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0C3CC" w14:textId="77777777" w:rsidR="007D7884" w:rsidRDefault="007D7884" w:rsidP="00A507C4">
      <w:pPr>
        <w:pStyle w:val="NormalWeb"/>
        <w:spacing w:before="0" w:beforeAutospacing="0" w:after="0" w:afterAutospacing="0"/>
        <w:jc w:val="right"/>
        <w:rPr>
          <w:rFonts w:ascii="Verdana" w:hAnsi="Verdana"/>
          <w:color w:val="000000" w:themeColor="text1"/>
          <w:sz w:val="22"/>
          <w:szCs w:val="22"/>
          <w:lang w:val="fr-FR"/>
        </w:rPr>
      </w:pPr>
    </w:p>
    <w:p w14:paraId="1F26A8B4" w14:textId="538DC44E" w:rsidR="00AB59E3" w:rsidRPr="000175CF" w:rsidRDefault="00AB59E3" w:rsidP="00A507C4">
      <w:pPr>
        <w:pStyle w:val="NormalWeb"/>
        <w:spacing w:before="0" w:beforeAutospacing="0" w:after="0" w:afterAutospacing="0"/>
        <w:jc w:val="right"/>
        <w:rPr>
          <w:rFonts w:ascii="Verdana" w:hAnsi="Verdana"/>
          <w:color w:val="000000" w:themeColor="text1"/>
          <w:sz w:val="22"/>
          <w:szCs w:val="22"/>
          <w:lang w:val="fr-FR"/>
        </w:rPr>
      </w:pPr>
      <w:r w:rsidRPr="000175CF">
        <w:rPr>
          <w:rFonts w:ascii="Verdana" w:hAnsi="Verdana"/>
          <w:color w:val="000000" w:themeColor="text1"/>
          <w:sz w:val="22"/>
          <w:szCs w:val="22"/>
          <w:lang w:val="fr-FR"/>
        </w:rPr>
        <w:t>Communiqué de presse</w:t>
      </w:r>
    </w:p>
    <w:p w14:paraId="70759C54" w14:textId="1AACE07F" w:rsidR="00AB59E3" w:rsidRPr="007D7884" w:rsidRDefault="00AB59E3" w:rsidP="00A507C4">
      <w:pPr>
        <w:pStyle w:val="NormalWeb"/>
        <w:spacing w:before="0" w:beforeAutospacing="0" w:after="0" w:afterAutospacing="0"/>
        <w:jc w:val="right"/>
        <w:rPr>
          <w:rFonts w:ascii="Verdana" w:hAnsi="Verdana"/>
          <w:b/>
          <w:bCs/>
          <w:color w:val="000000" w:themeColor="text1"/>
          <w:sz w:val="22"/>
          <w:szCs w:val="22"/>
          <w:lang w:val="fr-FR"/>
        </w:rPr>
      </w:pPr>
      <w:r w:rsidRPr="007D7884">
        <w:rPr>
          <w:rFonts w:ascii="Verdana" w:hAnsi="Verdana"/>
          <w:b/>
          <w:bCs/>
          <w:color w:val="000000" w:themeColor="text1"/>
          <w:sz w:val="22"/>
          <w:szCs w:val="22"/>
          <w:lang w:val="fr-FR"/>
        </w:rPr>
        <w:t xml:space="preserve">EMBARGO : 22 juin 2022 </w:t>
      </w:r>
      <w:r w:rsidR="00A507C4" w:rsidRPr="007D7884">
        <w:rPr>
          <w:rFonts w:ascii="Verdana" w:hAnsi="Verdana"/>
          <w:b/>
          <w:bCs/>
          <w:color w:val="000000" w:themeColor="text1"/>
          <w:sz w:val="22"/>
          <w:szCs w:val="22"/>
          <w:lang w:val="fr-FR"/>
        </w:rPr>
        <w:t>–</w:t>
      </w:r>
      <w:r w:rsidRPr="007D7884">
        <w:rPr>
          <w:rFonts w:ascii="Verdana" w:hAnsi="Verdana"/>
          <w:b/>
          <w:bCs/>
          <w:color w:val="000000" w:themeColor="text1"/>
          <w:sz w:val="22"/>
          <w:szCs w:val="22"/>
          <w:lang w:val="fr-FR"/>
        </w:rPr>
        <w:t xml:space="preserve"> 8</w:t>
      </w:r>
      <w:r w:rsidR="00A507C4" w:rsidRPr="007D7884">
        <w:rPr>
          <w:rFonts w:ascii="Verdana" w:hAnsi="Verdana"/>
          <w:b/>
          <w:bCs/>
          <w:color w:val="000000" w:themeColor="text1"/>
          <w:sz w:val="22"/>
          <w:szCs w:val="22"/>
          <w:lang w:val="fr-FR"/>
        </w:rPr>
        <w:t>h00</w:t>
      </w:r>
    </w:p>
    <w:p w14:paraId="05E847DD" w14:textId="305EA6D1" w:rsidR="00AB59E3" w:rsidRPr="000175CF" w:rsidRDefault="00AB59E3" w:rsidP="00D605DB">
      <w:pPr>
        <w:pStyle w:val="NormalWeb"/>
        <w:spacing w:before="0" w:beforeAutospacing="0" w:after="0" w:afterAutospacing="0"/>
        <w:jc w:val="center"/>
        <w:rPr>
          <w:rFonts w:ascii="Verdana" w:hAnsi="Verdana"/>
          <w:b/>
          <w:bCs/>
          <w:color w:val="1F4E79" w:themeColor="accent5" w:themeShade="80"/>
          <w:sz w:val="22"/>
          <w:szCs w:val="22"/>
          <w:lang w:val="fr-FR"/>
        </w:rPr>
      </w:pPr>
    </w:p>
    <w:p w14:paraId="36DCF3A7" w14:textId="77777777" w:rsidR="00AB59E3" w:rsidRPr="000175CF" w:rsidRDefault="00AB59E3" w:rsidP="00D605DB">
      <w:pPr>
        <w:pStyle w:val="NormalWeb"/>
        <w:spacing w:before="0" w:beforeAutospacing="0" w:after="0" w:afterAutospacing="0"/>
        <w:jc w:val="center"/>
        <w:rPr>
          <w:rFonts w:ascii="Verdana" w:hAnsi="Verdana"/>
          <w:b/>
          <w:bCs/>
          <w:color w:val="1F4E79" w:themeColor="accent5" w:themeShade="80"/>
          <w:sz w:val="22"/>
          <w:szCs w:val="22"/>
          <w:lang w:val="fr-FR"/>
        </w:rPr>
      </w:pPr>
    </w:p>
    <w:p w14:paraId="5F3DD805" w14:textId="77777777" w:rsidR="00A507C4" w:rsidRPr="000175CF" w:rsidRDefault="00A507C4" w:rsidP="00D605DB">
      <w:pPr>
        <w:pStyle w:val="NormalWeb"/>
        <w:spacing w:before="0" w:beforeAutospacing="0" w:after="0" w:afterAutospacing="0"/>
        <w:jc w:val="center"/>
        <w:rPr>
          <w:rFonts w:ascii="Verdana" w:hAnsi="Verdana"/>
          <w:b/>
          <w:bCs/>
          <w:color w:val="1F4E79" w:themeColor="accent5" w:themeShade="80"/>
          <w:sz w:val="22"/>
          <w:szCs w:val="22"/>
          <w:lang w:val="fr-FR"/>
        </w:rPr>
      </w:pPr>
    </w:p>
    <w:p w14:paraId="3F844146" w14:textId="2FECB830" w:rsidR="00E03861" w:rsidRPr="007D7884" w:rsidRDefault="00E03861" w:rsidP="00D605DB">
      <w:pPr>
        <w:pStyle w:val="NormalWeb"/>
        <w:spacing w:before="0" w:beforeAutospacing="0" w:after="0" w:afterAutospacing="0"/>
        <w:jc w:val="center"/>
        <w:rPr>
          <w:rFonts w:ascii="Verdana" w:hAnsi="Verdana"/>
          <w:b/>
          <w:bCs/>
          <w:color w:val="1F4E79" w:themeColor="accent5" w:themeShade="80"/>
          <w:lang w:val="en-US"/>
        </w:rPr>
      </w:pPr>
      <w:r w:rsidRPr="007D7884">
        <w:rPr>
          <w:rFonts w:ascii="Verdana" w:hAnsi="Verdana"/>
          <w:b/>
          <w:bCs/>
          <w:color w:val="1F4E79" w:themeColor="accent5" w:themeShade="80"/>
          <w:lang w:val="en-US"/>
        </w:rPr>
        <w:t xml:space="preserve">EDI - ELECTRIC BY D’IETEREN </w:t>
      </w:r>
      <w:r w:rsidR="007D7884" w:rsidRPr="007D7884">
        <w:rPr>
          <w:rFonts w:ascii="Verdana" w:hAnsi="Verdana"/>
          <w:b/>
          <w:bCs/>
          <w:color w:val="1F4E79" w:themeColor="accent5" w:themeShade="80"/>
          <w:lang w:val="en-US"/>
        </w:rPr>
        <w:t xml:space="preserve">A ACQUIS </w:t>
      </w:r>
      <w:r w:rsidR="00A13869">
        <w:rPr>
          <w:rFonts w:ascii="Verdana" w:hAnsi="Verdana"/>
          <w:b/>
          <w:bCs/>
          <w:color w:val="1F4E79" w:themeColor="accent5" w:themeShade="80"/>
          <w:lang w:val="en-US"/>
        </w:rPr>
        <w:t>GO-SOLAR</w:t>
      </w:r>
      <w:r w:rsidRPr="007D7884">
        <w:rPr>
          <w:rFonts w:ascii="Verdana" w:hAnsi="Verdana"/>
          <w:b/>
          <w:bCs/>
          <w:color w:val="1F4E79" w:themeColor="accent5" w:themeShade="80"/>
          <w:lang w:val="en-US"/>
        </w:rPr>
        <w:t xml:space="preserve"> </w:t>
      </w:r>
    </w:p>
    <w:p w14:paraId="25673E9A" w14:textId="01ACA730" w:rsidR="00062D4C" w:rsidRPr="001A68A6" w:rsidRDefault="00522330" w:rsidP="00D605DB">
      <w:pPr>
        <w:pStyle w:val="NormalWeb"/>
        <w:spacing w:before="0" w:beforeAutospacing="0" w:after="0" w:afterAutospacing="0"/>
        <w:jc w:val="center"/>
        <w:rPr>
          <w:rFonts w:ascii="Verdana" w:hAnsi="Verdana"/>
          <w:color w:val="1F4E79" w:themeColor="accent5" w:themeShade="80"/>
          <w:sz w:val="22"/>
          <w:szCs w:val="22"/>
          <w:lang w:val="fr-BE"/>
        </w:rPr>
      </w:pPr>
      <w:r w:rsidRPr="00522330">
        <w:rPr>
          <w:rFonts w:ascii="Verdana" w:hAnsi="Verdana"/>
          <w:color w:val="1F4E79" w:themeColor="accent5" w:themeShade="80"/>
          <w:sz w:val="22"/>
          <w:szCs w:val="22"/>
          <w:lang w:val="fr-BE"/>
        </w:rPr>
        <w:t>La</w:t>
      </w:r>
      <w:r>
        <w:rPr>
          <w:rFonts w:ascii="Verdana" w:hAnsi="Verdana"/>
          <w:color w:val="1F4E79" w:themeColor="accent5" w:themeShade="80"/>
          <w:sz w:val="22"/>
          <w:szCs w:val="22"/>
          <w:lang w:val="fr-BE"/>
        </w:rPr>
        <w:t xml:space="preserve"> filiale de D’Ieteren couple </w:t>
      </w:r>
      <w:r w:rsidR="00A961DC">
        <w:rPr>
          <w:rFonts w:ascii="Verdana" w:hAnsi="Verdana"/>
          <w:color w:val="1F4E79" w:themeColor="accent5" w:themeShade="80"/>
          <w:sz w:val="22"/>
          <w:szCs w:val="22"/>
          <w:lang w:val="fr-BE"/>
        </w:rPr>
        <w:t xml:space="preserve">désormais </w:t>
      </w:r>
      <w:r>
        <w:rPr>
          <w:rFonts w:ascii="Verdana" w:hAnsi="Verdana"/>
          <w:color w:val="1F4E79" w:themeColor="accent5" w:themeShade="80"/>
          <w:sz w:val="22"/>
          <w:szCs w:val="22"/>
          <w:lang w:val="fr-BE"/>
        </w:rPr>
        <w:t xml:space="preserve">son offre de bornes de recharge </w:t>
      </w:r>
      <w:r w:rsidR="00DC7041">
        <w:rPr>
          <w:rFonts w:ascii="Verdana" w:hAnsi="Verdana"/>
          <w:color w:val="1F4E79" w:themeColor="accent5" w:themeShade="80"/>
          <w:sz w:val="22"/>
          <w:szCs w:val="22"/>
          <w:lang w:val="fr-BE"/>
        </w:rPr>
        <w:t>de</w:t>
      </w:r>
      <w:r>
        <w:rPr>
          <w:rFonts w:ascii="Verdana" w:hAnsi="Verdana"/>
          <w:color w:val="1F4E79" w:themeColor="accent5" w:themeShade="80"/>
          <w:sz w:val="22"/>
          <w:szCs w:val="22"/>
          <w:lang w:val="fr-BE"/>
        </w:rPr>
        <w:t xml:space="preserve"> véhicules électriques à celle de </w:t>
      </w:r>
      <w:r w:rsidR="007D7884">
        <w:rPr>
          <w:rFonts w:ascii="Verdana" w:hAnsi="Verdana"/>
          <w:color w:val="1F4E79" w:themeColor="accent5" w:themeShade="80"/>
          <w:sz w:val="22"/>
          <w:szCs w:val="22"/>
          <w:lang w:val="fr-BE"/>
        </w:rPr>
        <w:t xml:space="preserve">l’installation de panneaux photovoltaïques et de batteries </w:t>
      </w:r>
      <w:r w:rsidR="004C276C">
        <w:rPr>
          <w:rFonts w:ascii="Verdana" w:hAnsi="Verdana"/>
          <w:color w:val="1F4E79" w:themeColor="accent5" w:themeShade="80"/>
          <w:sz w:val="22"/>
          <w:szCs w:val="22"/>
          <w:lang w:val="fr-BE"/>
        </w:rPr>
        <w:t>pour promouvoir l’électromobilité en Belgique</w:t>
      </w:r>
      <w:r w:rsidR="000979CA">
        <w:rPr>
          <w:rFonts w:ascii="Verdana" w:hAnsi="Verdana"/>
          <w:color w:val="1F4E79" w:themeColor="accent5" w:themeShade="80"/>
          <w:sz w:val="22"/>
          <w:szCs w:val="22"/>
          <w:lang w:val="fr-BE"/>
        </w:rPr>
        <w:t xml:space="preserve"> </w:t>
      </w:r>
    </w:p>
    <w:p w14:paraId="3AEE6AB7" w14:textId="464C9548" w:rsidR="004E1B74" w:rsidRDefault="007D7884" w:rsidP="007179E6">
      <w:pPr>
        <w:pStyle w:val="NormalWeb"/>
        <w:jc w:val="both"/>
        <w:rPr>
          <w:rFonts w:ascii="Verdana" w:hAnsi="Verdana"/>
          <w:b/>
          <w:bCs/>
          <w:sz w:val="20"/>
          <w:szCs w:val="20"/>
          <w:lang w:val="fr-BE"/>
        </w:rPr>
      </w:pPr>
      <w:r>
        <w:rPr>
          <w:rFonts w:ascii="Verdana" w:hAnsi="Verdana"/>
          <w:b/>
          <w:bCs/>
          <w:sz w:val="20"/>
          <w:szCs w:val="20"/>
          <w:lang w:val="fr-BE"/>
        </w:rPr>
        <w:t xml:space="preserve">Via l’acquisition de </w:t>
      </w:r>
      <w:r w:rsidR="00A13869">
        <w:rPr>
          <w:rFonts w:ascii="Verdana" w:hAnsi="Verdana"/>
          <w:b/>
          <w:bCs/>
          <w:sz w:val="20"/>
          <w:szCs w:val="20"/>
          <w:lang w:val="fr-BE"/>
        </w:rPr>
        <w:t>Go-Solar</w:t>
      </w:r>
      <w:r w:rsidR="002D42DE">
        <w:rPr>
          <w:rFonts w:ascii="Verdana" w:hAnsi="Verdana"/>
          <w:b/>
          <w:bCs/>
          <w:sz w:val="20"/>
          <w:szCs w:val="20"/>
          <w:lang w:val="fr-BE"/>
        </w:rPr>
        <w:t xml:space="preserve">, </w:t>
      </w:r>
      <w:r w:rsidR="002172F8" w:rsidRPr="00D75FD3">
        <w:rPr>
          <w:rFonts w:ascii="Verdana" w:hAnsi="Verdana"/>
          <w:b/>
          <w:bCs/>
          <w:sz w:val="20"/>
          <w:szCs w:val="20"/>
          <w:lang w:val="fr-BE"/>
        </w:rPr>
        <w:t>EDI, leader en Belgique dans la commercialisation et l’installation de bornes de recharge</w:t>
      </w:r>
      <w:r w:rsidR="002172F8">
        <w:rPr>
          <w:rFonts w:ascii="Verdana" w:hAnsi="Verdana"/>
          <w:b/>
          <w:bCs/>
          <w:sz w:val="20"/>
          <w:szCs w:val="20"/>
          <w:lang w:val="fr-BE"/>
        </w:rPr>
        <w:t xml:space="preserve"> pour véhicules électriques</w:t>
      </w:r>
      <w:r w:rsidR="002172F8" w:rsidRPr="00D75FD3">
        <w:rPr>
          <w:rFonts w:ascii="Verdana" w:hAnsi="Verdana"/>
          <w:b/>
          <w:bCs/>
          <w:sz w:val="20"/>
          <w:szCs w:val="20"/>
          <w:lang w:val="fr-BE"/>
        </w:rPr>
        <w:t xml:space="preserve">, </w:t>
      </w:r>
      <w:r w:rsidR="00FA4037">
        <w:rPr>
          <w:rFonts w:ascii="Verdana" w:hAnsi="Verdana"/>
          <w:b/>
          <w:bCs/>
          <w:sz w:val="20"/>
          <w:szCs w:val="20"/>
          <w:lang w:val="fr-BE"/>
        </w:rPr>
        <w:t xml:space="preserve">complète son offre </w:t>
      </w:r>
      <w:r w:rsidR="00755150">
        <w:rPr>
          <w:rFonts w:ascii="Verdana" w:hAnsi="Verdana"/>
          <w:b/>
          <w:bCs/>
          <w:sz w:val="20"/>
          <w:szCs w:val="20"/>
          <w:lang w:val="fr-BE"/>
        </w:rPr>
        <w:t xml:space="preserve">aux automobilistes </w:t>
      </w:r>
      <w:r w:rsidR="00FA4037">
        <w:rPr>
          <w:rFonts w:ascii="Verdana" w:hAnsi="Verdana"/>
          <w:b/>
          <w:bCs/>
          <w:sz w:val="20"/>
          <w:szCs w:val="20"/>
          <w:lang w:val="fr-BE"/>
        </w:rPr>
        <w:t xml:space="preserve">en </w:t>
      </w:r>
      <w:r w:rsidR="00755150">
        <w:rPr>
          <w:rFonts w:ascii="Verdana" w:hAnsi="Verdana"/>
          <w:b/>
          <w:bCs/>
          <w:sz w:val="20"/>
          <w:szCs w:val="20"/>
          <w:lang w:val="fr-BE"/>
        </w:rPr>
        <w:t xml:space="preserve">leur </w:t>
      </w:r>
      <w:r w:rsidR="00FA4037">
        <w:rPr>
          <w:rFonts w:ascii="Verdana" w:hAnsi="Verdana"/>
          <w:b/>
          <w:bCs/>
          <w:sz w:val="20"/>
          <w:szCs w:val="20"/>
          <w:lang w:val="fr-BE"/>
        </w:rPr>
        <w:t xml:space="preserve">proposant d’être à la fois producteur et consommateur d’énergie verte.  </w:t>
      </w:r>
    </w:p>
    <w:p w14:paraId="74B55F5F" w14:textId="5EFA3B54" w:rsidR="00FA4037" w:rsidRPr="00D75FD3" w:rsidRDefault="00A13869" w:rsidP="007179E6">
      <w:pPr>
        <w:pStyle w:val="NormalWeb"/>
        <w:jc w:val="both"/>
        <w:rPr>
          <w:rFonts w:ascii="Verdana" w:hAnsi="Verdana"/>
          <w:b/>
          <w:bCs/>
          <w:sz w:val="20"/>
          <w:szCs w:val="20"/>
          <w:lang w:val="fr-BE"/>
        </w:rPr>
      </w:pPr>
      <w:r>
        <w:rPr>
          <w:rFonts w:ascii="Verdana" w:hAnsi="Verdana"/>
          <w:b/>
          <w:bCs/>
          <w:sz w:val="20"/>
          <w:szCs w:val="20"/>
          <w:lang w:val="fr-BE"/>
        </w:rPr>
        <w:t>Go-Solar</w:t>
      </w:r>
      <w:r w:rsidR="007179E6">
        <w:rPr>
          <w:rFonts w:ascii="Verdana" w:hAnsi="Verdana"/>
          <w:b/>
          <w:bCs/>
          <w:sz w:val="20"/>
          <w:szCs w:val="20"/>
          <w:lang w:val="fr-BE"/>
        </w:rPr>
        <w:t xml:space="preserve"> occupe une position de leader en Belgique </w:t>
      </w:r>
      <w:r w:rsidR="0072608F">
        <w:rPr>
          <w:rFonts w:ascii="Verdana" w:hAnsi="Verdana"/>
          <w:b/>
          <w:bCs/>
          <w:sz w:val="20"/>
          <w:szCs w:val="20"/>
          <w:lang w:val="fr-BE"/>
        </w:rPr>
        <w:t>dans l’installation de panneaux photovoltaïques et de batteries</w:t>
      </w:r>
      <w:r w:rsidR="007D7884">
        <w:rPr>
          <w:rFonts w:ascii="Verdana" w:hAnsi="Verdana"/>
          <w:b/>
          <w:bCs/>
          <w:sz w:val="20"/>
          <w:szCs w:val="20"/>
          <w:lang w:val="fr-BE"/>
        </w:rPr>
        <w:t xml:space="preserve"> </w:t>
      </w:r>
      <w:r w:rsidR="008473A5">
        <w:rPr>
          <w:rFonts w:ascii="Verdana" w:hAnsi="Verdana"/>
          <w:b/>
          <w:bCs/>
          <w:sz w:val="20"/>
          <w:szCs w:val="20"/>
          <w:lang w:val="fr-BE"/>
        </w:rPr>
        <w:t>domestiques</w:t>
      </w:r>
      <w:r w:rsidR="0072608F">
        <w:rPr>
          <w:rFonts w:ascii="Verdana" w:hAnsi="Verdana"/>
          <w:b/>
          <w:bCs/>
          <w:sz w:val="20"/>
          <w:szCs w:val="20"/>
          <w:lang w:val="fr-BE"/>
        </w:rPr>
        <w:t xml:space="preserve"> permettant d’optimaliser l’a</w:t>
      </w:r>
      <w:r w:rsidR="00A63DBB">
        <w:rPr>
          <w:rFonts w:ascii="Verdana" w:hAnsi="Verdana"/>
          <w:b/>
          <w:bCs/>
          <w:sz w:val="20"/>
          <w:szCs w:val="20"/>
          <w:lang w:val="fr-BE"/>
        </w:rPr>
        <w:t xml:space="preserve">utoconsommation de la production d’énergie verte et dès lors de réduire les frais de consommation d’électricité de ses clients.  </w:t>
      </w:r>
    </w:p>
    <w:p w14:paraId="05B25CC1" w14:textId="126C474B" w:rsidR="00AB59E3" w:rsidRDefault="00B96A56" w:rsidP="00D75FD3">
      <w:pPr>
        <w:pStyle w:val="NormalWeb"/>
        <w:jc w:val="both"/>
        <w:rPr>
          <w:rFonts w:ascii="Verdana" w:hAnsi="Verdana" w:cs="Arial"/>
          <w:i/>
          <w:iCs/>
          <w:color w:val="000000"/>
          <w:sz w:val="20"/>
          <w:szCs w:val="20"/>
          <w:lang w:val="fr-BE"/>
        </w:rPr>
      </w:pPr>
      <w:r w:rsidRPr="00B96A56">
        <w:rPr>
          <w:rFonts w:ascii="Verdana" w:hAnsi="Verdana" w:cs="Arial"/>
          <w:b/>
          <w:bCs/>
          <w:color w:val="000000"/>
          <w:sz w:val="20"/>
          <w:szCs w:val="20"/>
          <w:lang w:val="fr-BE"/>
        </w:rPr>
        <w:t>Denis Gorteman, CEO D’Ieteren :</w:t>
      </w:r>
      <w:r>
        <w:rPr>
          <w:rFonts w:ascii="Verdana" w:hAnsi="Verdana" w:cs="Arial"/>
          <w:i/>
          <w:iCs/>
          <w:color w:val="000000"/>
          <w:sz w:val="20"/>
          <w:szCs w:val="20"/>
          <w:lang w:val="fr-BE"/>
        </w:rPr>
        <w:t xml:space="preserve"> « </w:t>
      </w:r>
      <w:r w:rsidR="00F72A1B" w:rsidRPr="000548DC">
        <w:rPr>
          <w:rFonts w:ascii="Verdana" w:hAnsi="Verdana" w:cs="Arial"/>
          <w:i/>
          <w:iCs/>
          <w:color w:val="000000"/>
          <w:sz w:val="20"/>
          <w:szCs w:val="20"/>
          <w:lang w:val="fr-BE"/>
        </w:rPr>
        <w:t xml:space="preserve">L’acquisition de </w:t>
      </w:r>
      <w:r w:rsidR="00A13869">
        <w:rPr>
          <w:rFonts w:ascii="Verdana" w:hAnsi="Verdana" w:cs="Arial"/>
          <w:i/>
          <w:iCs/>
          <w:color w:val="000000"/>
          <w:sz w:val="20"/>
          <w:szCs w:val="20"/>
          <w:lang w:val="fr-BE"/>
        </w:rPr>
        <w:t>Go-Solar</w:t>
      </w:r>
      <w:r w:rsidR="00F72A1B" w:rsidRPr="000548DC">
        <w:rPr>
          <w:rFonts w:ascii="Verdana" w:hAnsi="Verdana" w:cs="Arial"/>
          <w:i/>
          <w:iCs/>
          <w:color w:val="000000"/>
          <w:sz w:val="20"/>
          <w:szCs w:val="20"/>
          <w:lang w:val="fr-BE"/>
        </w:rPr>
        <w:t xml:space="preserve"> par EDI</w:t>
      </w:r>
      <w:r w:rsidR="002A1FEC">
        <w:rPr>
          <w:rFonts w:ascii="Verdana" w:hAnsi="Verdana" w:cs="Arial"/>
          <w:i/>
          <w:iCs/>
          <w:color w:val="000000"/>
          <w:sz w:val="20"/>
          <w:szCs w:val="20"/>
          <w:lang w:val="fr-BE"/>
        </w:rPr>
        <w:t xml:space="preserve"> </w:t>
      </w:r>
      <w:r w:rsidR="00F72A1B" w:rsidRPr="000548DC">
        <w:rPr>
          <w:rFonts w:ascii="Verdana" w:hAnsi="Verdana" w:cs="Arial"/>
          <w:i/>
          <w:iCs/>
          <w:color w:val="000000"/>
          <w:sz w:val="20"/>
          <w:szCs w:val="20"/>
          <w:lang w:val="fr-BE"/>
        </w:rPr>
        <w:t xml:space="preserve">est une opération stratégique qui, en </w:t>
      </w:r>
      <w:r w:rsidR="007D7884">
        <w:rPr>
          <w:rFonts w:ascii="Verdana" w:hAnsi="Verdana" w:cs="Arial"/>
          <w:i/>
          <w:iCs/>
          <w:color w:val="000000"/>
          <w:sz w:val="20"/>
          <w:szCs w:val="20"/>
          <w:lang w:val="fr-BE"/>
        </w:rPr>
        <w:t xml:space="preserve">simplifiant </w:t>
      </w:r>
      <w:r w:rsidR="00F72A1B" w:rsidRPr="000548DC">
        <w:rPr>
          <w:rFonts w:ascii="Verdana" w:hAnsi="Verdana" w:cs="Arial"/>
          <w:i/>
          <w:iCs/>
          <w:color w:val="000000"/>
          <w:sz w:val="20"/>
          <w:szCs w:val="20"/>
          <w:lang w:val="fr-BE"/>
        </w:rPr>
        <w:t>l’expérience client au travers d’une offre complète, va contribuer à promouvoir l’électromobilité en Belgique. Elle participe à la réduction de l’empreinte carbone de la mobilité et s’inscrit en droite lign</w:t>
      </w:r>
      <w:r w:rsidR="00F72A1B" w:rsidRPr="008473A5">
        <w:rPr>
          <w:rFonts w:ascii="Verdana" w:hAnsi="Verdana" w:cs="Arial"/>
          <w:i/>
          <w:iCs/>
          <w:color w:val="000000"/>
          <w:sz w:val="20"/>
          <w:szCs w:val="20"/>
          <w:lang w:val="fr-BE"/>
        </w:rPr>
        <w:t xml:space="preserve">e </w:t>
      </w:r>
      <w:r w:rsidR="00103882" w:rsidRPr="008473A5">
        <w:rPr>
          <w:rFonts w:ascii="Verdana" w:hAnsi="Verdana" w:cs="Arial"/>
          <w:i/>
          <w:iCs/>
          <w:color w:val="000000"/>
          <w:sz w:val="20"/>
          <w:szCs w:val="20"/>
          <w:lang w:val="fr-BE"/>
        </w:rPr>
        <w:t>dans</w:t>
      </w:r>
      <w:r w:rsidR="00F72A1B" w:rsidRPr="000548DC">
        <w:rPr>
          <w:rFonts w:ascii="Verdana" w:hAnsi="Verdana" w:cs="Arial"/>
          <w:i/>
          <w:iCs/>
          <w:color w:val="000000"/>
          <w:sz w:val="20"/>
          <w:szCs w:val="20"/>
          <w:lang w:val="fr-BE"/>
        </w:rPr>
        <w:t xml:space="preserve"> notre mission d’œuvrer à une mobilité fluide et durable pour tous</w:t>
      </w:r>
      <w:r w:rsidR="00F72A1B">
        <w:rPr>
          <w:rFonts w:ascii="Verdana" w:hAnsi="Verdana" w:cs="Arial"/>
          <w:i/>
          <w:iCs/>
          <w:color w:val="000000"/>
          <w:sz w:val="20"/>
          <w:szCs w:val="20"/>
          <w:lang w:val="fr-BE"/>
        </w:rPr>
        <w:t>.</w:t>
      </w:r>
      <w:r>
        <w:rPr>
          <w:rFonts w:ascii="Verdana" w:hAnsi="Verdana" w:cs="Arial"/>
          <w:i/>
          <w:iCs/>
          <w:color w:val="000000"/>
          <w:sz w:val="20"/>
          <w:szCs w:val="20"/>
          <w:lang w:val="fr-BE"/>
        </w:rPr>
        <w:t> »</w:t>
      </w:r>
    </w:p>
    <w:p w14:paraId="6EA18AB7" w14:textId="6846A0C3" w:rsidR="00086E6E" w:rsidRPr="00CE278A" w:rsidRDefault="00D557BD" w:rsidP="006B72C6">
      <w:pPr>
        <w:pStyle w:val="NormalWeb"/>
        <w:spacing w:before="0" w:beforeAutospacing="0" w:after="0" w:afterAutospacing="0"/>
        <w:jc w:val="both"/>
        <w:rPr>
          <w:rFonts w:ascii="Verdana" w:hAnsi="Verdana"/>
          <w:sz w:val="20"/>
          <w:szCs w:val="20"/>
          <w:lang w:val="fr-BE"/>
        </w:rPr>
      </w:pPr>
      <w:r w:rsidRPr="00CE278A">
        <w:rPr>
          <w:rFonts w:ascii="Verdana" w:hAnsi="Verdana"/>
          <w:sz w:val="20"/>
          <w:szCs w:val="20"/>
          <w:lang w:val="fr-BE"/>
        </w:rPr>
        <w:t xml:space="preserve">Créé en 2008, </w:t>
      </w:r>
      <w:r w:rsidR="00A13869">
        <w:rPr>
          <w:rFonts w:ascii="Verdana" w:hAnsi="Verdana"/>
          <w:sz w:val="20"/>
          <w:szCs w:val="20"/>
          <w:lang w:val="fr-BE"/>
        </w:rPr>
        <w:t>Go-Solar</w:t>
      </w:r>
      <w:r w:rsidRPr="00CE278A">
        <w:rPr>
          <w:rFonts w:ascii="Verdana" w:hAnsi="Verdana"/>
          <w:sz w:val="20"/>
          <w:szCs w:val="20"/>
          <w:lang w:val="fr-BE"/>
        </w:rPr>
        <w:t xml:space="preserve"> </w:t>
      </w:r>
      <w:r w:rsidR="00BA2967">
        <w:rPr>
          <w:rFonts w:ascii="Verdana" w:hAnsi="Verdana"/>
          <w:sz w:val="20"/>
          <w:szCs w:val="20"/>
          <w:lang w:val="fr-BE"/>
        </w:rPr>
        <w:t xml:space="preserve">est une entreprise familiale belge </w:t>
      </w:r>
      <w:r w:rsidR="007C7D47">
        <w:rPr>
          <w:rFonts w:ascii="Verdana" w:hAnsi="Verdana"/>
          <w:sz w:val="20"/>
          <w:szCs w:val="20"/>
          <w:lang w:val="fr-BE"/>
        </w:rPr>
        <w:t xml:space="preserve">qui </w:t>
      </w:r>
      <w:r w:rsidR="00CE278A" w:rsidRPr="00CE278A">
        <w:rPr>
          <w:rFonts w:ascii="Verdana" w:hAnsi="Verdana"/>
          <w:sz w:val="20"/>
          <w:szCs w:val="20"/>
          <w:lang w:val="fr-BE"/>
        </w:rPr>
        <w:t>dispose d’une</w:t>
      </w:r>
      <w:r w:rsidR="00A13869">
        <w:rPr>
          <w:rFonts w:ascii="Verdana" w:hAnsi="Verdana"/>
          <w:sz w:val="20"/>
          <w:szCs w:val="20"/>
          <w:lang w:val="fr-BE"/>
        </w:rPr>
        <w:t xml:space="preserve"> </w:t>
      </w:r>
      <w:r w:rsidR="00CE278A" w:rsidRPr="00CE278A">
        <w:rPr>
          <w:rFonts w:ascii="Verdana" w:hAnsi="Verdana"/>
          <w:sz w:val="20"/>
          <w:szCs w:val="20"/>
          <w:lang w:val="fr-BE"/>
        </w:rPr>
        <w:t xml:space="preserve">expertise </w:t>
      </w:r>
      <w:r w:rsidR="003D470F">
        <w:rPr>
          <w:rFonts w:ascii="Verdana" w:hAnsi="Verdana"/>
          <w:sz w:val="20"/>
          <w:szCs w:val="20"/>
          <w:lang w:val="fr-BE"/>
        </w:rPr>
        <w:t xml:space="preserve">reconnue dans l’installation de panneaux photovoltaïques ainsi que de batteries </w:t>
      </w:r>
      <w:r w:rsidR="008473A5">
        <w:rPr>
          <w:rFonts w:ascii="Verdana" w:hAnsi="Verdana"/>
          <w:sz w:val="20"/>
          <w:szCs w:val="20"/>
          <w:lang w:val="fr-BE"/>
        </w:rPr>
        <w:t>domestiques</w:t>
      </w:r>
      <w:r w:rsidR="00A148D2">
        <w:rPr>
          <w:rFonts w:ascii="Verdana" w:hAnsi="Verdana"/>
          <w:sz w:val="20"/>
          <w:szCs w:val="20"/>
          <w:lang w:val="fr-BE"/>
        </w:rPr>
        <w:t xml:space="preserve">.  </w:t>
      </w:r>
      <w:r w:rsidR="007C7D47">
        <w:rPr>
          <w:rFonts w:ascii="Verdana" w:hAnsi="Verdana"/>
          <w:sz w:val="20"/>
          <w:szCs w:val="20"/>
          <w:lang w:val="fr-BE"/>
        </w:rPr>
        <w:t xml:space="preserve">Cette </w:t>
      </w:r>
      <w:r w:rsidR="008E7805">
        <w:rPr>
          <w:rFonts w:ascii="Verdana" w:hAnsi="Verdana"/>
          <w:sz w:val="20"/>
          <w:szCs w:val="20"/>
          <w:lang w:val="fr-BE"/>
        </w:rPr>
        <w:t>approche</w:t>
      </w:r>
      <w:r w:rsidR="007C7D47">
        <w:rPr>
          <w:rFonts w:ascii="Verdana" w:hAnsi="Verdana"/>
          <w:sz w:val="20"/>
          <w:szCs w:val="20"/>
          <w:lang w:val="fr-BE"/>
        </w:rPr>
        <w:t xml:space="preserve"> intégrée </w:t>
      </w:r>
      <w:r w:rsidR="008E7805">
        <w:rPr>
          <w:rFonts w:ascii="Verdana" w:hAnsi="Verdana"/>
          <w:sz w:val="20"/>
          <w:szCs w:val="20"/>
          <w:lang w:val="fr-BE"/>
        </w:rPr>
        <w:t xml:space="preserve">est </w:t>
      </w:r>
      <w:r w:rsidR="006B0344">
        <w:rPr>
          <w:rFonts w:ascii="Verdana" w:hAnsi="Verdana"/>
          <w:sz w:val="20"/>
          <w:szCs w:val="20"/>
          <w:lang w:val="fr-BE"/>
        </w:rPr>
        <w:t>un facteur-clé de réussite dans un marché en plein</w:t>
      </w:r>
      <w:r w:rsidR="00BC7B35">
        <w:rPr>
          <w:rFonts w:ascii="Verdana" w:hAnsi="Verdana"/>
          <w:sz w:val="20"/>
          <w:szCs w:val="20"/>
          <w:lang w:val="fr-BE"/>
        </w:rPr>
        <w:t>e</w:t>
      </w:r>
      <w:r w:rsidR="006B0344">
        <w:rPr>
          <w:rFonts w:ascii="Verdana" w:hAnsi="Verdana"/>
          <w:sz w:val="20"/>
          <w:szCs w:val="20"/>
          <w:lang w:val="fr-BE"/>
        </w:rPr>
        <w:t xml:space="preserve"> expansion.  L’entreprise</w:t>
      </w:r>
      <w:r w:rsidR="007D7884">
        <w:rPr>
          <w:rFonts w:ascii="Verdana" w:hAnsi="Verdana"/>
          <w:sz w:val="20"/>
          <w:szCs w:val="20"/>
          <w:lang w:val="fr-BE"/>
        </w:rPr>
        <w:t>,</w:t>
      </w:r>
      <w:r w:rsidR="006B0344">
        <w:rPr>
          <w:rFonts w:ascii="Verdana" w:hAnsi="Verdana"/>
          <w:sz w:val="20"/>
          <w:szCs w:val="20"/>
          <w:lang w:val="fr-BE"/>
        </w:rPr>
        <w:t xml:space="preserve"> </w:t>
      </w:r>
      <w:r w:rsidR="006327D8">
        <w:rPr>
          <w:rFonts w:ascii="Verdana" w:hAnsi="Verdana"/>
          <w:sz w:val="20"/>
          <w:szCs w:val="20"/>
          <w:lang w:val="fr-BE"/>
        </w:rPr>
        <w:t xml:space="preserve">qui </w:t>
      </w:r>
      <w:r w:rsidR="006B0344">
        <w:rPr>
          <w:rFonts w:ascii="Verdana" w:hAnsi="Verdana"/>
          <w:sz w:val="20"/>
          <w:szCs w:val="20"/>
          <w:lang w:val="fr-BE"/>
        </w:rPr>
        <w:t>enregistre une croissance à deux chiffres</w:t>
      </w:r>
      <w:r w:rsidR="007D7884">
        <w:rPr>
          <w:rFonts w:ascii="Verdana" w:hAnsi="Verdana"/>
          <w:sz w:val="20"/>
          <w:szCs w:val="20"/>
          <w:lang w:val="fr-BE"/>
        </w:rPr>
        <w:t>,</w:t>
      </w:r>
      <w:r w:rsidR="006B0344">
        <w:rPr>
          <w:rFonts w:ascii="Verdana" w:hAnsi="Verdana"/>
          <w:sz w:val="20"/>
          <w:szCs w:val="20"/>
          <w:lang w:val="fr-BE"/>
        </w:rPr>
        <w:t xml:space="preserve"> </w:t>
      </w:r>
      <w:r w:rsidR="006327D8">
        <w:rPr>
          <w:rFonts w:ascii="Verdana" w:hAnsi="Verdana"/>
          <w:sz w:val="20"/>
          <w:szCs w:val="20"/>
          <w:lang w:val="fr-BE"/>
        </w:rPr>
        <w:t>est principalement active en région flamande et</w:t>
      </w:r>
      <w:r w:rsidR="00097E9F">
        <w:rPr>
          <w:rFonts w:ascii="Verdana" w:hAnsi="Verdana"/>
          <w:sz w:val="20"/>
          <w:szCs w:val="20"/>
          <w:lang w:val="fr-BE"/>
        </w:rPr>
        <w:t xml:space="preserve"> </w:t>
      </w:r>
      <w:r w:rsidR="007D7884">
        <w:rPr>
          <w:rFonts w:ascii="Verdana" w:hAnsi="Verdana"/>
          <w:sz w:val="20"/>
          <w:szCs w:val="20"/>
          <w:lang w:val="fr-BE"/>
        </w:rPr>
        <w:t>ambitionne d’étendre ses activités à l’ensemble du pays</w:t>
      </w:r>
      <w:r w:rsidR="00B91711">
        <w:rPr>
          <w:rFonts w:ascii="Verdana" w:hAnsi="Verdana"/>
          <w:sz w:val="20"/>
          <w:szCs w:val="20"/>
          <w:lang w:val="fr-BE"/>
        </w:rPr>
        <w:t xml:space="preserve"> en capitalisant</w:t>
      </w:r>
      <w:r w:rsidR="007078BB">
        <w:rPr>
          <w:rFonts w:ascii="Verdana" w:hAnsi="Verdana"/>
          <w:sz w:val="20"/>
          <w:szCs w:val="20"/>
          <w:lang w:val="fr-BE"/>
        </w:rPr>
        <w:t xml:space="preserve"> notamment</w:t>
      </w:r>
      <w:r w:rsidR="00B91711">
        <w:rPr>
          <w:rFonts w:ascii="Verdana" w:hAnsi="Verdana"/>
          <w:sz w:val="20"/>
          <w:szCs w:val="20"/>
          <w:lang w:val="fr-BE"/>
        </w:rPr>
        <w:t xml:space="preserve"> sur le potentiel d’activités qu</w:t>
      </w:r>
      <w:r w:rsidR="007078BB">
        <w:rPr>
          <w:rFonts w:ascii="Verdana" w:hAnsi="Verdana"/>
          <w:sz w:val="20"/>
          <w:szCs w:val="20"/>
          <w:lang w:val="fr-BE"/>
        </w:rPr>
        <w:t>e</w:t>
      </w:r>
      <w:r w:rsidR="00B91711">
        <w:rPr>
          <w:rFonts w:ascii="Verdana" w:hAnsi="Verdana"/>
          <w:sz w:val="20"/>
          <w:szCs w:val="20"/>
          <w:lang w:val="fr-BE"/>
        </w:rPr>
        <w:t xml:space="preserve"> </w:t>
      </w:r>
      <w:r w:rsidR="003A3062">
        <w:rPr>
          <w:rFonts w:ascii="Verdana" w:hAnsi="Verdana"/>
          <w:sz w:val="20"/>
          <w:szCs w:val="20"/>
          <w:lang w:val="fr-BE"/>
        </w:rPr>
        <w:t>lui offre son rapprochement avec EDI.</w:t>
      </w:r>
      <w:r w:rsidR="008E7805">
        <w:rPr>
          <w:rFonts w:ascii="Verdana" w:hAnsi="Verdana"/>
          <w:sz w:val="20"/>
          <w:szCs w:val="20"/>
          <w:lang w:val="fr-BE"/>
        </w:rPr>
        <w:t xml:space="preserve"> </w:t>
      </w:r>
      <w:r w:rsidR="00A148D2">
        <w:rPr>
          <w:rFonts w:ascii="Verdana" w:hAnsi="Verdana"/>
          <w:sz w:val="20"/>
          <w:szCs w:val="20"/>
          <w:lang w:val="fr-BE"/>
        </w:rPr>
        <w:t xml:space="preserve"> </w:t>
      </w:r>
      <w:r w:rsidR="00CE278A">
        <w:rPr>
          <w:rFonts w:ascii="Verdana" w:hAnsi="Verdana"/>
          <w:sz w:val="20"/>
          <w:szCs w:val="20"/>
          <w:lang w:val="fr-BE"/>
        </w:rPr>
        <w:t xml:space="preserve"> </w:t>
      </w:r>
    </w:p>
    <w:p w14:paraId="0A4B92BA" w14:textId="77777777" w:rsidR="00086E6E" w:rsidRPr="00CE278A" w:rsidRDefault="00086E6E" w:rsidP="006B72C6">
      <w:pPr>
        <w:pStyle w:val="NormalWeb"/>
        <w:spacing w:before="0" w:beforeAutospacing="0" w:after="0" w:afterAutospacing="0"/>
        <w:jc w:val="both"/>
        <w:rPr>
          <w:rFonts w:ascii="Verdana" w:hAnsi="Verdana"/>
          <w:sz w:val="20"/>
          <w:szCs w:val="20"/>
          <w:lang w:val="fr-BE"/>
        </w:rPr>
      </w:pPr>
    </w:p>
    <w:p w14:paraId="244AAEA7" w14:textId="0D5D8D00" w:rsidR="009318A5" w:rsidRDefault="006E2B37" w:rsidP="008363AE">
      <w:pPr>
        <w:shd w:val="clear" w:color="auto" w:fill="FFFFFF"/>
        <w:spacing w:after="0" w:line="240" w:lineRule="auto"/>
        <w:jc w:val="both"/>
        <w:rPr>
          <w:rFonts w:ascii="Verdana" w:eastAsia="Times New Roman" w:hAnsi="Verdana" w:cs="Arial"/>
          <w:color w:val="000000"/>
          <w:sz w:val="20"/>
          <w:szCs w:val="20"/>
          <w:lang w:val="fr-BE"/>
        </w:rPr>
      </w:pPr>
      <w:r>
        <w:rPr>
          <w:rFonts w:ascii="Verdana" w:eastAsia="Times New Roman" w:hAnsi="Verdana" w:cs="Arial"/>
          <w:color w:val="000000"/>
          <w:sz w:val="20"/>
          <w:szCs w:val="20"/>
          <w:lang w:val="fr-BE"/>
        </w:rPr>
        <w:t xml:space="preserve">Via l’acquisition de </w:t>
      </w:r>
      <w:r w:rsidR="00A13869">
        <w:rPr>
          <w:rFonts w:ascii="Verdana" w:eastAsia="Times New Roman" w:hAnsi="Verdana" w:cs="Arial"/>
          <w:color w:val="000000"/>
          <w:sz w:val="20"/>
          <w:szCs w:val="20"/>
          <w:lang w:val="fr-BE"/>
        </w:rPr>
        <w:t>Go-Solar</w:t>
      </w:r>
      <w:r w:rsidRPr="0055116E">
        <w:rPr>
          <w:rFonts w:ascii="Verdana" w:eastAsia="Times New Roman" w:hAnsi="Verdana" w:cs="Arial"/>
          <w:color w:val="000000"/>
          <w:sz w:val="20"/>
          <w:szCs w:val="20"/>
          <w:lang w:val="fr-BE"/>
        </w:rPr>
        <w:t xml:space="preserve">, EDI </w:t>
      </w:r>
      <w:r w:rsidR="003A3062">
        <w:rPr>
          <w:rFonts w:ascii="Verdana" w:eastAsia="Times New Roman" w:hAnsi="Verdana" w:cs="Arial"/>
          <w:color w:val="000000"/>
          <w:sz w:val="20"/>
          <w:szCs w:val="20"/>
          <w:lang w:val="fr-BE"/>
        </w:rPr>
        <w:t xml:space="preserve">vise à consolider sa position de leadership </w:t>
      </w:r>
      <w:r w:rsidR="00235926">
        <w:rPr>
          <w:rFonts w:ascii="Verdana" w:eastAsia="Times New Roman" w:hAnsi="Verdana" w:cs="Arial"/>
          <w:color w:val="000000"/>
          <w:sz w:val="20"/>
          <w:szCs w:val="20"/>
          <w:lang w:val="fr-BE"/>
        </w:rPr>
        <w:t>dans son marché</w:t>
      </w:r>
      <w:r w:rsidR="00670A18">
        <w:rPr>
          <w:rFonts w:ascii="Verdana" w:eastAsia="Times New Roman" w:hAnsi="Verdana" w:cs="Arial"/>
          <w:color w:val="000000"/>
          <w:sz w:val="20"/>
          <w:szCs w:val="20"/>
          <w:lang w:val="fr-BE"/>
        </w:rPr>
        <w:t xml:space="preserve">, en </w:t>
      </w:r>
      <w:r w:rsidR="009318A5">
        <w:rPr>
          <w:rFonts w:ascii="Verdana" w:eastAsia="Times New Roman" w:hAnsi="Verdana" w:cs="Arial"/>
          <w:color w:val="000000"/>
          <w:sz w:val="20"/>
          <w:szCs w:val="20"/>
          <w:lang w:val="fr-BE"/>
        </w:rPr>
        <w:t>ligne ave</w:t>
      </w:r>
      <w:r w:rsidR="00923102">
        <w:rPr>
          <w:rFonts w:ascii="Verdana" w:eastAsia="Times New Roman" w:hAnsi="Verdana" w:cs="Arial"/>
          <w:color w:val="000000"/>
          <w:sz w:val="20"/>
          <w:szCs w:val="20"/>
          <w:lang w:val="fr-BE"/>
        </w:rPr>
        <w:t xml:space="preserve">c sa mission de faciliter l’électromobilité en Belgique, tout en apportant un avantage </w:t>
      </w:r>
      <w:r w:rsidR="00DD7F58">
        <w:rPr>
          <w:rFonts w:ascii="Verdana" w:eastAsia="Times New Roman" w:hAnsi="Verdana" w:cs="Arial"/>
          <w:color w:val="000000"/>
          <w:sz w:val="20"/>
          <w:szCs w:val="20"/>
          <w:lang w:val="fr-BE"/>
        </w:rPr>
        <w:t>à la fois économique et écologique à ses clients</w:t>
      </w:r>
      <w:r w:rsidR="009B6576">
        <w:rPr>
          <w:rFonts w:ascii="Verdana" w:eastAsia="Times New Roman" w:hAnsi="Verdana" w:cs="Arial"/>
          <w:color w:val="000000"/>
          <w:sz w:val="20"/>
          <w:szCs w:val="20"/>
          <w:lang w:val="fr-BE"/>
        </w:rPr>
        <w:t xml:space="preserve"> pour </w:t>
      </w:r>
      <w:r w:rsidR="00BC7B35">
        <w:rPr>
          <w:rFonts w:ascii="Verdana" w:eastAsia="Times New Roman" w:hAnsi="Verdana" w:cs="Arial"/>
          <w:color w:val="000000"/>
          <w:sz w:val="20"/>
          <w:szCs w:val="20"/>
          <w:lang w:val="fr-BE"/>
        </w:rPr>
        <w:t xml:space="preserve">leur </w:t>
      </w:r>
      <w:r w:rsidR="009B6576">
        <w:rPr>
          <w:rFonts w:ascii="Verdana" w:eastAsia="Times New Roman" w:hAnsi="Verdana" w:cs="Arial"/>
          <w:color w:val="000000"/>
          <w:sz w:val="20"/>
          <w:szCs w:val="20"/>
          <w:lang w:val="fr-BE"/>
        </w:rPr>
        <w:t>consommation d’énergie</w:t>
      </w:r>
      <w:r w:rsidR="00DD7F58">
        <w:rPr>
          <w:rFonts w:ascii="Verdana" w:eastAsia="Times New Roman" w:hAnsi="Verdana" w:cs="Arial"/>
          <w:color w:val="000000"/>
          <w:sz w:val="20"/>
          <w:szCs w:val="20"/>
          <w:lang w:val="fr-BE"/>
        </w:rPr>
        <w:t>.</w:t>
      </w:r>
      <w:r w:rsidR="009318A5">
        <w:rPr>
          <w:rFonts w:ascii="Verdana" w:eastAsia="Times New Roman" w:hAnsi="Verdana" w:cs="Arial"/>
          <w:color w:val="000000"/>
          <w:sz w:val="20"/>
          <w:szCs w:val="20"/>
          <w:lang w:val="fr-BE"/>
        </w:rPr>
        <w:t xml:space="preserve"> </w:t>
      </w:r>
    </w:p>
    <w:p w14:paraId="26CB5F56" w14:textId="52529D0B" w:rsidR="00E856A9" w:rsidRDefault="004E1B74" w:rsidP="00A933D8">
      <w:pPr>
        <w:pStyle w:val="NormalWeb"/>
        <w:jc w:val="both"/>
        <w:rPr>
          <w:rFonts w:ascii="Verdana" w:hAnsi="Verdana"/>
          <w:sz w:val="20"/>
          <w:szCs w:val="20"/>
          <w:lang w:val="fr-BE"/>
        </w:rPr>
      </w:pPr>
      <w:r w:rsidRPr="00A933D8">
        <w:rPr>
          <w:rFonts w:ascii="Verdana" w:hAnsi="Verdana"/>
          <w:b/>
          <w:bCs/>
          <w:color w:val="000000" w:themeColor="text1"/>
          <w:sz w:val="20"/>
          <w:szCs w:val="20"/>
          <w:lang w:val="fr-BE"/>
        </w:rPr>
        <w:t xml:space="preserve">Nicolas Paris, CEO </w:t>
      </w:r>
      <w:r w:rsidRPr="008473A5">
        <w:rPr>
          <w:rFonts w:ascii="Verdana" w:hAnsi="Verdana"/>
          <w:b/>
          <w:bCs/>
          <w:color w:val="000000" w:themeColor="text1"/>
          <w:sz w:val="20"/>
          <w:szCs w:val="20"/>
          <w:lang w:val="fr-BE"/>
        </w:rPr>
        <w:t xml:space="preserve">d’EDI : </w:t>
      </w:r>
      <w:r w:rsidRPr="008473A5">
        <w:rPr>
          <w:rFonts w:ascii="Verdana" w:hAnsi="Verdana"/>
          <w:i/>
          <w:iCs/>
          <w:color w:val="000000" w:themeColor="text1"/>
          <w:sz w:val="20"/>
          <w:szCs w:val="20"/>
          <w:lang w:val="fr-BE"/>
        </w:rPr>
        <w:t>« </w:t>
      </w:r>
      <w:r w:rsidR="00062D4C" w:rsidRPr="008473A5">
        <w:rPr>
          <w:rFonts w:ascii="Verdana" w:hAnsi="Verdana"/>
          <w:i/>
          <w:iCs/>
          <w:color w:val="000000" w:themeColor="text1"/>
          <w:sz w:val="20"/>
          <w:szCs w:val="20"/>
          <w:lang w:val="fr-BE"/>
        </w:rPr>
        <w:t>Les véhicules</w:t>
      </w:r>
      <w:r w:rsidR="00D97FE1" w:rsidRPr="008473A5">
        <w:rPr>
          <w:rFonts w:ascii="Verdana" w:hAnsi="Verdana"/>
          <w:i/>
          <w:iCs/>
          <w:color w:val="000000" w:themeColor="text1"/>
          <w:sz w:val="20"/>
          <w:szCs w:val="20"/>
          <w:lang w:val="fr-BE"/>
        </w:rPr>
        <w:t xml:space="preserve"> équipées d’une prise</w:t>
      </w:r>
      <w:r w:rsidR="00C21D43" w:rsidRPr="008473A5">
        <w:rPr>
          <w:rFonts w:ascii="Verdana" w:hAnsi="Verdana"/>
          <w:i/>
          <w:iCs/>
          <w:color w:val="000000" w:themeColor="text1"/>
          <w:sz w:val="20"/>
          <w:szCs w:val="20"/>
          <w:lang w:val="fr-BE"/>
        </w:rPr>
        <w:t xml:space="preserve"> pour la recharge </w:t>
      </w:r>
      <w:r w:rsidR="001E6317" w:rsidRPr="008473A5">
        <w:rPr>
          <w:rFonts w:ascii="Verdana" w:hAnsi="Verdana"/>
          <w:i/>
          <w:iCs/>
          <w:color w:val="000000" w:themeColor="text1"/>
          <w:sz w:val="20"/>
          <w:szCs w:val="20"/>
          <w:lang w:val="fr-BE"/>
        </w:rPr>
        <w:t>devraient occuper une part de</w:t>
      </w:r>
      <w:r w:rsidR="00C21D43" w:rsidRPr="008473A5">
        <w:rPr>
          <w:rFonts w:ascii="Verdana" w:hAnsi="Verdana"/>
          <w:i/>
          <w:iCs/>
          <w:color w:val="000000" w:themeColor="text1"/>
          <w:sz w:val="20"/>
          <w:szCs w:val="20"/>
          <w:lang w:val="fr-BE"/>
        </w:rPr>
        <w:t xml:space="preserve"> 50% </w:t>
      </w:r>
      <w:r w:rsidR="001E6317" w:rsidRPr="008473A5">
        <w:rPr>
          <w:rFonts w:ascii="Verdana" w:hAnsi="Verdana"/>
          <w:i/>
          <w:iCs/>
          <w:color w:val="000000" w:themeColor="text1"/>
          <w:sz w:val="20"/>
          <w:szCs w:val="20"/>
          <w:lang w:val="fr-BE"/>
        </w:rPr>
        <w:t>dans les ventes de véhicules neufs</w:t>
      </w:r>
      <w:r w:rsidR="00C21D43" w:rsidRPr="008473A5">
        <w:rPr>
          <w:rFonts w:ascii="Verdana" w:hAnsi="Verdana"/>
          <w:i/>
          <w:iCs/>
          <w:color w:val="000000" w:themeColor="text1"/>
          <w:sz w:val="20"/>
          <w:szCs w:val="20"/>
          <w:lang w:val="fr-BE"/>
        </w:rPr>
        <w:t xml:space="preserve"> dès 2025</w:t>
      </w:r>
      <w:r w:rsidR="00062D4C" w:rsidRPr="008473A5">
        <w:rPr>
          <w:rFonts w:ascii="Verdana" w:hAnsi="Verdana"/>
          <w:i/>
          <w:iCs/>
          <w:color w:val="000000" w:themeColor="text1"/>
          <w:sz w:val="20"/>
          <w:szCs w:val="20"/>
          <w:lang w:val="fr-BE"/>
        </w:rPr>
        <w:t>.</w:t>
      </w:r>
      <w:r w:rsidR="00062D4C" w:rsidRPr="009D5BB5">
        <w:rPr>
          <w:rFonts w:ascii="Verdana" w:hAnsi="Verdana"/>
          <w:i/>
          <w:iCs/>
          <w:color w:val="000000" w:themeColor="text1"/>
          <w:sz w:val="20"/>
          <w:szCs w:val="20"/>
          <w:lang w:val="fr-BE"/>
        </w:rPr>
        <w:t xml:space="preserve">  </w:t>
      </w:r>
      <w:r w:rsidR="00BF2C0B" w:rsidRPr="009D5BB5">
        <w:rPr>
          <w:rFonts w:ascii="Verdana" w:hAnsi="Verdana"/>
          <w:i/>
          <w:iCs/>
          <w:color w:val="000000" w:themeColor="text1"/>
          <w:sz w:val="20"/>
          <w:szCs w:val="20"/>
          <w:lang w:val="fr-BE"/>
        </w:rPr>
        <w:t xml:space="preserve">En acquérant </w:t>
      </w:r>
      <w:r w:rsidR="00A13869">
        <w:rPr>
          <w:rFonts w:ascii="Verdana" w:hAnsi="Verdana"/>
          <w:i/>
          <w:iCs/>
          <w:color w:val="000000" w:themeColor="text1"/>
          <w:sz w:val="20"/>
          <w:szCs w:val="20"/>
          <w:lang w:val="fr-BE"/>
        </w:rPr>
        <w:t>Go-Solar</w:t>
      </w:r>
      <w:r w:rsidR="00BF2C0B" w:rsidRPr="009D5BB5">
        <w:rPr>
          <w:rFonts w:ascii="Verdana" w:hAnsi="Verdana"/>
          <w:i/>
          <w:iCs/>
          <w:color w:val="000000" w:themeColor="text1"/>
          <w:sz w:val="20"/>
          <w:szCs w:val="20"/>
          <w:lang w:val="fr-BE"/>
        </w:rPr>
        <w:t xml:space="preserve">, </w:t>
      </w:r>
      <w:r w:rsidR="0075300D" w:rsidRPr="009D5BB5">
        <w:rPr>
          <w:rFonts w:ascii="Verdana" w:hAnsi="Verdana"/>
          <w:i/>
          <w:iCs/>
          <w:color w:val="000000" w:themeColor="text1"/>
          <w:sz w:val="20"/>
          <w:szCs w:val="20"/>
          <w:lang w:val="fr-BE"/>
        </w:rPr>
        <w:t>nous cherchons à faciliter la vie de nos clients en leur proposant un écosystème électrique complet</w:t>
      </w:r>
      <w:r w:rsidR="007D7884">
        <w:rPr>
          <w:rFonts w:ascii="Verdana" w:hAnsi="Verdana"/>
          <w:i/>
          <w:iCs/>
          <w:color w:val="000000" w:themeColor="text1"/>
          <w:sz w:val="20"/>
          <w:szCs w:val="20"/>
          <w:lang w:val="fr-BE"/>
        </w:rPr>
        <w:t xml:space="preserve"> et</w:t>
      </w:r>
      <w:r w:rsidR="00BF2C0B" w:rsidRPr="009D5BB5">
        <w:rPr>
          <w:rFonts w:ascii="Verdana" w:hAnsi="Verdana"/>
          <w:i/>
          <w:iCs/>
          <w:color w:val="000000" w:themeColor="text1"/>
          <w:sz w:val="20"/>
          <w:szCs w:val="20"/>
          <w:lang w:val="fr-BE"/>
        </w:rPr>
        <w:t xml:space="preserve"> en nous appuyant sur </w:t>
      </w:r>
      <w:r w:rsidR="00F53FCC">
        <w:rPr>
          <w:rFonts w:ascii="Verdana" w:hAnsi="Verdana"/>
          <w:i/>
          <w:iCs/>
          <w:color w:val="000000" w:themeColor="text1"/>
          <w:sz w:val="20"/>
          <w:szCs w:val="20"/>
          <w:lang w:val="fr-BE"/>
        </w:rPr>
        <w:t>l’</w:t>
      </w:r>
      <w:r w:rsidR="00BF2C0B" w:rsidRPr="009D5BB5">
        <w:rPr>
          <w:rFonts w:ascii="Verdana" w:hAnsi="Verdana"/>
          <w:i/>
          <w:iCs/>
          <w:color w:val="000000" w:themeColor="text1"/>
          <w:sz w:val="20"/>
          <w:szCs w:val="20"/>
          <w:lang w:val="fr-BE"/>
        </w:rPr>
        <w:t xml:space="preserve">expertise reconnue, la qualité </w:t>
      </w:r>
      <w:r w:rsidR="00F53FCC">
        <w:rPr>
          <w:rFonts w:ascii="Verdana" w:hAnsi="Verdana"/>
          <w:i/>
          <w:iCs/>
          <w:color w:val="000000" w:themeColor="text1"/>
          <w:sz w:val="20"/>
          <w:szCs w:val="20"/>
          <w:lang w:val="fr-BE"/>
        </w:rPr>
        <w:t>des</w:t>
      </w:r>
      <w:r w:rsidR="00BF2C0B" w:rsidRPr="009D5BB5">
        <w:rPr>
          <w:rFonts w:ascii="Verdana" w:hAnsi="Verdana"/>
          <w:i/>
          <w:iCs/>
          <w:color w:val="000000" w:themeColor="text1"/>
          <w:sz w:val="20"/>
          <w:szCs w:val="20"/>
          <w:lang w:val="fr-BE"/>
        </w:rPr>
        <w:t xml:space="preserve"> équipes et la fiabilité </w:t>
      </w:r>
      <w:r w:rsidR="00F53FCC">
        <w:rPr>
          <w:rFonts w:ascii="Verdana" w:hAnsi="Verdana"/>
          <w:i/>
          <w:iCs/>
          <w:color w:val="000000" w:themeColor="text1"/>
          <w:sz w:val="20"/>
          <w:szCs w:val="20"/>
          <w:lang w:val="fr-BE"/>
        </w:rPr>
        <w:t>des</w:t>
      </w:r>
      <w:r w:rsidR="00BF2C0B" w:rsidRPr="009D5BB5">
        <w:rPr>
          <w:rFonts w:ascii="Verdana" w:hAnsi="Verdana"/>
          <w:i/>
          <w:iCs/>
          <w:color w:val="000000" w:themeColor="text1"/>
          <w:sz w:val="20"/>
          <w:szCs w:val="20"/>
          <w:lang w:val="fr-BE"/>
        </w:rPr>
        <w:t xml:space="preserve"> installations</w:t>
      </w:r>
      <w:r w:rsidR="00F53FCC">
        <w:rPr>
          <w:rFonts w:ascii="Verdana" w:hAnsi="Verdana"/>
          <w:i/>
          <w:iCs/>
          <w:color w:val="000000" w:themeColor="text1"/>
          <w:sz w:val="20"/>
          <w:szCs w:val="20"/>
          <w:lang w:val="fr-BE"/>
        </w:rPr>
        <w:t xml:space="preserve"> de </w:t>
      </w:r>
      <w:r w:rsidR="00A13869">
        <w:rPr>
          <w:rFonts w:ascii="Verdana" w:hAnsi="Verdana"/>
          <w:i/>
          <w:iCs/>
          <w:color w:val="000000" w:themeColor="text1"/>
          <w:sz w:val="20"/>
          <w:szCs w:val="20"/>
          <w:lang w:val="fr-BE"/>
        </w:rPr>
        <w:t>Go-Solar</w:t>
      </w:r>
      <w:r w:rsidR="00BF2C0B" w:rsidRPr="009D5BB5">
        <w:rPr>
          <w:rFonts w:ascii="Verdana" w:hAnsi="Verdana"/>
          <w:i/>
          <w:iCs/>
          <w:color w:val="000000" w:themeColor="text1"/>
          <w:sz w:val="20"/>
          <w:szCs w:val="20"/>
          <w:lang w:val="fr-BE"/>
        </w:rPr>
        <w:t>. »</w:t>
      </w:r>
    </w:p>
    <w:p w14:paraId="0AE24F9F" w14:textId="0A5681B5" w:rsidR="009D5BB5" w:rsidRPr="00CB463E" w:rsidRDefault="00CB463E" w:rsidP="00C21D43">
      <w:pPr>
        <w:spacing w:line="252" w:lineRule="auto"/>
        <w:jc w:val="both"/>
        <w:rPr>
          <w:rFonts w:ascii="Arial" w:hAnsi="Arial" w:cs="Arial"/>
          <w:b/>
          <w:bCs/>
          <w:color w:val="0D96D4"/>
          <w:lang w:val="en-BE" w:eastAsia="nl-BE"/>
        </w:rPr>
      </w:pPr>
      <w:r w:rsidRPr="008473A5">
        <w:rPr>
          <w:rFonts w:ascii="Verdana" w:hAnsi="Verdana"/>
          <w:b/>
          <w:bCs/>
          <w:sz w:val="20"/>
          <w:szCs w:val="20"/>
          <w:lang w:val="fr-BE"/>
        </w:rPr>
        <w:t>Chris Poppe</w:t>
      </w:r>
      <w:r w:rsidR="009D5BB5" w:rsidRPr="008473A5">
        <w:rPr>
          <w:rFonts w:ascii="Verdana" w:hAnsi="Verdana"/>
          <w:b/>
          <w:bCs/>
          <w:sz w:val="20"/>
          <w:szCs w:val="20"/>
          <w:lang w:val="fr-BE"/>
        </w:rPr>
        <w:t xml:space="preserve">, </w:t>
      </w:r>
      <w:r w:rsidR="00A52C69">
        <w:rPr>
          <w:rFonts w:ascii="Verdana" w:hAnsi="Verdana"/>
          <w:b/>
          <w:bCs/>
          <w:sz w:val="20"/>
          <w:szCs w:val="20"/>
          <w:lang w:val="fr-BE"/>
        </w:rPr>
        <w:t xml:space="preserve">Fondateur/ </w:t>
      </w:r>
      <w:proofErr w:type="spellStart"/>
      <w:r w:rsidR="00A52C69">
        <w:rPr>
          <w:rFonts w:ascii="Verdana" w:hAnsi="Verdana"/>
          <w:b/>
          <w:bCs/>
          <w:sz w:val="20"/>
          <w:szCs w:val="20"/>
          <w:lang w:val="fr-BE"/>
        </w:rPr>
        <w:t>Managing</w:t>
      </w:r>
      <w:proofErr w:type="spellEnd"/>
      <w:r w:rsidR="00A52C69">
        <w:rPr>
          <w:rFonts w:ascii="Verdana" w:hAnsi="Verdana"/>
          <w:b/>
          <w:bCs/>
          <w:sz w:val="20"/>
          <w:szCs w:val="20"/>
          <w:lang w:val="fr-BE"/>
        </w:rPr>
        <w:t xml:space="preserve"> </w:t>
      </w:r>
      <w:proofErr w:type="spellStart"/>
      <w:r w:rsidR="00A52C69">
        <w:rPr>
          <w:rFonts w:ascii="Verdana" w:hAnsi="Verdana"/>
          <w:b/>
          <w:bCs/>
          <w:sz w:val="20"/>
          <w:szCs w:val="20"/>
          <w:lang w:val="fr-BE"/>
        </w:rPr>
        <w:t>Director</w:t>
      </w:r>
      <w:proofErr w:type="spellEnd"/>
      <w:r w:rsidR="00A52C69">
        <w:rPr>
          <w:rFonts w:ascii="Verdana" w:hAnsi="Verdana"/>
          <w:b/>
          <w:bCs/>
          <w:sz w:val="20"/>
          <w:szCs w:val="20"/>
          <w:lang w:val="fr-BE"/>
        </w:rPr>
        <w:t xml:space="preserve"> </w:t>
      </w:r>
      <w:r w:rsidR="009D5BB5" w:rsidRPr="008473A5">
        <w:rPr>
          <w:rFonts w:ascii="Verdana" w:hAnsi="Verdana"/>
          <w:b/>
          <w:bCs/>
          <w:sz w:val="20"/>
          <w:szCs w:val="20"/>
          <w:lang w:val="fr-BE"/>
        </w:rPr>
        <w:t xml:space="preserve">de </w:t>
      </w:r>
      <w:r w:rsidR="00A13869">
        <w:rPr>
          <w:rFonts w:ascii="Verdana" w:hAnsi="Verdana"/>
          <w:b/>
          <w:bCs/>
          <w:sz w:val="20"/>
          <w:szCs w:val="20"/>
          <w:lang w:val="fr-BE"/>
        </w:rPr>
        <w:t>Go-Solar</w:t>
      </w:r>
      <w:r w:rsidR="009D5BB5" w:rsidRPr="008473A5">
        <w:rPr>
          <w:rFonts w:ascii="Verdana" w:hAnsi="Verdana"/>
          <w:sz w:val="20"/>
          <w:szCs w:val="20"/>
          <w:lang w:val="fr-BE"/>
        </w:rPr>
        <w:t> :</w:t>
      </w:r>
      <w:r w:rsidR="009D5BB5">
        <w:rPr>
          <w:rFonts w:ascii="Verdana" w:hAnsi="Verdana"/>
          <w:sz w:val="20"/>
          <w:szCs w:val="20"/>
          <w:lang w:val="fr-BE"/>
        </w:rPr>
        <w:t xml:space="preserve"> « </w:t>
      </w:r>
      <w:r w:rsidR="009D5BB5" w:rsidRPr="00186740">
        <w:rPr>
          <w:rFonts w:ascii="Verdana" w:hAnsi="Verdana"/>
          <w:i/>
          <w:iCs/>
          <w:sz w:val="20"/>
          <w:szCs w:val="20"/>
          <w:lang w:val="fr-BE"/>
        </w:rPr>
        <w:t xml:space="preserve">Nous associer à un partenaire solide qui se donne les moyens de ses ambitions </w:t>
      </w:r>
      <w:r w:rsidR="00B211E8">
        <w:rPr>
          <w:rFonts w:ascii="Verdana" w:hAnsi="Verdana"/>
          <w:i/>
          <w:iCs/>
          <w:sz w:val="20"/>
          <w:szCs w:val="20"/>
          <w:lang w:val="fr-BE"/>
        </w:rPr>
        <w:t xml:space="preserve">pour promouvoir l’électromobilité </w:t>
      </w:r>
      <w:r w:rsidR="009D5BB5" w:rsidRPr="00186740">
        <w:rPr>
          <w:rFonts w:ascii="Verdana" w:hAnsi="Verdana"/>
          <w:i/>
          <w:iCs/>
          <w:sz w:val="20"/>
          <w:szCs w:val="20"/>
          <w:lang w:val="fr-BE"/>
        </w:rPr>
        <w:t xml:space="preserve">est une opportunité que nous </w:t>
      </w:r>
      <w:r w:rsidR="00D114C5">
        <w:rPr>
          <w:rFonts w:ascii="Verdana" w:hAnsi="Verdana"/>
          <w:i/>
          <w:iCs/>
          <w:sz w:val="20"/>
          <w:szCs w:val="20"/>
          <w:lang w:val="fr-BE"/>
        </w:rPr>
        <w:t>voulions saisir</w:t>
      </w:r>
      <w:r w:rsidR="009D5BB5" w:rsidRPr="00186740">
        <w:rPr>
          <w:rFonts w:ascii="Verdana" w:hAnsi="Verdana"/>
          <w:i/>
          <w:iCs/>
          <w:sz w:val="20"/>
          <w:szCs w:val="20"/>
          <w:lang w:val="fr-BE"/>
        </w:rPr>
        <w:t xml:space="preserve">.  </w:t>
      </w:r>
      <w:r w:rsidR="00D114C5">
        <w:rPr>
          <w:rFonts w:ascii="Verdana" w:hAnsi="Verdana"/>
          <w:i/>
          <w:iCs/>
          <w:sz w:val="20"/>
          <w:szCs w:val="20"/>
          <w:lang w:val="fr-BE"/>
        </w:rPr>
        <w:t>Coup</w:t>
      </w:r>
      <w:r w:rsidR="00B85FA3">
        <w:rPr>
          <w:rFonts w:ascii="Verdana" w:hAnsi="Verdana"/>
          <w:i/>
          <w:iCs/>
          <w:sz w:val="20"/>
          <w:szCs w:val="20"/>
          <w:lang w:val="fr-BE"/>
        </w:rPr>
        <w:t>l</w:t>
      </w:r>
      <w:r w:rsidR="00D114C5">
        <w:rPr>
          <w:rFonts w:ascii="Verdana" w:hAnsi="Verdana"/>
          <w:i/>
          <w:iCs/>
          <w:sz w:val="20"/>
          <w:szCs w:val="20"/>
          <w:lang w:val="fr-BE"/>
        </w:rPr>
        <w:t>er</w:t>
      </w:r>
      <w:r w:rsidR="002C5544">
        <w:rPr>
          <w:rFonts w:ascii="Verdana" w:hAnsi="Verdana"/>
          <w:i/>
          <w:iCs/>
          <w:sz w:val="20"/>
          <w:szCs w:val="20"/>
          <w:lang w:val="fr-BE"/>
        </w:rPr>
        <w:t xml:space="preserve"> nos deux activités</w:t>
      </w:r>
      <w:r w:rsidR="00016EF0">
        <w:rPr>
          <w:rFonts w:ascii="Verdana" w:hAnsi="Verdana"/>
          <w:i/>
          <w:iCs/>
          <w:sz w:val="20"/>
          <w:szCs w:val="20"/>
          <w:lang w:val="fr-BE"/>
        </w:rPr>
        <w:t xml:space="preserve"> et combiner nos forces</w:t>
      </w:r>
      <w:r w:rsidR="002C5544">
        <w:rPr>
          <w:rFonts w:ascii="Verdana" w:hAnsi="Verdana"/>
          <w:i/>
          <w:iCs/>
          <w:sz w:val="20"/>
          <w:szCs w:val="20"/>
          <w:lang w:val="fr-BE"/>
        </w:rPr>
        <w:t xml:space="preserve"> </w:t>
      </w:r>
      <w:r w:rsidR="006347AA">
        <w:rPr>
          <w:rFonts w:ascii="Verdana" w:hAnsi="Verdana"/>
          <w:i/>
          <w:iCs/>
          <w:sz w:val="20"/>
          <w:szCs w:val="20"/>
          <w:lang w:val="fr-BE"/>
        </w:rPr>
        <w:t xml:space="preserve">nous permettront d’apporter une contribution positive </w:t>
      </w:r>
      <w:r w:rsidR="00D114C5">
        <w:rPr>
          <w:rFonts w:ascii="Verdana" w:hAnsi="Verdana"/>
          <w:i/>
          <w:iCs/>
          <w:sz w:val="20"/>
          <w:szCs w:val="20"/>
          <w:lang w:val="fr-BE"/>
        </w:rPr>
        <w:t>aux défis climatiques</w:t>
      </w:r>
      <w:r w:rsidR="00B211E8">
        <w:rPr>
          <w:rFonts w:ascii="Verdana" w:hAnsi="Verdana"/>
          <w:i/>
          <w:iCs/>
          <w:sz w:val="20"/>
          <w:szCs w:val="20"/>
          <w:lang w:val="fr-BE"/>
        </w:rPr>
        <w:t>,</w:t>
      </w:r>
      <w:r w:rsidR="00D114C5">
        <w:rPr>
          <w:rFonts w:ascii="Verdana" w:hAnsi="Verdana"/>
          <w:i/>
          <w:iCs/>
          <w:sz w:val="20"/>
          <w:szCs w:val="20"/>
          <w:lang w:val="fr-BE"/>
        </w:rPr>
        <w:t xml:space="preserve"> énergétiques</w:t>
      </w:r>
      <w:r w:rsidR="00B211E8">
        <w:rPr>
          <w:rFonts w:ascii="Verdana" w:hAnsi="Verdana"/>
          <w:i/>
          <w:iCs/>
          <w:sz w:val="20"/>
          <w:szCs w:val="20"/>
          <w:lang w:val="fr-BE"/>
        </w:rPr>
        <w:t xml:space="preserve"> et économiques</w:t>
      </w:r>
      <w:r w:rsidR="00D114C5">
        <w:rPr>
          <w:rFonts w:ascii="Verdana" w:hAnsi="Verdana"/>
          <w:i/>
          <w:iCs/>
          <w:sz w:val="20"/>
          <w:szCs w:val="20"/>
          <w:lang w:val="fr-BE"/>
        </w:rPr>
        <w:t xml:space="preserve"> que nous connaissons</w:t>
      </w:r>
      <w:r w:rsidR="00C93660">
        <w:rPr>
          <w:rFonts w:ascii="Verdana" w:hAnsi="Verdana"/>
          <w:i/>
          <w:iCs/>
          <w:sz w:val="20"/>
          <w:szCs w:val="20"/>
          <w:lang w:val="fr-BE"/>
        </w:rPr>
        <w:t>.</w:t>
      </w:r>
      <w:r w:rsidR="006347AA">
        <w:rPr>
          <w:rFonts w:ascii="Verdana" w:hAnsi="Verdana"/>
          <w:i/>
          <w:iCs/>
          <w:sz w:val="20"/>
          <w:szCs w:val="20"/>
          <w:lang w:val="fr-BE"/>
        </w:rPr>
        <w:t> </w:t>
      </w:r>
      <w:r w:rsidR="00D97256">
        <w:rPr>
          <w:rFonts w:ascii="Verdana" w:hAnsi="Verdana"/>
          <w:i/>
          <w:iCs/>
          <w:sz w:val="20"/>
          <w:szCs w:val="20"/>
          <w:lang w:val="fr-BE"/>
        </w:rPr>
        <w:t xml:space="preserve"> </w:t>
      </w:r>
      <w:r w:rsidR="00462F43">
        <w:rPr>
          <w:rFonts w:ascii="Verdana" w:hAnsi="Verdana"/>
          <w:i/>
          <w:iCs/>
          <w:sz w:val="20"/>
          <w:szCs w:val="20"/>
          <w:lang w:val="fr-BE"/>
        </w:rPr>
        <w:t>L</w:t>
      </w:r>
      <w:r w:rsidR="00102E39">
        <w:rPr>
          <w:rFonts w:ascii="Verdana" w:hAnsi="Verdana"/>
          <w:i/>
          <w:iCs/>
          <w:sz w:val="20"/>
          <w:szCs w:val="20"/>
          <w:lang w:val="fr-BE"/>
        </w:rPr>
        <w:t xml:space="preserve">’esprit d’entreprenariat </w:t>
      </w:r>
      <w:r w:rsidR="00E41DD1">
        <w:rPr>
          <w:rFonts w:ascii="Verdana" w:hAnsi="Verdana"/>
          <w:i/>
          <w:iCs/>
          <w:sz w:val="20"/>
          <w:szCs w:val="20"/>
          <w:lang w:val="fr-BE"/>
        </w:rPr>
        <w:t xml:space="preserve">et l’attention </w:t>
      </w:r>
      <w:r w:rsidR="009A7D31">
        <w:rPr>
          <w:rFonts w:ascii="Verdana" w:hAnsi="Verdana"/>
          <w:i/>
          <w:iCs/>
          <w:sz w:val="20"/>
          <w:szCs w:val="20"/>
          <w:lang w:val="fr-BE"/>
        </w:rPr>
        <w:t xml:space="preserve">à la qualité </w:t>
      </w:r>
      <w:r w:rsidR="00102E39">
        <w:rPr>
          <w:rFonts w:ascii="Verdana" w:hAnsi="Verdana"/>
          <w:i/>
          <w:iCs/>
          <w:sz w:val="20"/>
          <w:szCs w:val="20"/>
          <w:lang w:val="fr-BE"/>
        </w:rPr>
        <w:t>qui lie</w:t>
      </w:r>
      <w:r w:rsidR="009A7D31">
        <w:rPr>
          <w:rFonts w:ascii="Verdana" w:hAnsi="Verdana"/>
          <w:i/>
          <w:iCs/>
          <w:sz w:val="20"/>
          <w:szCs w:val="20"/>
          <w:lang w:val="fr-BE"/>
        </w:rPr>
        <w:t>nt</w:t>
      </w:r>
      <w:r w:rsidR="00102E39">
        <w:rPr>
          <w:rFonts w:ascii="Verdana" w:hAnsi="Verdana"/>
          <w:i/>
          <w:iCs/>
          <w:sz w:val="20"/>
          <w:szCs w:val="20"/>
          <w:lang w:val="fr-BE"/>
        </w:rPr>
        <w:t xml:space="preserve"> nos deux entreprises</w:t>
      </w:r>
      <w:r w:rsidR="00462F43">
        <w:rPr>
          <w:rFonts w:ascii="Verdana" w:hAnsi="Verdana"/>
          <w:i/>
          <w:iCs/>
          <w:sz w:val="20"/>
          <w:szCs w:val="20"/>
          <w:lang w:val="fr-BE"/>
        </w:rPr>
        <w:t xml:space="preserve"> nous laisse</w:t>
      </w:r>
      <w:r w:rsidR="000A4808">
        <w:rPr>
          <w:rFonts w:ascii="Verdana" w:hAnsi="Verdana"/>
          <w:i/>
          <w:iCs/>
          <w:sz w:val="20"/>
          <w:szCs w:val="20"/>
          <w:lang w:val="fr-BE"/>
        </w:rPr>
        <w:t>nt</w:t>
      </w:r>
      <w:r w:rsidR="00462F43">
        <w:rPr>
          <w:rFonts w:ascii="Verdana" w:hAnsi="Verdana"/>
          <w:i/>
          <w:iCs/>
          <w:sz w:val="20"/>
          <w:szCs w:val="20"/>
          <w:lang w:val="fr-BE"/>
        </w:rPr>
        <w:t xml:space="preserve"> présager un avenir prometteur</w:t>
      </w:r>
      <w:r w:rsidR="00D97256">
        <w:rPr>
          <w:rFonts w:ascii="Verdana" w:hAnsi="Verdana"/>
          <w:i/>
          <w:iCs/>
          <w:sz w:val="20"/>
          <w:szCs w:val="20"/>
          <w:lang w:val="fr-BE"/>
        </w:rPr>
        <w:t>.</w:t>
      </w:r>
      <w:r w:rsidR="00954D6E">
        <w:rPr>
          <w:rFonts w:ascii="Verdana" w:hAnsi="Verdana"/>
          <w:i/>
          <w:iCs/>
          <w:sz w:val="20"/>
          <w:szCs w:val="20"/>
          <w:lang w:val="fr-BE"/>
        </w:rPr>
        <w:t> »</w:t>
      </w:r>
    </w:p>
    <w:p w14:paraId="27154421" w14:textId="77777777" w:rsidR="009D5BB5" w:rsidRDefault="009D5BB5" w:rsidP="009D5BB5">
      <w:pPr>
        <w:shd w:val="clear" w:color="auto" w:fill="FFFFFF"/>
        <w:spacing w:after="0" w:line="240" w:lineRule="auto"/>
        <w:jc w:val="both"/>
        <w:rPr>
          <w:rFonts w:ascii="Verdana" w:hAnsi="Verdana"/>
          <w:sz w:val="20"/>
          <w:szCs w:val="20"/>
          <w:lang w:val="fr-BE"/>
        </w:rPr>
      </w:pPr>
    </w:p>
    <w:p w14:paraId="01C93FC8" w14:textId="20A08CBD" w:rsidR="00186740" w:rsidRDefault="00186740" w:rsidP="001D2B5F">
      <w:pPr>
        <w:shd w:val="clear" w:color="auto" w:fill="FFFFFF"/>
        <w:spacing w:after="0" w:line="240" w:lineRule="auto"/>
        <w:jc w:val="both"/>
        <w:rPr>
          <w:rFonts w:ascii="Verdana" w:hAnsi="Verdana"/>
          <w:sz w:val="20"/>
          <w:szCs w:val="20"/>
          <w:lang w:val="fr-BE"/>
        </w:rPr>
      </w:pPr>
    </w:p>
    <w:p w14:paraId="7F3D887B" w14:textId="77777777" w:rsidR="00E032A3" w:rsidRDefault="00E032A3" w:rsidP="008363AE">
      <w:pPr>
        <w:shd w:val="clear" w:color="auto" w:fill="FFFFFF"/>
        <w:spacing w:after="0" w:line="240" w:lineRule="auto"/>
        <w:jc w:val="both"/>
        <w:outlineLvl w:val="2"/>
        <w:rPr>
          <w:lang w:val="fr-BE"/>
        </w:rPr>
      </w:pPr>
    </w:p>
    <w:p w14:paraId="7FB4CAD1" w14:textId="77777777" w:rsidR="000A4808" w:rsidRPr="00705CBC" w:rsidRDefault="000A4808" w:rsidP="000A4808">
      <w:pPr>
        <w:jc w:val="both"/>
        <w:rPr>
          <w:rFonts w:ascii="Verdana" w:hAnsi="Verdana" w:cs="Arial"/>
          <w:b/>
          <w:bCs/>
          <w:sz w:val="20"/>
          <w:szCs w:val="20"/>
          <w:lang w:val="fr-BE"/>
        </w:rPr>
      </w:pPr>
      <w:r w:rsidRPr="00705CBC">
        <w:rPr>
          <w:rFonts w:ascii="Verdana" w:hAnsi="Verdana" w:cs="Arial"/>
          <w:b/>
          <w:bCs/>
          <w:sz w:val="20"/>
          <w:szCs w:val="20"/>
          <w:lang w:val="fr-BE"/>
        </w:rPr>
        <w:t>À propos d’EDI :</w:t>
      </w:r>
    </w:p>
    <w:p w14:paraId="55D5A5BE" w14:textId="1C06A092" w:rsidR="000A4808" w:rsidRPr="00705CBC" w:rsidRDefault="000A4808" w:rsidP="000A4808">
      <w:pPr>
        <w:jc w:val="both"/>
        <w:rPr>
          <w:rFonts w:ascii="Verdana" w:hAnsi="Verdana" w:cs="Arial"/>
          <w:sz w:val="20"/>
          <w:szCs w:val="20"/>
          <w:lang w:val="fr-BE"/>
        </w:rPr>
      </w:pPr>
      <w:r w:rsidRPr="00705CBC">
        <w:rPr>
          <w:rFonts w:ascii="Verdana" w:hAnsi="Verdana" w:cs="Arial"/>
          <w:sz w:val="20"/>
          <w:szCs w:val="20"/>
          <w:lang w:val="fr-BE"/>
        </w:rPr>
        <w:t>EDI, leader sur le marché belge, propose une large gamme de solutions de recharge, allant du câble connecté fonctionnant sur une prise classique à des bornes haut de gamme régulant automatiquement la vitesse de charge en fonction de la puissance électrique disponible et de la production photovoltaïque sur le toit. La force d’EDI réside dans l’accompagnement de ses clients de A à Z avec des équipes expérimentées, une attention particulière à la qualité des produits proposés et une offre de services complète, incluant la facturation partagée des consommations électriques pour les véhicules de société, l’optimisation en temps réel de la vitesse de charge et l’accès à un réseau de 250 000 bornes publiques en Europe.</w:t>
      </w:r>
    </w:p>
    <w:p w14:paraId="454AAF58" w14:textId="585A458D" w:rsidR="000A4808" w:rsidRPr="00705CBC" w:rsidRDefault="000A4808" w:rsidP="000A4808">
      <w:pPr>
        <w:jc w:val="both"/>
        <w:rPr>
          <w:rFonts w:ascii="Verdana" w:hAnsi="Verdana" w:cs="Arial"/>
          <w:sz w:val="20"/>
          <w:szCs w:val="20"/>
          <w:lang w:val="fr-BE"/>
        </w:rPr>
      </w:pPr>
      <w:r w:rsidRPr="00705CBC">
        <w:rPr>
          <w:rFonts w:ascii="Verdana" w:hAnsi="Verdana" w:cs="Arial"/>
          <w:sz w:val="20"/>
          <w:szCs w:val="20"/>
          <w:lang w:val="fr-BE"/>
        </w:rPr>
        <w:t xml:space="preserve">Plus d’informations : </w:t>
      </w:r>
      <w:hyperlink r:id="rId7" w:history="1">
        <w:r w:rsidRPr="00705CBC">
          <w:rPr>
            <w:rStyle w:val="Hyperlink"/>
            <w:rFonts w:ascii="Verdana" w:hAnsi="Verdana"/>
            <w:sz w:val="20"/>
            <w:szCs w:val="20"/>
            <w:lang w:val="fr-BE"/>
          </w:rPr>
          <w:t>EDI I Bornes de recharge pour véhicules électriques et hybrides rechargeables</w:t>
        </w:r>
      </w:hyperlink>
    </w:p>
    <w:p w14:paraId="00444092" w14:textId="77777777" w:rsidR="000A4808" w:rsidRPr="00705CBC" w:rsidRDefault="000A4808" w:rsidP="000A4808">
      <w:pPr>
        <w:rPr>
          <w:rFonts w:ascii="Verdana" w:hAnsi="Verdana" w:cs="Arial"/>
          <w:b/>
          <w:bCs/>
          <w:sz w:val="20"/>
          <w:szCs w:val="20"/>
          <w:lang w:val="fr-FR"/>
        </w:rPr>
      </w:pPr>
    </w:p>
    <w:p w14:paraId="7050CB34" w14:textId="58831A03" w:rsidR="000A4808" w:rsidRPr="00705CBC" w:rsidRDefault="000A4808" w:rsidP="000A4808">
      <w:pPr>
        <w:spacing w:after="0"/>
        <w:rPr>
          <w:rFonts w:ascii="Verdana" w:hAnsi="Verdana" w:cs="Arial"/>
          <w:i/>
          <w:iCs/>
          <w:sz w:val="20"/>
          <w:szCs w:val="20"/>
        </w:rPr>
      </w:pPr>
      <w:r w:rsidRPr="00705CBC">
        <w:rPr>
          <w:rFonts w:ascii="Verdana" w:hAnsi="Verdana" w:cs="Arial"/>
          <w:b/>
          <w:bCs/>
          <w:sz w:val="20"/>
          <w:szCs w:val="20"/>
          <w:lang w:val="en-US"/>
        </w:rPr>
        <w:t>Contacts</w:t>
      </w:r>
      <w:r w:rsidRPr="00705CBC">
        <w:rPr>
          <w:rFonts w:ascii="Verdana" w:hAnsi="Verdana" w:cs="Arial"/>
          <w:sz w:val="20"/>
          <w:szCs w:val="20"/>
          <w:lang w:val="en-US"/>
        </w:rPr>
        <w:br/>
      </w:r>
      <w:bookmarkStart w:id="0" w:name="_Hlk105740855"/>
      <w:bookmarkStart w:id="1" w:name="_Hlk105744707"/>
    </w:p>
    <w:p w14:paraId="66907C61" w14:textId="77777777" w:rsidR="000A4808" w:rsidRPr="00705CBC" w:rsidRDefault="000A4808" w:rsidP="000A4808">
      <w:pPr>
        <w:spacing w:after="0"/>
        <w:rPr>
          <w:rFonts w:ascii="Verdana" w:hAnsi="Verdana" w:cs="Arial"/>
          <w:sz w:val="20"/>
          <w:szCs w:val="20"/>
          <w:lang w:val="en-US"/>
        </w:rPr>
      </w:pPr>
      <w:r w:rsidRPr="00705CBC">
        <w:rPr>
          <w:rFonts w:ascii="Verdana" w:hAnsi="Verdana" w:cs="Arial"/>
          <w:i/>
          <w:iCs/>
          <w:sz w:val="20"/>
          <w:szCs w:val="20"/>
          <w:lang w:val="en-US"/>
        </w:rPr>
        <w:t>Nicolas Paris (FR, EN)</w:t>
      </w:r>
      <w:r w:rsidRPr="00705CBC">
        <w:rPr>
          <w:rFonts w:ascii="Verdana" w:hAnsi="Verdana" w:cs="Arial"/>
          <w:sz w:val="20"/>
          <w:szCs w:val="20"/>
          <w:lang w:val="en-US"/>
        </w:rPr>
        <w:br/>
        <w:t>Managing Director EDI</w:t>
      </w:r>
    </w:p>
    <w:p w14:paraId="5000840E" w14:textId="77777777" w:rsidR="000A4808" w:rsidRPr="00705CBC" w:rsidRDefault="000A4808" w:rsidP="000A4808">
      <w:pPr>
        <w:spacing w:after="0"/>
        <w:rPr>
          <w:rStyle w:val="Hyperlink"/>
          <w:rFonts w:ascii="Verdana" w:hAnsi="Verdana"/>
          <w:sz w:val="20"/>
          <w:szCs w:val="20"/>
          <w:lang w:val="en-US"/>
        </w:rPr>
      </w:pPr>
      <w:r w:rsidRPr="00705CBC">
        <w:rPr>
          <w:rFonts w:ascii="Verdana" w:hAnsi="Verdana" w:cs="Arial"/>
          <w:sz w:val="20"/>
          <w:szCs w:val="20"/>
          <w:lang w:val="en-US"/>
        </w:rPr>
        <w:t>+32 (0) 499 31 85 64</w:t>
      </w:r>
      <w:r w:rsidRPr="00705CBC">
        <w:rPr>
          <w:rFonts w:ascii="Verdana" w:hAnsi="Verdana" w:cs="Arial"/>
          <w:sz w:val="20"/>
          <w:szCs w:val="20"/>
          <w:lang w:val="en-US"/>
        </w:rPr>
        <w:br/>
      </w:r>
      <w:hyperlink r:id="rId8" w:history="1">
        <w:r w:rsidRPr="00705CBC">
          <w:rPr>
            <w:rStyle w:val="Hyperlink"/>
            <w:rFonts w:ascii="Verdana" w:hAnsi="Verdana" w:cs="Arial"/>
            <w:sz w:val="20"/>
            <w:szCs w:val="20"/>
            <w:lang w:val="en-US"/>
          </w:rPr>
          <w:t>nicolas.paris@edi.be</w:t>
        </w:r>
      </w:hyperlink>
    </w:p>
    <w:p w14:paraId="3ED6FFBA" w14:textId="77777777" w:rsidR="000A4808" w:rsidRPr="00705CBC" w:rsidRDefault="00A52C69" w:rsidP="000A4808">
      <w:pPr>
        <w:rPr>
          <w:rStyle w:val="Hyperlink"/>
          <w:rFonts w:ascii="Verdana" w:hAnsi="Verdana" w:cs="Arial"/>
          <w:sz w:val="20"/>
          <w:szCs w:val="20"/>
          <w:lang w:val="en-US"/>
        </w:rPr>
      </w:pPr>
      <w:hyperlink r:id="rId9" w:history="1">
        <w:r w:rsidR="000A4808" w:rsidRPr="00705CBC">
          <w:rPr>
            <w:rStyle w:val="Hyperlink"/>
            <w:rFonts w:ascii="Verdana" w:hAnsi="Verdana" w:cs="Arial"/>
            <w:sz w:val="20"/>
            <w:szCs w:val="20"/>
            <w:lang w:val="en-US"/>
          </w:rPr>
          <w:t>https://www.edi.be</w:t>
        </w:r>
      </w:hyperlink>
    </w:p>
    <w:p w14:paraId="591D58F6" w14:textId="77777777" w:rsidR="000A4808" w:rsidRPr="00705CBC" w:rsidRDefault="000A4808" w:rsidP="000A4808">
      <w:pPr>
        <w:spacing w:after="0"/>
        <w:rPr>
          <w:rFonts w:ascii="Verdana" w:hAnsi="Verdana"/>
          <w:sz w:val="20"/>
          <w:szCs w:val="20"/>
        </w:rPr>
      </w:pPr>
      <w:r w:rsidRPr="00705CBC">
        <w:rPr>
          <w:rFonts w:ascii="Verdana" w:hAnsi="Verdana" w:cs="Arial"/>
          <w:i/>
          <w:iCs/>
          <w:sz w:val="20"/>
          <w:szCs w:val="20"/>
          <w:lang w:val="en-US"/>
        </w:rPr>
        <w:t>Steven Vansina (NL, EN, FR)</w:t>
      </w:r>
      <w:r w:rsidRPr="00705CBC">
        <w:rPr>
          <w:rFonts w:ascii="Verdana" w:hAnsi="Verdana" w:cs="Arial"/>
          <w:sz w:val="20"/>
          <w:szCs w:val="20"/>
          <w:lang w:val="en-US"/>
        </w:rPr>
        <w:br/>
        <w:t>Head of Marketing &amp; Partnerships</w:t>
      </w:r>
    </w:p>
    <w:p w14:paraId="55EABFC4" w14:textId="77777777" w:rsidR="000A4808" w:rsidRPr="00705CBC" w:rsidRDefault="000A4808" w:rsidP="000A4808">
      <w:pPr>
        <w:spacing w:after="0"/>
        <w:rPr>
          <w:rStyle w:val="Hyperlink"/>
          <w:rFonts w:ascii="Verdana" w:hAnsi="Verdana"/>
          <w:sz w:val="20"/>
          <w:szCs w:val="20"/>
        </w:rPr>
      </w:pPr>
      <w:r w:rsidRPr="00705CBC">
        <w:rPr>
          <w:rFonts w:ascii="Verdana" w:hAnsi="Verdana" w:cs="Arial"/>
          <w:sz w:val="20"/>
          <w:szCs w:val="20"/>
        </w:rPr>
        <w:t>+32 (0) 485 67 94 55</w:t>
      </w:r>
      <w:r w:rsidRPr="00705CBC">
        <w:rPr>
          <w:rFonts w:ascii="Verdana" w:hAnsi="Verdana" w:cs="Arial"/>
          <w:sz w:val="20"/>
          <w:szCs w:val="20"/>
        </w:rPr>
        <w:br/>
      </w:r>
      <w:r w:rsidRPr="00705CBC">
        <w:rPr>
          <w:rStyle w:val="Hyperlink"/>
          <w:rFonts w:ascii="Verdana" w:hAnsi="Verdana" w:cs="Arial"/>
          <w:sz w:val="20"/>
          <w:szCs w:val="20"/>
        </w:rPr>
        <w:t>steven.vansina@edi.be</w:t>
      </w:r>
    </w:p>
    <w:p w14:paraId="29CB9959" w14:textId="77777777" w:rsidR="000A4808" w:rsidRPr="00705CBC" w:rsidRDefault="00A52C69" w:rsidP="000A4808">
      <w:pPr>
        <w:rPr>
          <w:rStyle w:val="Hyperlink"/>
          <w:rFonts w:ascii="Verdana" w:hAnsi="Verdana" w:cs="Arial"/>
          <w:sz w:val="20"/>
          <w:szCs w:val="20"/>
        </w:rPr>
      </w:pPr>
      <w:hyperlink r:id="rId10" w:history="1">
        <w:r w:rsidR="000A4808" w:rsidRPr="00705CBC">
          <w:rPr>
            <w:rStyle w:val="Hyperlink"/>
            <w:rFonts w:ascii="Verdana" w:hAnsi="Verdana" w:cs="Arial"/>
            <w:sz w:val="20"/>
            <w:szCs w:val="20"/>
          </w:rPr>
          <w:t>https://www.edi.be</w:t>
        </w:r>
      </w:hyperlink>
    </w:p>
    <w:p w14:paraId="4C180108" w14:textId="77777777" w:rsidR="000A4808" w:rsidRPr="00705CBC" w:rsidRDefault="000A4808" w:rsidP="000A4808">
      <w:pPr>
        <w:spacing w:after="0"/>
        <w:rPr>
          <w:rFonts w:ascii="Verdana" w:hAnsi="Verdana" w:cs="Arial"/>
          <w:sz w:val="20"/>
          <w:szCs w:val="20"/>
        </w:rPr>
      </w:pPr>
    </w:p>
    <w:p w14:paraId="1289ADF0" w14:textId="77777777" w:rsidR="003C57D3" w:rsidRPr="008473A5" w:rsidRDefault="003C57D3" w:rsidP="003C57D3">
      <w:pPr>
        <w:spacing w:after="0"/>
        <w:rPr>
          <w:rFonts w:ascii="Verdana" w:hAnsi="Verdana" w:cs="Arial"/>
          <w:sz w:val="20"/>
          <w:szCs w:val="20"/>
          <w:lang w:val="en-US"/>
        </w:rPr>
      </w:pPr>
      <w:r w:rsidRPr="008473A5">
        <w:rPr>
          <w:rFonts w:ascii="Verdana" w:hAnsi="Verdana" w:cs="Arial"/>
          <w:sz w:val="20"/>
          <w:szCs w:val="20"/>
          <w:lang w:val="en-US"/>
        </w:rPr>
        <w:t>Chris Poppe (NL,EN)</w:t>
      </w:r>
    </w:p>
    <w:p w14:paraId="46E29BB7" w14:textId="77777777" w:rsidR="003C57D3" w:rsidRPr="008473A5" w:rsidRDefault="003C57D3" w:rsidP="003C57D3">
      <w:pPr>
        <w:spacing w:after="0"/>
        <w:rPr>
          <w:rFonts w:ascii="Verdana" w:hAnsi="Verdana" w:cs="Arial"/>
          <w:sz w:val="20"/>
          <w:szCs w:val="20"/>
          <w:lang w:val="en-US"/>
        </w:rPr>
      </w:pPr>
      <w:r w:rsidRPr="008473A5">
        <w:rPr>
          <w:rFonts w:ascii="Verdana" w:hAnsi="Verdana" w:cs="Arial"/>
          <w:sz w:val="20"/>
          <w:szCs w:val="20"/>
          <w:lang w:val="en-US"/>
        </w:rPr>
        <w:t>Founder/ Managing Director Go-Solar</w:t>
      </w:r>
    </w:p>
    <w:p w14:paraId="7E7C98EA" w14:textId="77777777" w:rsidR="003C57D3" w:rsidRPr="008473A5" w:rsidRDefault="003C57D3" w:rsidP="003C57D3">
      <w:pPr>
        <w:spacing w:after="0"/>
        <w:rPr>
          <w:rFonts w:ascii="Verdana" w:hAnsi="Verdana" w:cs="Arial"/>
          <w:sz w:val="20"/>
          <w:szCs w:val="20"/>
          <w:lang w:val="en-US"/>
        </w:rPr>
      </w:pPr>
      <w:r w:rsidRPr="008473A5">
        <w:rPr>
          <w:rFonts w:ascii="Verdana" w:hAnsi="Verdana" w:cs="Arial"/>
          <w:sz w:val="20"/>
          <w:szCs w:val="20"/>
          <w:lang w:val="en-US"/>
        </w:rPr>
        <w:t>+32 (0) 475 74 61 19</w:t>
      </w:r>
    </w:p>
    <w:p w14:paraId="0D033642" w14:textId="77777777" w:rsidR="003C57D3" w:rsidRPr="008473A5" w:rsidRDefault="00A52C69" w:rsidP="003C57D3">
      <w:pPr>
        <w:spacing w:after="0"/>
        <w:rPr>
          <w:rFonts w:ascii="Verdana" w:hAnsi="Verdana" w:cs="Arial"/>
          <w:sz w:val="20"/>
          <w:szCs w:val="20"/>
          <w:lang w:val="en-US"/>
        </w:rPr>
      </w:pPr>
      <w:hyperlink r:id="rId11" w:history="1">
        <w:r w:rsidR="003C57D3" w:rsidRPr="008473A5">
          <w:rPr>
            <w:rStyle w:val="Hyperlink"/>
            <w:rFonts w:ascii="Verdana" w:hAnsi="Verdana" w:cs="Arial"/>
            <w:sz w:val="20"/>
            <w:szCs w:val="20"/>
            <w:lang w:val="en-US"/>
          </w:rPr>
          <w:t>chris@go-solar.be</w:t>
        </w:r>
      </w:hyperlink>
    </w:p>
    <w:p w14:paraId="4F452F28" w14:textId="77777777" w:rsidR="003C57D3" w:rsidRPr="008473A5" w:rsidRDefault="00A52C69" w:rsidP="003C57D3">
      <w:pPr>
        <w:spacing w:after="0"/>
        <w:rPr>
          <w:rFonts w:ascii="Verdana" w:hAnsi="Verdana" w:cs="Arial"/>
          <w:sz w:val="20"/>
          <w:szCs w:val="20"/>
          <w:lang w:val="en-US"/>
        </w:rPr>
      </w:pPr>
      <w:hyperlink r:id="rId12" w:history="1">
        <w:r w:rsidR="003C57D3" w:rsidRPr="008473A5">
          <w:rPr>
            <w:rStyle w:val="Hyperlink"/>
            <w:rFonts w:ascii="Verdana" w:hAnsi="Verdana" w:cs="Arial"/>
            <w:sz w:val="20"/>
            <w:szCs w:val="20"/>
            <w:lang w:val="en-US"/>
          </w:rPr>
          <w:t>www.go-solar.be</w:t>
        </w:r>
      </w:hyperlink>
    </w:p>
    <w:p w14:paraId="2C2EFFAD" w14:textId="77777777" w:rsidR="003C57D3" w:rsidRPr="008473A5" w:rsidRDefault="003C57D3" w:rsidP="003C57D3">
      <w:pPr>
        <w:spacing w:after="0"/>
        <w:rPr>
          <w:rFonts w:ascii="Verdana" w:hAnsi="Verdana" w:cs="Arial"/>
          <w:sz w:val="20"/>
          <w:szCs w:val="20"/>
          <w:lang w:val="en-US"/>
        </w:rPr>
      </w:pPr>
    </w:p>
    <w:p w14:paraId="22136A23" w14:textId="77777777" w:rsidR="003C57D3" w:rsidRPr="008473A5" w:rsidRDefault="003C57D3" w:rsidP="003C57D3">
      <w:pPr>
        <w:spacing w:after="0"/>
        <w:rPr>
          <w:rFonts w:ascii="Verdana" w:hAnsi="Verdana" w:cs="Arial"/>
          <w:sz w:val="20"/>
          <w:szCs w:val="20"/>
          <w:lang w:val="en-US"/>
        </w:rPr>
      </w:pPr>
      <w:r w:rsidRPr="008473A5">
        <w:rPr>
          <w:rFonts w:ascii="Verdana" w:hAnsi="Verdana" w:cs="Arial"/>
          <w:sz w:val="20"/>
          <w:szCs w:val="20"/>
          <w:lang w:val="en-US"/>
        </w:rPr>
        <w:t>Roy Mulder (NL,EN)</w:t>
      </w:r>
    </w:p>
    <w:p w14:paraId="5DDB95D5" w14:textId="77777777" w:rsidR="003C57D3" w:rsidRPr="008473A5" w:rsidRDefault="003C57D3" w:rsidP="003C57D3">
      <w:pPr>
        <w:spacing w:after="0"/>
        <w:rPr>
          <w:rFonts w:ascii="Verdana" w:hAnsi="Verdana" w:cs="Arial"/>
          <w:sz w:val="20"/>
          <w:szCs w:val="20"/>
          <w:lang w:val="en-US"/>
        </w:rPr>
      </w:pPr>
      <w:r w:rsidRPr="008473A5">
        <w:rPr>
          <w:rFonts w:ascii="Verdana" w:hAnsi="Verdana" w:cs="Arial"/>
          <w:sz w:val="20"/>
          <w:szCs w:val="20"/>
          <w:lang w:val="en-US"/>
        </w:rPr>
        <w:t>Managing Director Go-Solar</w:t>
      </w:r>
    </w:p>
    <w:p w14:paraId="4C0FF368" w14:textId="77777777" w:rsidR="003C57D3" w:rsidRPr="008473A5" w:rsidRDefault="003C57D3" w:rsidP="003C57D3">
      <w:pPr>
        <w:spacing w:after="0"/>
        <w:rPr>
          <w:rFonts w:ascii="Verdana" w:hAnsi="Verdana" w:cs="Arial"/>
          <w:sz w:val="20"/>
          <w:szCs w:val="20"/>
          <w:lang w:val="en-US"/>
        </w:rPr>
      </w:pPr>
      <w:r w:rsidRPr="008473A5">
        <w:rPr>
          <w:rFonts w:ascii="Verdana" w:hAnsi="Verdana" w:cs="Arial"/>
          <w:sz w:val="20"/>
          <w:szCs w:val="20"/>
          <w:lang w:val="en-US"/>
        </w:rPr>
        <w:t>+32 (0) 474 78 06 46</w:t>
      </w:r>
    </w:p>
    <w:p w14:paraId="1AF9AD42" w14:textId="77777777" w:rsidR="003C57D3" w:rsidRPr="008473A5" w:rsidRDefault="00A52C69" w:rsidP="003C57D3">
      <w:pPr>
        <w:spacing w:after="0"/>
        <w:rPr>
          <w:rFonts w:ascii="Verdana" w:hAnsi="Verdana" w:cs="Arial"/>
          <w:sz w:val="20"/>
          <w:szCs w:val="20"/>
          <w:lang w:val="en-US"/>
        </w:rPr>
      </w:pPr>
      <w:hyperlink r:id="rId13" w:history="1">
        <w:r w:rsidR="003C57D3" w:rsidRPr="008473A5">
          <w:rPr>
            <w:rStyle w:val="Hyperlink"/>
            <w:rFonts w:ascii="Verdana" w:hAnsi="Verdana" w:cs="Arial"/>
            <w:sz w:val="20"/>
            <w:szCs w:val="20"/>
            <w:lang w:val="en-US"/>
          </w:rPr>
          <w:t>roy@go-solar.be</w:t>
        </w:r>
      </w:hyperlink>
    </w:p>
    <w:p w14:paraId="77787399" w14:textId="77777777" w:rsidR="003C57D3" w:rsidRDefault="00A52C69" w:rsidP="003C57D3">
      <w:pPr>
        <w:spacing w:after="0"/>
        <w:rPr>
          <w:rFonts w:ascii="Verdana" w:hAnsi="Verdana" w:cs="Arial"/>
          <w:sz w:val="20"/>
          <w:szCs w:val="20"/>
          <w:lang w:val="en-US"/>
        </w:rPr>
      </w:pPr>
      <w:hyperlink r:id="rId14" w:history="1">
        <w:r w:rsidR="003C57D3" w:rsidRPr="008473A5">
          <w:rPr>
            <w:rStyle w:val="Hyperlink"/>
            <w:rFonts w:ascii="Verdana" w:hAnsi="Verdana" w:cs="Arial"/>
            <w:sz w:val="20"/>
            <w:szCs w:val="20"/>
            <w:lang w:val="en-US"/>
          </w:rPr>
          <w:t>www.go-solar.be</w:t>
        </w:r>
      </w:hyperlink>
    </w:p>
    <w:p w14:paraId="05A1675A" w14:textId="77777777" w:rsidR="000A4808" w:rsidRPr="00A15989" w:rsidRDefault="000A4808" w:rsidP="000A4808">
      <w:pPr>
        <w:spacing w:after="0"/>
        <w:rPr>
          <w:rFonts w:ascii="Verdana" w:hAnsi="Verdana" w:cs="Arial"/>
          <w:sz w:val="20"/>
          <w:szCs w:val="20"/>
          <w:lang w:val="en-US"/>
        </w:rPr>
      </w:pPr>
    </w:p>
    <w:p w14:paraId="3889CEBD" w14:textId="7D140F71" w:rsidR="000A4808" w:rsidRPr="00A15989" w:rsidRDefault="000A4808" w:rsidP="000A4808">
      <w:pPr>
        <w:spacing w:after="0"/>
        <w:rPr>
          <w:rFonts w:ascii="Verdana" w:hAnsi="Verdana" w:cs="Arial"/>
          <w:sz w:val="20"/>
          <w:szCs w:val="20"/>
          <w:lang w:val="en-US"/>
        </w:rPr>
      </w:pPr>
      <w:r w:rsidRPr="00A15989">
        <w:rPr>
          <w:rFonts w:ascii="Verdana" w:hAnsi="Verdana" w:cs="Arial"/>
          <w:i/>
          <w:iCs/>
          <w:sz w:val="20"/>
          <w:szCs w:val="20"/>
          <w:lang w:val="en-US"/>
        </w:rPr>
        <w:t>Jean-Marc Ponteville (FR, NL, EN)</w:t>
      </w:r>
      <w:r w:rsidRPr="00A15989">
        <w:rPr>
          <w:rFonts w:ascii="Verdana" w:hAnsi="Verdana" w:cs="Arial"/>
          <w:sz w:val="20"/>
          <w:szCs w:val="20"/>
          <w:lang w:val="en-US"/>
        </w:rPr>
        <w:br/>
        <w:t>Press &amp; Public Relations D’Ieteren</w:t>
      </w:r>
    </w:p>
    <w:p w14:paraId="5E8D7298" w14:textId="63905AA2" w:rsidR="000A4808" w:rsidRPr="00705CBC" w:rsidRDefault="000A4808" w:rsidP="00A52C69">
      <w:pPr>
        <w:rPr>
          <w:rFonts w:ascii="Verdana" w:hAnsi="Verdana" w:cs="Arial"/>
          <w:sz w:val="20"/>
          <w:szCs w:val="20"/>
          <w:lang w:val="en-US"/>
        </w:rPr>
      </w:pPr>
      <w:r w:rsidRPr="00705CBC">
        <w:rPr>
          <w:rFonts w:ascii="Verdana" w:hAnsi="Verdana" w:cs="Arial"/>
          <w:sz w:val="20"/>
          <w:szCs w:val="20"/>
          <w:lang w:val="en-US"/>
        </w:rPr>
        <w:t>+32 (0) 497 57 77 67</w:t>
      </w:r>
      <w:r w:rsidRPr="00705CBC">
        <w:rPr>
          <w:rFonts w:ascii="Verdana" w:hAnsi="Verdana" w:cs="Arial"/>
          <w:sz w:val="20"/>
          <w:szCs w:val="20"/>
          <w:lang w:val="en-US"/>
        </w:rPr>
        <w:br/>
      </w:r>
      <w:hyperlink r:id="rId15" w:history="1">
        <w:r w:rsidRPr="00705CBC">
          <w:rPr>
            <w:rStyle w:val="Hyperlink"/>
            <w:rFonts w:ascii="Verdana" w:hAnsi="Verdana" w:cs="Arial"/>
            <w:sz w:val="20"/>
            <w:szCs w:val="20"/>
            <w:lang w:val="en-US"/>
          </w:rPr>
          <w:t>jean-marc.ponteville@dieteren.be</w:t>
        </w:r>
      </w:hyperlink>
    </w:p>
    <w:bookmarkEnd w:id="0"/>
    <w:bookmarkEnd w:id="1"/>
    <w:p w14:paraId="4B9B3C53" w14:textId="77777777" w:rsidR="000A4808" w:rsidRPr="000A4808" w:rsidRDefault="000A4808" w:rsidP="000A4808">
      <w:pPr>
        <w:rPr>
          <w:rFonts w:ascii="Verdana" w:hAnsi="Verdana"/>
          <w:lang w:val="fr-BE"/>
        </w:rPr>
      </w:pPr>
    </w:p>
    <w:p w14:paraId="0E774BED" w14:textId="77777777" w:rsidR="00725317" w:rsidRPr="00F74952" w:rsidRDefault="00725317">
      <w:pPr>
        <w:rPr>
          <w:lang w:val="fr-BE"/>
        </w:rPr>
      </w:pPr>
    </w:p>
    <w:sectPr w:rsidR="00725317" w:rsidRPr="00F74952">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C60CD" w14:textId="77777777" w:rsidR="00C61B72" w:rsidRDefault="00C61B72" w:rsidP="007D7884">
      <w:pPr>
        <w:spacing w:after="0" w:line="240" w:lineRule="auto"/>
      </w:pPr>
      <w:r>
        <w:separator/>
      </w:r>
    </w:p>
  </w:endnote>
  <w:endnote w:type="continuationSeparator" w:id="0">
    <w:p w14:paraId="75885BF7" w14:textId="77777777" w:rsidR="00C61B72" w:rsidRDefault="00C61B72" w:rsidP="007D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4BA5A" w14:textId="77777777" w:rsidR="00C61B72" w:rsidRDefault="00C61B72" w:rsidP="007D7884">
      <w:pPr>
        <w:spacing w:after="0" w:line="240" w:lineRule="auto"/>
      </w:pPr>
      <w:r>
        <w:separator/>
      </w:r>
    </w:p>
  </w:footnote>
  <w:footnote w:type="continuationSeparator" w:id="0">
    <w:p w14:paraId="55017D0F" w14:textId="77777777" w:rsidR="00C61B72" w:rsidRDefault="00C61B72" w:rsidP="007D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DC8F" w14:textId="14BAF483" w:rsidR="007D7884" w:rsidRDefault="007D7884">
    <w:pPr>
      <w:pStyle w:val="Header"/>
    </w:pPr>
    <w:r>
      <w:rPr>
        <w:noProof/>
      </w:rPr>
      <w:drawing>
        <wp:inline distT="0" distB="0" distL="0" distR="0" wp14:anchorId="19FD1816" wp14:editId="0B83C7CD">
          <wp:extent cx="941373"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863" cy="614451"/>
                  </a:xfrm>
                  <a:prstGeom prst="rect">
                    <a:avLst/>
                  </a:prstGeom>
                  <a:noFill/>
                  <a:ln>
                    <a:noFill/>
                  </a:ln>
                </pic:spPr>
              </pic:pic>
            </a:graphicData>
          </a:graphic>
        </wp:inline>
      </w:drawing>
    </w:r>
    <w:r>
      <w:tab/>
    </w:r>
    <w:r>
      <w:tab/>
    </w:r>
    <w:r w:rsidR="00A15989">
      <w:rPr>
        <w:noProof/>
      </w:rPr>
      <w:drawing>
        <wp:inline distT="0" distB="0" distL="0" distR="0" wp14:anchorId="6342F6F7" wp14:editId="1B095679">
          <wp:extent cx="1089660" cy="66652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6539" cy="6707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63985"/>
    <w:multiLevelType w:val="hybridMultilevel"/>
    <w:tmpl w:val="D67C08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CDC"/>
    <w:rsid w:val="00011588"/>
    <w:rsid w:val="00011681"/>
    <w:rsid w:val="00012E50"/>
    <w:rsid w:val="00015070"/>
    <w:rsid w:val="00016EF0"/>
    <w:rsid w:val="000175CF"/>
    <w:rsid w:val="00023D78"/>
    <w:rsid w:val="00030CBA"/>
    <w:rsid w:val="000330E9"/>
    <w:rsid w:val="0003610F"/>
    <w:rsid w:val="00043B1E"/>
    <w:rsid w:val="000502FC"/>
    <w:rsid w:val="000548DC"/>
    <w:rsid w:val="00062D4C"/>
    <w:rsid w:val="00065696"/>
    <w:rsid w:val="00084F65"/>
    <w:rsid w:val="00086E6E"/>
    <w:rsid w:val="000979CA"/>
    <w:rsid w:val="00097E9F"/>
    <w:rsid w:val="000A4808"/>
    <w:rsid w:val="000B4708"/>
    <w:rsid w:val="000C1643"/>
    <w:rsid w:val="000C1C48"/>
    <w:rsid w:val="000C6442"/>
    <w:rsid w:val="000D1FBB"/>
    <w:rsid w:val="000D36A0"/>
    <w:rsid w:val="000E03D4"/>
    <w:rsid w:val="000E4053"/>
    <w:rsid w:val="000F5F02"/>
    <w:rsid w:val="00102E39"/>
    <w:rsid w:val="00103882"/>
    <w:rsid w:val="00111EF9"/>
    <w:rsid w:val="001230B6"/>
    <w:rsid w:val="00123574"/>
    <w:rsid w:val="00124D45"/>
    <w:rsid w:val="00136198"/>
    <w:rsid w:val="00137588"/>
    <w:rsid w:val="0014695B"/>
    <w:rsid w:val="00151A12"/>
    <w:rsid w:val="001529E2"/>
    <w:rsid w:val="00152C83"/>
    <w:rsid w:val="00154828"/>
    <w:rsid w:val="001554AD"/>
    <w:rsid w:val="001556B4"/>
    <w:rsid w:val="001577CD"/>
    <w:rsid w:val="00161FF6"/>
    <w:rsid w:val="00170A56"/>
    <w:rsid w:val="00170D11"/>
    <w:rsid w:val="001826C8"/>
    <w:rsid w:val="00186740"/>
    <w:rsid w:val="001877D2"/>
    <w:rsid w:val="001903B9"/>
    <w:rsid w:val="00190D56"/>
    <w:rsid w:val="001926BC"/>
    <w:rsid w:val="0019324E"/>
    <w:rsid w:val="001A1022"/>
    <w:rsid w:val="001A68A6"/>
    <w:rsid w:val="001B27CE"/>
    <w:rsid w:val="001B4728"/>
    <w:rsid w:val="001B7BE0"/>
    <w:rsid w:val="001C2340"/>
    <w:rsid w:val="001D2B5F"/>
    <w:rsid w:val="001D34A4"/>
    <w:rsid w:val="001D489D"/>
    <w:rsid w:val="001E0484"/>
    <w:rsid w:val="001E1742"/>
    <w:rsid w:val="001E6317"/>
    <w:rsid w:val="001E6883"/>
    <w:rsid w:val="00200BC8"/>
    <w:rsid w:val="0020361B"/>
    <w:rsid w:val="0020401D"/>
    <w:rsid w:val="00207764"/>
    <w:rsid w:val="002172F8"/>
    <w:rsid w:val="00225503"/>
    <w:rsid w:val="00232736"/>
    <w:rsid w:val="00235926"/>
    <w:rsid w:val="00255071"/>
    <w:rsid w:val="002665AB"/>
    <w:rsid w:val="00296861"/>
    <w:rsid w:val="002A1FEC"/>
    <w:rsid w:val="002A268E"/>
    <w:rsid w:val="002B194B"/>
    <w:rsid w:val="002B6A29"/>
    <w:rsid w:val="002B78DD"/>
    <w:rsid w:val="002B7C94"/>
    <w:rsid w:val="002B7FCE"/>
    <w:rsid w:val="002C5544"/>
    <w:rsid w:val="002C5CA0"/>
    <w:rsid w:val="002C7B9D"/>
    <w:rsid w:val="002D30C0"/>
    <w:rsid w:val="002D42DE"/>
    <w:rsid w:val="002E5284"/>
    <w:rsid w:val="002F731A"/>
    <w:rsid w:val="002F77C5"/>
    <w:rsid w:val="0030305C"/>
    <w:rsid w:val="00305583"/>
    <w:rsid w:val="003057FD"/>
    <w:rsid w:val="0031718B"/>
    <w:rsid w:val="00324658"/>
    <w:rsid w:val="00326108"/>
    <w:rsid w:val="0033574F"/>
    <w:rsid w:val="00342CA2"/>
    <w:rsid w:val="00345A51"/>
    <w:rsid w:val="00353345"/>
    <w:rsid w:val="00356634"/>
    <w:rsid w:val="00364687"/>
    <w:rsid w:val="00370893"/>
    <w:rsid w:val="00375D22"/>
    <w:rsid w:val="003835B0"/>
    <w:rsid w:val="00390D44"/>
    <w:rsid w:val="00395AA1"/>
    <w:rsid w:val="003A3062"/>
    <w:rsid w:val="003A3E27"/>
    <w:rsid w:val="003A4B3A"/>
    <w:rsid w:val="003A58EA"/>
    <w:rsid w:val="003A6BF5"/>
    <w:rsid w:val="003B0FBB"/>
    <w:rsid w:val="003B5567"/>
    <w:rsid w:val="003B5F8B"/>
    <w:rsid w:val="003C57D3"/>
    <w:rsid w:val="003D13E7"/>
    <w:rsid w:val="003D19E3"/>
    <w:rsid w:val="003D470F"/>
    <w:rsid w:val="003E4760"/>
    <w:rsid w:val="003E678A"/>
    <w:rsid w:val="003E6921"/>
    <w:rsid w:val="003F0E22"/>
    <w:rsid w:val="003F3B48"/>
    <w:rsid w:val="0040786D"/>
    <w:rsid w:val="00423FF3"/>
    <w:rsid w:val="00426603"/>
    <w:rsid w:val="00430024"/>
    <w:rsid w:val="00436F0C"/>
    <w:rsid w:val="00460FF3"/>
    <w:rsid w:val="00462F43"/>
    <w:rsid w:val="00465BE5"/>
    <w:rsid w:val="004740B7"/>
    <w:rsid w:val="00480E8B"/>
    <w:rsid w:val="004A20D8"/>
    <w:rsid w:val="004A7366"/>
    <w:rsid w:val="004B5D07"/>
    <w:rsid w:val="004B7772"/>
    <w:rsid w:val="004C276C"/>
    <w:rsid w:val="004C3BAA"/>
    <w:rsid w:val="004E1B74"/>
    <w:rsid w:val="004E39A1"/>
    <w:rsid w:val="004F307F"/>
    <w:rsid w:val="004F34B2"/>
    <w:rsid w:val="004F4DFB"/>
    <w:rsid w:val="0051418B"/>
    <w:rsid w:val="00520056"/>
    <w:rsid w:val="00522330"/>
    <w:rsid w:val="00524CF3"/>
    <w:rsid w:val="005269FD"/>
    <w:rsid w:val="00530525"/>
    <w:rsid w:val="0053367A"/>
    <w:rsid w:val="005453C2"/>
    <w:rsid w:val="0055116E"/>
    <w:rsid w:val="00576CBA"/>
    <w:rsid w:val="00580357"/>
    <w:rsid w:val="005816AF"/>
    <w:rsid w:val="00587488"/>
    <w:rsid w:val="00591002"/>
    <w:rsid w:val="00591F75"/>
    <w:rsid w:val="00593B77"/>
    <w:rsid w:val="005B134C"/>
    <w:rsid w:val="005B254B"/>
    <w:rsid w:val="005C30B5"/>
    <w:rsid w:val="005C623D"/>
    <w:rsid w:val="005C7095"/>
    <w:rsid w:val="005D1E64"/>
    <w:rsid w:val="005D3970"/>
    <w:rsid w:val="005D3F8C"/>
    <w:rsid w:val="005D74FA"/>
    <w:rsid w:val="005D7EA5"/>
    <w:rsid w:val="005E0464"/>
    <w:rsid w:val="005E5EBF"/>
    <w:rsid w:val="005F314E"/>
    <w:rsid w:val="005F777A"/>
    <w:rsid w:val="005F778F"/>
    <w:rsid w:val="006020CE"/>
    <w:rsid w:val="00604A31"/>
    <w:rsid w:val="00616D35"/>
    <w:rsid w:val="006221C2"/>
    <w:rsid w:val="00624409"/>
    <w:rsid w:val="0063135E"/>
    <w:rsid w:val="006327D8"/>
    <w:rsid w:val="006347AA"/>
    <w:rsid w:val="00636C72"/>
    <w:rsid w:val="00644C8E"/>
    <w:rsid w:val="0066002C"/>
    <w:rsid w:val="00661F69"/>
    <w:rsid w:val="0066616D"/>
    <w:rsid w:val="00670A18"/>
    <w:rsid w:val="006722FD"/>
    <w:rsid w:val="00672711"/>
    <w:rsid w:val="00672D83"/>
    <w:rsid w:val="006909EE"/>
    <w:rsid w:val="00690B2A"/>
    <w:rsid w:val="00693188"/>
    <w:rsid w:val="006B0344"/>
    <w:rsid w:val="006B72C6"/>
    <w:rsid w:val="006C0AE3"/>
    <w:rsid w:val="006C2835"/>
    <w:rsid w:val="006C6053"/>
    <w:rsid w:val="006D10BD"/>
    <w:rsid w:val="006E2A49"/>
    <w:rsid w:val="006E2B37"/>
    <w:rsid w:val="006F0AD2"/>
    <w:rsid w:val="006F2FFC"/>
    <w:rsid w:val="007015B9"/>
    <w:rsid w:val="00705CBC"/>
    <w:rsid w:val="007078BB"/>
    <w:rsid w:val="007123D5"/>
    <w:rsid w:val="0071256E"/>
    <w:rsid w:val="007179E6"/>
    <w:rsid w:val="00723DB3"/>
    <w:rsid w:val="00725317"/>
    <w:rsid w:val="0072608F"/>
    <w:rsid w:val="0073778B"/>
    <w:rsid w:val="00744B2E"/>
    <w:rsid w:val="0075300D"/>
    <w:rsid w:val="00753883"/>
    <w:rsid w:val="00755150"/>
    <w:rsid w:val="00757E69"/>
    <w:rsid w:val="00761749"/>
    <w:rsid w:val="00764542"/>
    <w:rsid w:val="00766856"/>
    <w:rsid w:val="00783BB3"/>
    <w:rsid w:val="007940CF"/>
    <w:rsid w:val="007A0E6F"/>
    <w:rsid w:val="007A4EBB"/>
    <w:rsid w:val="007C4128"/>
    <w:rsid w:val="007C7D47"/>
    <w:rsid w:val="007D01D1"/>
    <w:rsid w:val="007D28C3"/>
    <w:rsid w:val="007D6821"/>
    <w:rsid w:val="007D7884"/>
    <w:rsid w:val="007E1FBA"/>
    <w:rsid w:val="007E39E5"/>
    <w:rsid w:val="008044C8"/>
    <w:rsid w:val="008070BB"/>
    <w:rsid w:val="00810B3F"/>
    <w:rsid w:val="00815A64"/>
    <w:rsid w:val="00817DE1"/>
    <w:rsid w:val="008312DE"/>
    <w:rsid w:val="00832667"/>
    <w:rsid w:val="008344E8"/>
    <w:rsid w:val="008363AE"/>
    <w:rsid w:val="008378C5"/>
    <w:rsid w:val="00840899"/>
    <w:rsid w:val="008472F0"/>
    <w:rsid w:val="008473A5"/>
    <w:rsid w:val="00847F0E"/>
    <w:rsid w:val="0085072C"/>
    <w:rsid w:val="008618DC"/>
    <w:rsid w:val="008711C7"/>
    <w:rsid w:val="008723CB"/>
    <w:rsid w:val="00873490"/>
    <w:rsid w:val="00884075"/>
    <w:rsid w:val="00891EF6"/>
    <w:rsid w:val="00897D9A"/>
    <w:rsid w:val="008A7EFD"/>
    <w:rsid w:val="008C39F7"/>
    <w:rsid w:val="008D7963"/>
    <w:rsid w:val="008E7805"/>
    <w:rsid w:val="008F1458"/>
    <w:rsid w:val="008F3F8B"/>
    <w:rsid w:val="008F521F"/>
    <w:rsid w:val="008F58B0"/>
    <w:rsid w:val="00912C05"/>
    <w:rsid w:val="009160EB"/>
    <w:rsid w:val="00923102"/>
    <w:rsid w:val="00924974"/>
    <w:rsid w:val="00931764"/>
    <w:rsid w:val="009318A5"/>
    <w:rsid w:val="009336A5"/>
    <w:rsid w:val="00942A02"/>
    <w:rsid w:val="009448A0"/>
    <w:rsid w:val="00954099"/>
    <w:rsid w:val="00954D6E"/>
    <w:rsid w:val="00954DF4"/>
    <w:rsid w:val="00955B89"/>
    <w:rsid w:val="00956926"/>
    <w:rsid w:val="009576B8"/>
    <w:rsid w:val="00960AFA"/>
    <w:rsid w:val="00961871"/>
    <w:rsid w:val="009675BC"/>
    <w:rsid w:val="00971A8F"/>
    <w:rsid w:val="00974462"/>
    <w:rsid w:val="009747D8"/>
    <w:rsid w:val="009755C8"/>
    <w:rsid w:val="00994D57"/>
    <w:rsid w:val="009A764F"/>
    <w:rsid w:val="009A7D31"/>
    <w:rsid w:val="009B32C5"/>
    <w:rsid w:val="009B3D69"/>
    <w:rsid w:val="009B6576"/>
    <w:rsid w:val="009C673F"/>
    <w:rsid w:val="009D35C9"/>
    <w:rsid w:val="009D5BB5"/>
    <w:rsid w:val="009F5763"/>
    <w:rsid w:val="00A13869"/>
    <w:rsid w:val="00A148D2"/>
    <w:rsid w:val="00A15989"/>
    <w:rsid w:val="00A16F2C"/>
    <w:rsid w:val="00A228A8"/>
    <w:rsid w:val="00A30B37"/>
    <w:rsid w:val="00A507C4"/>
    <w:rsid w:val="00A52C69"/>
    <w:rsid w:val="00A60CB1"/>
    <w:rsid w:val="00A63DBB"/>
    <w:rsid w:val="00A6539A"/>
    <w:rsid w:val="00A77214"/>
    <w:rsid w:val="00A853DE"/>
    <w:rsid w:val="00A9048C"/>
    <w:rsid w:val="00A90D1B"/>
    <w:rsid w:val="00A92D9D"/>
    <w:rsid w:val="00A933D8"/>
    <w:rsid w:val="00A961DC"/>
    <w:rsid w:val="00AA074C"/>
    <w:rsid w:val="00AB5009"/>
    <w:rsid w:val="00AB59E3"/>
    <w:rsid w:val="00AC05FD"/>
    <w:rsid w:val="00AC0C52"/>
    <w:rsid w:val="00AC10F6"/>
    <w:rsid w:val="00AC4EE2"/>
    <w:rsid w:val="00AD091B"/>
    <w:rsid w:val="00AD1447"/>
    <w:rsid w:val="00AE0EF7"/>
    <w:rsid w:val="00AF208F"/>
    <w:rsid w:val="00AF28F5"/>
    <w:rsid w:val="00B04F42"/>
    <w:rsid w:val="00B10EE0"/>
    <w:rsid w:val="00B11321"/>
    <w:rsid w:val="00B13D34"/>
    <w:rsid w:val="00B211E8"/>
    <w:rsid w:val="00B23C25"/>
    <w:rsid w:val="00B339E5"/>
    <w:rsid w:val="00B52856"/>
    <w:rsid w:val="00B541C8"/>
    <w:rsid w:val="00B63E55"/>
    <w:rsid w:val="00B73FD7"/>
    <w:rsid w:val="00B75462"/>
    <w:rsid w:val="00B85FA3"/>
    <w:rsid w:val="00B8711A"/>
    <w:rsid w:val="00B91711"/>
    <w:rsid w:val="00B946C8"/>
    <w:rsid w:val="00B96A56"/>
    <w:rsid w:val="00BA2967"/>
    <w:rsid w:val="00BA4164"/>
    <w:rsid w:val="00BC0C3F"/>
    <w:rsid w:val="00BC20FF"/>
    <w:rsid w:val="00BC39ED"/>
    <w:rsid w:val="00BC7B35"/>
    <w:rsid w:val="00BC7D84"/>
    <w:rsid w:val="00BE4B94"/>
    <w:rsid w:val="00BF0483"/>
    <w:rsid w:val="00BF2C0B"/>
    <w:rsid w:val="00BF4288"/>
    <w:rsid w:val="00BF594B"/>
    <w:rsid w:val="00C0080E"/>
    <w:rsid w:val="00C02790"/>
    <w:rsid w:val="00C1648D"/>
    <w:rsid w:val="00C2149B"/>
    <w:rsid w:val="00C21D43"/>
    <w:rsid w:val="00C45D9B"/>
    <w:rsid w:val="00C51A4B"/>
    <w:rsid w:val="00C61B72"/>
    <w:rsid w:val="00C6262C"/>
    <w:rsid w:val="00C65316"/>
    <w:rsid w:val="00C6694B"/>
    <w:rsid w:val="00C8174F"/>
    <w:rsid w:val="00C8431E"/>
    <w:rsid w:val="00C85052"/>
    <w:rsid w:val="00C906DF"/>
    <w:rsid w:val="00C93660"/>
    <w:rsid w:val="00C95CC5"/>
    <w:rsid w:val="00C9652D"/>
    <w:rsid w:val="00CA3D06"/>
    <w:rsid w:val="00CB130E"/>
    <w:rsid w:val="00CB463E"/>
    <w:rsid w:val="00CC7CE4"/>
    <w:rsid w:val="00CD764B"/>
    <w:rsid w:val="00CE00DB"/>
    <w:rsid w:val="00CE1DA6"/>
    <w:rsid w:val="00CE278A"/>
    <w:rsid w:val="00CE2858"/>
    <w:rsid w:val="00CE481A"/>
    <w:rsid w:val="00CE5637"/>
    <w:rsid w:val="00CF20F4"/>
    <w:rsid w:val="00CF229B"/>
    <w:rsid w:val="00D11349"/>
    <w:rsid w:val="00D114C5"/>
    <w:rsid w:val="00D13008"/>
    <w:rsid w:val="00D20DD6"/>
    <w:rsid w:val="00D254BB"/>
    <w:rsid w:val="00D32552"/>
    <w:rsid w:val="00D3443E"/>
    <w:rsid w:val="00D4185E"/>
    <w:rsid w:val="00D45A4C"/>
    <w:rsid w:val="00D51B95"/>
    <w:rsid w:val="00D523ED"/>
    <w:rsid w:val="00D5523C"/>
    <w:rsid w:val="00D557BD"/>
    <w:rsid w:val="00D56005"/>
    <w:rsid w:val="00D56CD2"/>
    <w:rsid w:val="00D605DB"/>
    <w:rsid w:val="00D61853"/>
    <w:rsid w:val="00D64845"/>
    <w:rsid w:val="00D7091E"/>
    <w:rsid w:val="00D74DF9"/>
    <w:rsid w:val="00D75FD3"/>
    <w:rsid w:val="00D875C6"/>
    <w:rsid w:val="00D9475F"/>
    <w:rsid w:val="00D97256"/>
    <w:rsid w:val="00D975FA"/>
    <w:rsid w:val="00D97FE1"/>
    <w:rsid w:val="00DB7A7C"/>
    <w:rsid w:val="00DB7EE8"/>
    <w:rsid w:val="00DC12B3"/>
    <w:rsid w:val="00DC7041"/>
    <w:rsid w:val="00DD4231"/>
    <w:rsid w:val="00DD5DB5"/>
    <w:rsid w:val="00DD7F58"/>
    <w:rsid w:val="00DF0D05"/>
    <w:rsid w:val="00DF2E80"/>
    <w:rsid w:val="00DF77EE"/>
    <w:rsid w:val="00E032A3"/>
    <w:rsid w:val="00E03861"/>
    <w:rsid w:val="00E126BF"/>
    <w:rsid w:val="00E14272"/>
    <w:rsid w:val="00E15309"/>
    <w:rsid w:val="00E16124"/>
    <w:rsid w:val="00E22F37"/>
    <w:rsid w:val="00E33D68"/>
    <w:rsid w:val="00E41DD1"/>
    <w:rsid w:val="00E52C12"/>
    <w:rsid w:val="00E55A48"/>
    <w:rsid w:val="00E560D7"/>
    <w:rsid w:val="00E71EF8"/>
    <w:rsid w:val="00E8430F"/>
    <w:rsid w:val="00E856A9"/>
    <w:rsid w:val="00E85CEE"/>
    <w:rsid w:val="00E86E68"/>
    <w:rsid w:val="00E90A51"/>
    <w:rsid w:val="00E959EE"/>
    <w:rsid w:val="00EA2C3A"/>
    <w:rsid w:val="00EA7EFD"/>
    <w:rsid w:val="00EB41D2"/>
    <w:rsid w:val="00ED0314"/>
    <w:rsid w:val="00ED5315"/>
    <w:rsid w:val="00EE72E0"/>
    <w:rsid w:val="00EE7CD9"/>
    <w:rsid w:val="00EF7B7E"/>
    <w:rsid w:val="00F0451D"/>
    <w:rsid w:val="00F0557C"/>
    <w:rsid w:val="00F0701D"/>
    <w:rsid w:val="00F13A23"/>
    <w:rsid w:val="00F20975"/>
    <w:rsid w:val="00F23487"/>
    <w:rsid w:val="00F265D0"/>
    <w:rsid w:val="00F30BE9"/>
    <w:rsid w:val="00F45C34"/>
    <w:rsid w:val="00F53CDC"/>
    <w:rsid w:val="00F53FCC"/>
    <w:rsid w:val="00F63660"/>
    <w:rsid w:val="00F72A1B"/>
    <w:rsid w:val="00F74952"/>
    <w:rsid w:val="00F749F0"/>
    <w:rsid w:val="00F836AD"/>
    <w:rsid w:val="00F94793"/>
    <w:rsid w:val="00F95994"/>
    <w:rsid w:val="00FA1DC2"/>
    <w:rsid w:val="00FA4037"/>
    <w:rsid w:val="00FB240E"/>
    <w:rsid w:val="00FB2DED"/>
    <w:rsid w:val="00FC3AE1"/>
    <w:rsid w:val="00FC4EA6"/>
    <w:rsid w:val="00FD0D47"/>
    <w:rsid w:val="00FD415C"/>
    <w:rsid w:val="00FD673A"/>
    <w:rsid w:val="00FE0170"/>
    <w:rsid w:val="00FF285D"/>
    <w:rsid w:val="00FF7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ED841"/>
  <w15:chartTrackingRefBased/>
  <w15:docId w15:val="{84B8F2DB-11C8-477A-A586-0A9D609EC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23C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53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521F"/>
    <w:rPr>
      <w:b/>
      <w:bCs/>
    </w:rPr>
  </w:style>
  <w:style w:type="character" w:customStyle="1" w:styleId="Heading3Char">
    <w:name w:val="Heading 3 Char"/>
    <w:basedOn w:val="DefaultParagraphFont"/>
    <w:link w:val="Heading3"/>
    <w:uiPriority w:val="9"/>
    <w:rsid w:val="00B23C25"/>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9D35C9"/>
    <w:rPr>
      <w:sz w:val="16"/>
      <w:szCs w:val="16"/>
    </w:rPr>
  </w:style>
  <w:style w:type="paragraph" w:styleId="CommentText">
    <w:name w:val="annotation text"/>
    <w:basedOn w:val="Normal"/>
    <w:link w:val="CommentTextChar"/>
    <w:uiPriority w:val="99"/>
    <w:semiHidden/>
    <w:unhideWhenUsed/>
    <w:rsid w:val="009D35C9"/>
    <w:pPr>
      <w:spacing w:line="240" w:lineRule="auto"/>
    </w:pPr>
    <w:rPr>
      <w:sz w:val="20"/>
      <w:szCs w:val="20"/>
    </w:rPr>
  </w:style>
  <w:style w:type="character" w:customStyle="1" w:styleId="CommentTextChar">
    <w:name w:val="Comment Text Char"/>
    <w:basedOn w:val="DefaultParagraphFont"/>
    <w:link w:val="CommentText"/>
    <w:uiPriority w:val="99"/>
    <w:semiHidden/>
    <w:rsid w:val="009D35C9"/>
    <w:rPr>
      <w:sz w:val="20"/>
      <w:szCs w:val="20"/>
    </w:rPr>
  </w:style>
  <w:style w:type="paragraph" w:styleId="CommentSubject">
    <w:name w:val="annotation subject"/>
    <w:basedOn w:val="CommentText"/>
    <w:next w:val="CommentText"/>
    <w:link w:val="CommentSubjectChar"/>
    <w:uiPriority w:val="99"/>
    <w:semiHidden/>
    <w:unhideWhenUsed/>
    <w:rsid w:val="009D35C9"/>
    <w:rPr>
      <w:b/>
      <w:bCs/>
    </w:rPr>
  </w:style>
  <w:style w:type="character" w:customStyle="1" w:styleId="CommentSubjectChar">
    <w:name w:val="Comment Subject Char"/>
    <w:basedOn w:val="CommentTextChar"/>
    <w:link w:val="CommentSubject"/>
    <w:uiPriority w:val="99"/>
    <w:semiHidden/>
    <w:rsid w:val="009D35C9"/>
    <w:rPr>
      <w:b/>
      <w:bCs/>
      <w:sz w:val="20"/>
      <w:szCs w:val="20"/>
    </w:rPr>
  </w:style>
  <w:style w:type="paragraph" w:styleId="Revision">
    <w:name w:val="Revision"/>
    <w:hidden/>
    <w:uiPriority w:val="99"/>
    <w:semiHidden/>
    <w:rsid w:val="00BC7B35"/>
    <w:pPr>
      <w:spacing w:after="0" w:line="240" w:lineRule="auto"/>
    </w:pPr>
  </w:style>
  <w:style w:type="paragraph" w:styleId="Header">
    <w:name w:val="header"/>
    <w:basedOn w:val="Normal"/>
    <w:link w:val="HeaderChar"/>
    <w:uiPriority w:val="99"/>
    <w:unhideWhenUsed/>
    <w:rsid w:val="007D78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884"/>
  </w:style>
  <w:style w:type="paragraph" w:styleId="Footer">
    <w:name w:val="footer"/>
    <w:basedOn w:val="Normal"/>
    <w:link w:val="FooterChar"/>
    <w:uiPriority w:val="99"/>
    <w:unhideWhenUsed/>
    <w:rsid w:val="007D78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884"/>
  </w:style>
  <w:style w:type="character" w:styleId="Hyperlink">
    <w:name w:val="Hyperlink"/>
    <w:basedOn w:val="DefaultParagraphFont"/>
    <w:uiPriority w:val="99"/>
    <w:semiHidden/>
    <w:unhideWhenUsed/>
    <w:rsid w:val="000A48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54637">
      <w:bodyDiv w:val="1"/>
      <w:marLeft w:val="0"/>
      <w:marRight w:val="0"/>
      <w:marTop w:val="0"/>
      <w:marBottom w:val="0"/>
      <w:divBdr>
        <w:top w:val="none" w:sz="0" w:space="0" w:color="auto"/>
        <w:left w:val="none" w:sz="0" w:space="0" w:color="auto"/>
        <w:bottom w:val="none" w:sz="0" w:space="0" w:color="auto"/>
        <w:right w:val="none" w:sz="0" w:space="0" w:color="auto"/>
      </w:divBdr>
    </w:div>
    <w:div w:id="625936488">
      <w:bodyDiv w:val="1"/>
      <w:marLeft w:val="0"/>
      <w:marRight w:val="0"/>
      <w:marTop w:val="0"/>
      <w:marBottom w:val="0"/>
      <w:divBdr>
        <w:top w:val="none" w:sz="0" w:space="0" w:color="auto"/>
        <w:left w:val="none" w:sz="0" w:space="0" w:color="auto"/>
        <w:bottom w:val="none" w:sz="0" w:space="0" w:color="auto"/>
        <w:right w:val="none" w:sz="0" w:space="0" w:color="auto"/>
      </w:divBdr>
    </w:div>
    <w:div w:id="903182268">
      <w:bodyDiv w:val="1"/>
      <w:marLeft w:val="0"/>
      <w:marRight w:val="0"/>
      <w:marTop w:val="0"/>
      <w:marBottom w:val="0"/>
      <w:divBdr>
        <w:top w:val="none" w:sz="0" w:space="0" w:color="auto"/>
        <w:left w:val="none" w:sz="0" w:space="0" w:color="auto"/>
        <w:bottom w:val="none" w:sz="0" w:space="0" w:color="auto"/>
        <w:right w:val="none" w:sz="0" w:space="0" w:color="auto"/>
      </w:divBdr>
    </w:div>
    <w:div w:id="1391926652">
      <w:bodyDiv w:val="1"/>
      <w:marLeft w:val="0"/>
      <w:marRight w:val="0"/>
      <w:marTop w:val="0"/>
      <w:marBottom w:val="0"/>
      <w:divBdr>
        <w:top w:val="none" w:sz="0" w:space="0" w:color="auto"/>
        <w:left w:val="none" w:sz="0" w:space="0" w:color="auto"/>
        <w:bottom w:val="none" w:sz="0" w:space="0" w:color="auto"/>
        <w:right w:val="none" w:sz="0" w:space="0" w:color="auto"/>
      </w:divBdr>
    </w:div>
    <w:div w:id="1965647649">
      <w:bodyDiv w:val="1"/>
      <w:marLeft w:val="0"/>
      <w:marRight w:val="0"/>
      <w:marTop w:val="0"/>
      <w:marBottom w:val="0"/>
      <w:divBdr>
        <w:top w:val="none" w:sz="0" w:space="0" w:color="auto"/>
        <w:left w:val="none" w:sz="0" w:space="0" w:color="auto"/>
        <w:bottom w:val="none" w:sz="0" w:space="0" w:color="auto"/>
        <w:right w:val="none" w:sz="0" w:space="0" w:color="auto"/>
      </w:divBdr>
    </w:div>
    <w:div w:id="207192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as.paris@edi.be" TargetMode="External"/><Relationship Id="rId13" Type="http://schemas.openxmlformats.org/officeDocument/2006/relationships/hyperlink" Target="mailto:roy@go-solar.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di.be/fr_BE/" TargetMode="External"/><Relationship Id="rId12" Type="http://schemas.openxmlformats.org/officeDocument/2006/relationships/hyperlink" Target="http://www.go-solar.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go-solar.be" TargetMode="External"/><Relationship Id="rId5" Type="http://schemas.openxmlformats.org/officeDocument/2006/relationships/footnotes" Target="footnotes.xml"/><Relationship Id="rId15" Type="http://schemas.openxmlformats.org/officeDocument/2006/relationships/hyperlink" Target="mailto:jean-marc.ponteville@dieteren.be" TargetMode="External"/><Relationship Id="rId10" Type="http://schemas.openxmlformats.org/officeDocument/2006/relationships/hyperlink" Target="https://www.edi.be/fr_BE/" TargetMode="External"/><Relationship Id="rId4" Type="http://schemas.openxmlformats.org/officeDocument/2006/relationships/webSettings" Target="webSettings.xml"/><Relationship Id="rId9" Type="http://schemas.openxmlformats.org/officeDocument/2006/relationships/hyperlink" Target="https://www.edi.be/fr_BE/" TargetMode="External"/><Relationship Id="rId14" Type="http://schemas.openxmlformats.org/officeDocument/2006/relationships/hyperlink" Target="http://www.go-solar.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VANDEPOPELIERE Catherine</dc:creator>
  <cp:keywords/>
  <dc:description/>
  <cp:lastModifiedBy>VANDEPOPELIERE Catherine</cp:lastModifiedBy>
  <cp:revision>20</cp:revision>
  <dcterms:created xsi:type="dcterms:W3CDTF">2022-06-10T07:24:00Z</dcterms:created>
  <dcterms:modified xsi:type="dcterms:W3CDTF">2022-06-20T10:42:00Z</dcterms:modified>
</cp:coreProperties>
</file>