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66007" w14:textId="17D85FC6" w:rsidR="00B54867" w:rsidRDefault="00E2424F">
      <w:pPr>
        <w:pStyle w:val="Heading1"/>
        <w:keepNext w:val="0"/>
        <w:keepLines w:val="0"/>
        <w:spacing w:before="0"/>
        <w:rPr>
          <w:rFonts w:ascii="Sennheiser Office" w:eastAsia="Sennheiser Office" w:hAnsi="Sennheiser Office" w:cs="Sennheiser Office"/>
          <w:color w:val="0095D5"/>
          <w:sz w:val="18"/>
          <w:szCs w:val="18"/>
        </w:rPr>
      </w:pPr>
      <w:r w:rsidRPr="00A621E3">
        <w:rPr>
          <w:rFonts w:ascii="Sennheiser Office" w:hAnsi="Sennheiser Office"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0" locked="0" layoutInCell="1" allowOverlap="1" wp14:anchorId="4C24BB18" wp14:editId="21DA069D">
            <wp:simplePos x="0" y="0"/>
            <wp:positionH relativeFrom="page">
              <wp:posOffset>1640840</wp:posOffset>
            </wp:positionH>
            <wp:positionV relativeFrom="paragraph">
              <wp:posOffset>-1324610</wp:posOffset>
            </wp:positionV>
            <wp:extent cx="3529965" cy="1985010"/>
            <wp:effectExtent l="0" t="0" r="0" b="0"/>
            <wp:wrapNone/>
            <wp:docPr id="12" name="Grafik 11" descr="Ein Bild, das Rad, Baumaterial, Stein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A8558F80-B3EF-4DA7-AED0-6E94F38771A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1" descr="Ein Bild, das Rad, Baumaterial, Stein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A8558F80-B3EF-4DA7-AED0-6E94F38771A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996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21E3">
        <w:rPr>
          <w:rFonts w:ascii="Sennheiser Office" w:hAnsi="Sennheiser Office"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0" locked="0" layoutInCell="1" allowOverlap="1" wp14:anchorId="4B4F8F3E" wp14:editId="7B69B88E">
            <wp:simplePos x="0" y="0"/>
            <wp:positionH relativeFrom="column">
              <wp:posOffset>1699438</wp:posOffset>
            </wp:positionH>
            <wp:positionV relativeFrom="paragraph">
              <wp:posOffset>-804997</wp:posOffset>
            </wp:positionV>
            <wp:extent cx="3524250" cy="1982113"/>
            <wp:effectExtent l="0" t="0" r="0" b="0"/>
            <wp:wrapNone/>
            <wp:docPr id="13" name="Inhaltsplatzhalter 9" descr="Ein Bild, das Tex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8C98024B-1409-47D8-92AD-6F8AFF5FA44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nhaltsplatzhalter 9" descr="Ein Bild, das Tex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8C98024B-1409-47D8-92AD-6F8AFF5FA44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982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1EBEAA" w14:textId="5FE74DF1" w:rsidR="00B54867" w:rsidRDefault="00B54867">
      <w:pPr>
        <w:pStyle w:val="Heading1"/>
        <w:keepNext w:val="0"/>
        <w:keepLines w:val="0"/>
        <w:spacing w:before="0"/>
        <w:rPr>
          <w:rFonts w:ascii="Sennheiser Office" w:eastAsia="Sennheiser Office" w:hAnsi="Sennheiser Office" w:cs="Sennheiser Office"/>
          <w:color w:val="0095D5"/>
          <w:sz w:val="18"/>
          <w:szCs w:val="18"/>
        </w:rPr>
      </w:pPr>
    </w:p>
    <w:p w14:paraId="49855C98" w14:textId="2BECE514" w:rsidR="00B54867" w:rsidRDefault="00B54867">
      <w:pPr>
        <w:pStyle w:val="Heading1"/>
        <w:keepNext w:val="0"/>
        <w:keepLines w:val="0"/>
        <w:spacing w:before="0"/>
        <w:rPr>
          <w:rFonts w:ascii="Sennheiser Office" w:eastAsia="Sennheiser Office" w:hAnsi="Sennheiser Office" w:cs="Sennheiser Office"/>
          <w:color w:val="0095D5"/>
          <w:sz w:val="18"/>
          <w:szCs w:val="18"/>
        </w:rPr>
      </w:pPr>
    </w:p>
    <w:p w14:paraId="1C3E0F15" w14:textId="73B12FA1" w:rsidR="00B54867" w:rsidRDefault="00B54867"/>
    <w:p w14:paraId="13D566A2" w14:textId="77777777" w:rsidR="00B54867" w:rsidRDefault="00B54867"/>
    <w:p w14:paraId="7CCF0BB2" w14:textId="77777777" w:rsidR="00B54867" w:rsidRDefault="00B54867"/>
    <w:p w14:paraId="2D826DC4" w14:textId="77777777" w:rsidR="00B54867" w:rsidRDefault="00000000">
      <w:pPr>
        <w:pStyle w:val="Heading1"/>
        <w:keepNext w:val="0"/>
        <w:keepLines w:val="0"/>
        <w:spacing w:before="0"/>
      </w:pPr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Sennheiser </w:t>
      </w:r>
      <w:proofErr w:type="spellStart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>annonce</w:t>
      </w:r>
      <w:proofErr w:type="spellEnd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 son nouveau microphone de plafond </w:t>
      </w:r>
      <w:proofErr w:type="spellStart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>TeamConnect</w:t>
      </w:r>
      <w:proofErr w:type="spellEnd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 Ceiling Medium pour les </w:t>
      </w:r>
      <w:proofErr w:type="spellStart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>espaces</w:t>
      </w:r>
      <w:proofErr w:type="spellEnd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 de taille </w:t>
      </w:r>
      <w:proofErr w:type="spellStart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>moyenne</w:t>
      </w:r>
      <w:proofErr w:type="spellEnd"/>
      <w:r>
        <w:rPr>
          <w:rFonts w:ascii="Sennheiser Office" w:eastAsia="Sennheiser Office" w:hAnsi="Sennheiser Office" w:cs="Sennheiser Office"/>
          <w:color w:val="0095D5"/>
          <w:sz w:val="18"/>
          <w:szCs w:val="18"/>
        </w:rPr>
        <w:t xml:space="preserve"> </w:t>
      </w:r>
    </w:p>
    <w:p w14:paraId="7FB9B6C4" w14:textId="77777777" w:rsidR="00B54867" w:rsidRDefault="00B54867">
      <w:pPr>
        <w:rPr>
          <w:b/>
          <w:bCs/>
          <w:i/>
          <w:iCs/>
        </w:rPr>
      </w:pPr>
    </w:p>
    <w:p w14:paraId="12A570BF" w14:textId="77777777" w:rsidR="00B54867" w:rsidRDefault="00000000">
      <w:r>
        <w:rPr>
          <w:b/>
          <w:bCs/>
          <w:i/>
          <w:iCs/>
        </w:rPr>
        <w:t xml:space="preserve">Le dernier né de la </w:t>
      </w:r>
      <w:proofErr w:type="spellStart"/>
      <w:r>
        <w:rPr>
          <w:b/>
          <w:bCs/>
          <w:i/>
          <w:iCs/>
        </w:rPr>
        <w:t>gamme</w:t>
      </w:r>
      <w:proofErr w:type="spellEnd"/>
      <w:r>
        <w:rPr>
          <w:b/>
          <w:bCs/>
          <w:i/>
          <w:iCs/>
        </w:rPr>
        <w:t xml:space="preserve"> des solutions de plafond </w:t>
      </w:r>
      <w:proofErr w:type="spellStart"/>
      <w:r>
        <w:rPr>
          <w:b/>
          <w:bCs/>
          <w:i/>
          <w:iCs/>
        </w:rPr>
        <w:t>TeamConnect</w:t>
      </w:r>
      <w:proofErr w:type="spellEnd"/>
      <w:r>
        <w:rPr>
          <w:b/>
          <w:bCs/>
          <w:i/>
          <w:iCs/>
        </w:rPr>
        <w:t xml:space="preserve"> Ceiling Solutions sera </w:t>
      </w:r>
      <w:proofErr w:type="spellStart"/>
      <w:r>
        <w:rPr>
          <w:b/>
          <w:bCs/>
          <w:i/>
          <w:iCs/>
        </w:rPr>
        <w:t>présenté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en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exclusivité</w:t>
      </w:r>
      <w:proofErr w:type="spellEnd"/>
      <w:r>
        <w:rPr>
          <w:b/>
          <w:bCs/>
          <w:i/>
          <w:iCs/>
        </w:rPr>
        <w:t xml:space="preserve"> au salon ISE 2023</w:t>
      </w:r>
    </w:p>
    <w:p w14:paraId="6FE30675" w14:textId="77777777" w:rsidR="00B54867" w:rsidRDefault="00B54867">
      <w:pPr>
        <w:rPr>
          <w:b/>
          <w:bCs/>
          <w:i/>
          <w:iCs/>
        </w:rPr>
      </w:pPr>
    </w:p>
    <w:p w14:paraId="737BA3BF" w14:textId="77777777" w:rsidR="00B54867" w:rsidRDefault="00000000">
      <w:proofErr w:type="spellStart"/>
      <w:r>
        <w:rPr>
          <w:b/>
          <w:bCs/>
          <w:i/>
          <w:iCs/>
        </w:rPr>
        <w:t>Barcelone</w:t>
      </w:r>
      <w:proofErr w:type="spellEnd"/>
      <w:r>
        <w:rPr>
          <w:b/>
          <w:bCs/>
          <w:i/>
          <w:iCs/>
        </w:rPr>
        <w:t xml:space="preserve">, </w:t>
      </w:r>
      <w:proofErr w:type="spellStart"/>
      <w:r>
        <w:rPr>
          <w:b/>
          <w:bCs/>
          <w:i/>
          <w:iCs/>
        </w:rPr>
        <w:t>Espagne</w:t>
      </w:r>
      <w:proofErr w:type="spellEnd"/>
      <w:r>
        <w:rPr>
          <w:b/>
          <w:bCs/>
          <w:i/>
          <w:iCs/>
        </w:rPr>
        <w:t xml:space="preserve">, 31 </w:t>
      </w:r>
      <w:proofErr w:type="spellStart"/>
      <w:r>
        <w:rPr>
          <w:b/>
          <w:bCs/>
          <w:i/>
          <w:iCs/>
        </w:rPr>
        <w:t>janvier</w:t>
      </w:r>
      <w:proofErr w:type="spellEnd"/>
      <w:r>
        <w:rPr>
          <w:b/>
          <w:bCs/>
          <w:i/>
          <w:iCs/>
        </w:rPr>
        <w:t xml:space="preserve"> 2023 </w:t>
      </w:r>
      <w:bookmarkStart w:id="0" w:name="_Hlk53570179"/>
      <w:r>
        <w:rPr>
          <w:b/>
          <w:bCs/>
        </w:rPr>
        <w:t xml:space="preserve">– Sennheiser, la marque de </w:t>
      </w:r>
      <w:proofErr w:type="spellStart"/>
      <w:r>
        <w:rPr>
          <w:b/>
          <w:bCs/>
        </w:rPr>
        <w:t>référence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en</w:t>
      </w:r>
      <w:proofErr w:type="spellEnd"/>
      <w:r>
        <w:rPr>
          <w:b/>
          <w:bCs/>
        </w:rPr>
        <w:t xml:space="preserve"> matière de </w:t>
      </w:r>
      <w:proofErr w:type="spellStart"/>
      <w:r>
        <w:rPr>
          <w:b/>
          <w:bCs/>
        </w:rPr>
        <w:t>technologie</w:t>
      </w:r>
      <w:proofErr w:type="spellEnd"/>
      <w:r>
        <w:rPr>
          <w:b/>
          <w:bCs/>
        </w:rPr>
        <w:t xml:space="preserve"> audio </w:t>
      </w:r>
      <w:proofErr w:type="spellStart"/>
      <w:r>
        <w:rPr>
          <w:b/>
          <w:bCs/>
        </w:rPr>
        <w:t>avancée</w:t>
      </w:r>
      <w:proofErr w:type="spellEnd"/>
      <w:r>
        <w:rPr>
          <w:b/>
          <w:bCs/>
        </w:rPr>
        <w:t xml:space="preserve"> pour la collaboration et </w:t>
      </w:r>
      <w:proofErr w:type="spellStart"/>
      <w:r>
        <w:rPr>
          <w:b/>
          <w:bCs/>
        </w:rPr>
        <w:t>l’éducation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entend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dévoiler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aujourd’hui</w:t>
      </w:r>
      <w:proofErr w:type="spellEnd"/>
      <w:r>
        <w:rPr>
          <w:b/>
          <w:bCs/>
        </w:rPr>
        <w:t xml:space="preserve">, sur le stand Sennheiser (Hall 3, </w:t>
      </w:r>
      <w:proofErr w:type="spellStart"/>
      <w:r>
        <w:rPr>
          <w:b/>
          <w:bCs/>
        </w:rPr>
        <w:t>espace</w:t>
      </w:r>
      <w:proofErr w:type="spellEnd"/>
      <w:r>
        <w:rPr>
          <w:b/>
          <w:bCs/>
        </w:rPr>
        <w:t xml:space="preserve"> 3C600) au salon ISE (Integrated Systems Europe) de </w:t>
      </w:r>
      <w:proofErr w:type="spellStart"/>
      <w:r>
        <w:rPr>
          <w:b/>
          <w:bCs/>
        </w:rPr>
        <w:t>Barcelone</w:t>
      </w:r>
      <w:proofErr w:type="spellEnd"/>
      <w:r>
        <w:rPr>
          <w:b/>
          <w:bCs/>
        </w:rPr>
        <w:t xml:space="preserve">, son nouveau microphone de plafond </w:t>
      </w:r>
      <w:proofErr w:type="spellStart"/>
      <w:r>
        <w:rPr>
          <w:b/>
          <w:bCs/>
        </w:rPr>
        <w:t>TeamConnect</w:t>
      </w:r>
      <w:proofErr w:type="spellEnd"/>
      <w:r>
        <w:rPr>
          <w:b/>
          <w:bCs/>
        </w:rPr>
        <w:t xml:space="preserve"> Ceiling Medium (TCC M) pour les salles de </w:t>
      </w:r>
      <w:proofErr w:type="spellStart"/>
      <w:r>
        <w:rPr>
          <w:b/>
          <w:bCs/>
        </w:rPr>
        <w:t>réunion</w:t>
      </w:r>
      <w:proofErr w:type="spellEnd"/>
      <w:r>
        <w:rPr>
          <w:b/>
          <w:bCs/>
        </w:rPr>
        <w:t xml:space="preserve"> et les </w:t>
      </w:r>
      <w:proofErr w:type="spellStart"/>
      <w:r>
        <w:rPr>
          <w:b/>
          <w:bCs/>
        </w:rPr>
        <w:t>espaces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conférence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ou</w:t>
      </w:r>
      <w:proofErr w:type="spellEnd"/>
      <w:r>
        <w:rPr>
          <w:b/>
          <w:bCs/>
        </w:rPr>
        <w:t xml:space="preserve"> de collaboration de taille </w:t>
      </w:r>
      <w:proofErr w:type="spellStart"/>
      <w:r>
        <w:rPr>
          <w:b/>
          <w:bCs/>
        </w:rPr>
        <w:t>moyenne</w:t>
      </w:r>
      <w:proofErr w:type="spellEnd"/>
      <w:r>
        <w:rPr>
          <w:b/>
          <w:bCs/>
        </w:rPr>
        <w:t>.</w:t>
      </w:r>
    </w:p>
    <w:p w14:paraId="6945D04B" w14:textId="77777777" w:rsidR="00B54867" w:rsidRDefault="00B54867"/>
    <w:p w14:paraId="3654BB77" w14:textId="77777777" w:rsidR="00B54867" w:rsidRDefault="00000000">
      <w:r>
        <w:t xml:space="preserve">Avec TCC M,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fonctions</w:t>
      </w:r>
      <w:proofErr w:type="spellEnd"/>
      <w:r>
        <w:t xml:space="preserve"> et </w:t>
      </w:r>
      <w:proofErr w:type="spellStart"/>
      <w:r>
        <w:t>prouesses</w:t>
      </w:r>
      <w:proofErr w:type="spellEnd"/>
      <w:r>
        <w:t xml:space="preserve"> techniques du microphone de plafond </w:t>
      </w:r>
      <w:proofErr w:type="spellStart"/>
      <w:r>
        <w:t>primé</w:t>
      </w:r>
      <w:proofErr w:type="spellEnd"/>
      <w:r>
        <w:t xml:space="preserve"> </w:t>
      </w:r>
      <w:hyperlink r:id="rId8" w:history="1">
        <w:proofErr w:type="spellStart"/>
        <w:r>
          <w:rPr>
            <w:color w:val="000000"/>
            <w:u w:val="single" w:color="000000"/>
          </w:rPr>
          <w:t>TeamConnect</w:t>
        </w:r>
        <w:proofErr w:type="spellEnd"/>
        <w:r>
          <w:rPr>
            <w:color w:val="000000"/>
            <w:u w:val="single" w:color="000000"/>
          </w:rPr>
          <w:t xml:space="preserve"> Ceiling 2 (TCC 2)</w:t>
        </w:r>
      </w:hyperlink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rendues</w:t>
      </w:r>
      <w:proofErr w:type="spellEnd"/>
      <w:r>
        <w:t xml:space="preserve"> </w:t>
      </w:r>
      <w:proofErr w:type="spellStart"/>
      <w:r>
        <w:t>accessibles</w:t>
      </w:r>
      <w:proofErr w:type="spellEnd"/>
      <w:r>
        <w:t xml:space="preserve"> à un nouveau segment du </w:t>
      </w:r>
      <w:proofErr w:type="spellStart"/>
      <w:r>
        <w:t>marché</w:t>
      </w:r>
      <w:proofErr w:type="spellEnd"/>
      <w:r>
        <w:t xml:space="preserve"> des </w:t>
      </w:r>
      <w:proofErr w:type="spellStart"/>
      <w:r>
        <w:t>espaces</w:t>
      </w:r>
      <w:proofErr w:type="spellEnd"/>
      <w:r>
        <w:t xml:space="preserve"> de </w:t>
      </w:r>
      <w:proofErr w:type="spellStart"/>
      <w:r>
        <w:t>réunion</w:t>
      </w:r>
      <w:proofErr w:type="spellEnd"/>
      <w:r>
        <w:t xml:space="preserve">, </w:t>
      </w:r>
      <w:proofErr w:type="spellStart"/>
      <w:r>
        <w:t>celui</w:t>
      </w:r>
      <w:proofErr w:type="spellEnd"/>
      <w:r>
        <w:t xml:space="preserve"> des salles de taille </w:t>
      </w:r>
      <w:proofErr w:type="spellStart"/>
      <w:r>
        <w:t>moyenne</w:t>
      </w:r>
      <w:proofErr w:type="spellEnd"/>
      <w:r>
        <w:t xml:space="preserve">. Finesse du design, prix </w:t>
      </w:r>
      <w:proofErr w:type="spellStart"/>
      <w:r>
        <w:t>avantageux</w:t>
      </w:r>
      <w:proofErr w:type="spellEnd"/>
      <w:r>
        <w:t xml:space="preserve"> et couverture de 40 m² maximum, </w:t>
      </w:r>
      <w:proofErr w:type="spellStart"/>
      <w:r>
        <w:t>ce</w:t>
      </w:r>
      <w:proofErr w:type="spellEnd"/>
      <w:r>
        <w:t xml:space="preserve"> nouveau </w:t>
      </w:r>
      <w:proofErr w:type="spellStart"/>
      <w:r>
        <w:t>modèle</w:t>
      </w:r>
      <w:proofErr w:type="spellEnd"/>
      <w:r>
        <w:t xml:space="preserve"> </w:t>
      </w:r>
      <w:proofErr w:type="spellStart"/>
      <w:r>
        <w:t>permet</w:t>
      </w:r>
      <w:proofErr w:type="spellEnd"/>
      <w:r>
        <w:t xml:space="preserve"> de profiter de </w:t>
      </w:r>
      <w:proofErr w:type="spellStart"/>
      <w:r>
        <w:t>toute</w:t>
      </w:r>
      <w:proofErr w:type="spellEnd"/>
      <w:r>
        <w:t xml:space="preserve"> la puissance du TCC 2 dans un </w:t>
      </w:r>
      <w:proofErr w:type="spellStart"/>
      <w:r>
        <w:t>espace</w:t>
      </w:r>
      <w:proofErr w:type="spellEnd"/>
      <w:r>
        <w:t xml:space="preserve"> de taille </w:t>
      </w:r>
      <w:proofErr w:type="spellStart"/>
      <w:r>
        <w:t>moyenne</w:t>
      </w:r>
      <w:proofErr w:type="spellEnd"/>
      <w:r>
        <w:t xml:space="preserve">. </w:t>
      </w:r>
    </w:p>
    <w:p w14:paraId="6BA8A57C" w14:textId="77777777" w:rsidR="00B54867" w:rsidRDefault="00B54867"/>
    <w:p w14:paraId="3FE17D68" w14:textId="77777777" w:rsidR="00B54867" w:rsidRDefault="00000000">
      <w:r>
        <w:t xml:space="preserve">« Le formidable succès </w:t>
      </w:r>
      <w:proofErr w:type="spellStart"/>
      <w:r>
        <w:t>rencontré</w:t>
      </w:r>
      <w:proofErr w:type="spellEnd"/>
      <w:r>
        <w:t xml:space="preserve"> par le TCC 2 dans les </w:t>
      </w:r>
      <w:proofErr w:type="spellStart"/>
      <w:r>
        <w:t>grandes</w:t>
      </w:r>
      <w:proofErr w:type="spellEnd"/>
      <w:r>
        <w:t xml:space="preserve"> salles de </w:t>
      </w:r>
      <w:proofErr w:type="spellStart"/>
      <w:r>
        <w:t>réunion</w:t>
      </w:r>
      <w:proofErr w:type="spellEnd"/>
      <w:r>
        <w:t xml:space="preserve"> du monde </w:t>
      </w:r>
      <w:proofErr w:type="spellStart"/>
      <w:r>
        <w:t>entier</w:t>
      </w:r>
      <w:proofErr w:type="spellEnd"/>
      <w:r>
        <w:t xml:space="preserve"> nous </w:t>
      </w:r>
      <w:proofErr w:type="gramStart"/>
      <w:r>
        <w:t>a</w:t>
      </w:r>
      <w:proofErr w:type="gramEnd"/>
      <w:r>
        <w:t xml:space="preserve"> </w:t>
      </w:r>
      <w:proofErr w:type="spellStart"/>
      <w:r>
        <w:t>incités</w:t>
      </w:r>
      <w:proofErr w:type="spellEnd"/>
      <w:r>
        <w:t xml:space="preserve"> à proposer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expérience</w:t>
      </w:r>
      <w:proofErr w:type="spellEnd"/>
      <w:r>
        <w:t xml:space="preserve"> pour les salles de </w:t>
      </w:r>
      <w:proofErr w:type="spellStart"/>
      <w:r>
        <w:t>conférences</w:t>
      </w:r>
      <w:proofErr w:type="spellEnd"/>
      <w:r>
        <w:t xml:space="preserve"> et de </w:t>
      </w:r>
      <w:proofErr w:type="spellStart"/>
      <w:r>
        <w:t>classe</w:t>
      </w:r>
      <w:proofErr w:type="spellEnd"/>
      <w:r>
        <w:t xml:space="preserve"> de taille </w:t>
      </w:r>
      <w:proofErr w:type="spellStart"/>
      <w:r>
        <w:t>moyenne</w:t>
      </w:r>
      <w:proofErr w:type="spellEnd"/>
      <w:r>
        <w:t xml:space="preserve"> », </w:t>
      </w:r>
      <w:proofErr w:type="spellStart"/>
      <w:r>
        <w:t>explique</w:t>
      </w:r>
      <w:proofErr w:type="spellEnd"/>
      <w:r>
        <w:t xml:space="preserve"> Jens Werner, </w:t>
      </w:r>
      <w:proofErr w:type="spellStart"/>
      <w:r>
        <w:t>responsable</w:t>
      </w:r>
      <w:proofErr w:type="spellEnd"/>
      <w:r>
        <w:t xml:space="preserve"> </w:t>
      </w:r>
      <w:proofErr w:type="spellStart"/>
      <w:r>
        <w:t>produit</w:t>
      </w:r>
      <w:proofErr w:type="spellEnd"/>
      <w:r>
        <w:t xml:space="preserve"> UC Solutions chez Sennheiser. « 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désormais</w:t>
      </w:r>
      <w:proofErr w:type="spellEnd"/>
      <w:r>
        <w:t xml:space="preserve"> le </w:t>
      </w:r>
      <w:proofErr w:type="spellStart"/>
      <w:r>
        <w:t>cas</w:t>
      </w:r>
      <w:proofErr w:type="spellEnd"/>
      <w:r>
        <w:t xml:space="preserve"> avec TCC M. </w:t>
      </w:r>
      <w:proofErr w:type="spellStart"/>
      <w:r>
        <w:t>En</w:t>
      </w:r>
      <w:proofErr w:type="spellEnd"/>
      <w:r>
        <w:t xml:space="preserve"> </w:t>
      </w:r>
      <w:proofErr w:type="spellStart"/>
      <w:r>
        <w:t>effet</w:t>
      </w:r>
      <w:proofErr w:type="spellEnd"/>
      <w:r>
        <w:t xml:space="preserve">, les </w:t>
      </w:r>
      <w:proofErr w:type="spellStart"/>
      <w:r>
        <w:t>environnements</w:t>
      </w:r>
      <w:proofErr w:type="spellEnd"/>
      <w:r>
        <w:t xml:space="preserve"> de taille </w:t>
      </w:r>
      <w:proofErr w:type="spellStart"/>
      <w:r>
        <w:t>moyenne</w:t>
      </w:r>
      <w:proofErr w:type="spellEnd"/>
      <w:r>
        <w:t xml:space="preserve"> </w:t>
      </w:r>
      <w:proofErr w:type="spellStart"/>
      <w:r>
        <w:t>vont</w:t>
      </w:r>
      <w:proofErr w:type="spellEnd"/>
      <w:r>
        <w:t xml:space="preserve"> </w:t>
      </w:r>
      <w:proofErr w:type="spellStart"/>
      <w:r>
        <w:t>pouvoir</w:t>
      </w:r>
      <w:proofErr w:type="spellEnd"/>
      <w:r>
        <w:t xml:space="preserve"> </w:t>
      </w:r>
      <w:proofErr w:type="spellStart"/>
      <w:r>
        <w:t>bénéficier</w:t>
      </w:r>
      <w:proofErr w:type="spellEnd"/>
      <w:r>
        <w:t xml:space="preserve"> des </w:t>
      </w:r>
      <w:proofErr w:type="spellStart"/>
      <w:r>
        <w:t>avantages</w:t>
      </w:r>
      <w:proofErr w:type="spellEnd"/>
      <w:r>
        <w:t xml:space="preserve"> des solutions de plafond </w:t>
      </w:r>
      <w:proofErr w:type="spellStart"/>
      <w:r>
        <w:t>TeamConnect</w:t>
      </w:r>
      <w:proofErr w:type="spellEnd"/>
      <w:r>
        <w:t xml:space="preserve"> Ceiling </w:t>
      </w:r>
      <w:proofErr w:type="gramStart"/>
      <w:r>
        <w:t>Solutions :</w:t>
      </w:r>
      <w:proofErr w:type="gramEnd"/>
      <w:r>
        <w:t xml:space="preserve"> la </w:t>
      </w:r>
      <w:proofErr w:type="spellStart"/>
      <w:r>
        <w:t>qualité</w:t>
      </w:r>
      <w:proofErr w:type="spellEnd"/>
      <w:r>
        <w:t xml:space="preserve"> audio qui fait la </w:t>
      </w:r>
      <w:proofErr w:type="spellStart"/>
      <w:r>
        <w:t>réputation</w:t>
      </w:r>
      <w:proofErr w:type="spellEnd"/>
      <w:r>
        <w:t xml:space="preserve"> de Sennheiser, la </w:t>
      </w:r>
      <w:proofErr w:type="spellStart"/>
      <w:r>
        <w:t>facilité</w:t>
      </w:r>
      <w:proofErr w:type="spellEnd"/>
      <w:r>
        <w:t xml:space="preserve"> </w:t>
      </w:r>
      <w:proofErr w:type="spellStart"/>
      <w:r>
        <w:t>d’installation</w:t>
      </w:r>
      <w:proofErr w:type="spellEnd"/>
      <w:r>
        <w:t xml:space="preserve">, le large </w:t>
      </w:r>
      <w:proofErr w:type="spellStart"/>
      <w:r>
        <w:t>spectre</w:t>
      </w:r>
      <w:proofErr w:type="spellEnd"/>
      <w:r>
        <w:t xml:space="preserve"> de </w:t>
      </w:r>
      <w:proofErr w:type="spellStart"/>
      <w:r>
        <w:t>compatibilité</w:t>
      </w:r>
      <w:proofErr w:type="spellEnd"/>
      <w:r>
        <w:t xml:space="preserve"> et </w:t>
      </w:r>
      <w:proofErr w:type="spellStart"/>
      <w:r>
        <w:t>d’intégration</w:t>
      </w:r>
      <w:proofErr w:type="spellEnd"/>
      <w:r>
        <w:t xml:space="preserve"> et la </w:t>
      </w:r>
      <w:proofErr w:type="spellStart"/>
      <w:r>
        <w:t>simplicité</w:t>
      </w:r>
      <w:proofErr w:type="spellEnd"/>
      <w:r>
        <w:t xml:space="preserve"> </w:t>
      </w:r>
      <w:proofErr w:type="spellStart"/>
      <w:r>
        <w:t>d’administration</w:t>
      </w:r>
      <w:proofErr w:type="spellEnd"/>
      <w:r>
        <w:t xml:space="preserve"> et de </w:t>
      </w:r>
      <w:proofErr w:type="spellStart"/>
      <w:r>
        <w:t>contrôle</w:t>
      </w:r>
      <w:proofErr w:type="spellEnd"/>
      <w:r>
        <w:t xml:space="preserve">, dans un </w:t>
      </w:r>
      <w:proofErr w:type="spellStart"/>
      <w:r>
        <w:t>modèle</w:t>
      </w:r>
      <w:proofErr w:type="spellEnd"/>
      <w:r>
        <w:t xml:space="preserve"> plus compact, à </w:t>
      </w:r>
      <w:proofErr w:type="spellStart"/>
      <w:r>
        <w:t>l’encombrement</w:t>
      </w:r>
      <w:proofErr w:type="spellEnd"/>
      <w:r>
        <w:t xml:space="preserve"> </w:t>
      </w:r>
      <w:proofErr w:type="spellStart"/>
      <w:r>
        <w:t>réduit</w:t>
      </w:r>
      <w:proofErr w:type="spellEnd"/>
      <w:r>
        <w:t>. »</w:t>
      </w:r>
    </w:p>
    <w:p w14:paraId="4894E642" w14:textId="77777777" w:rsidR="00B54867" w:rsidRDefault="00B54867"/>
    <w:p w14:paraId="135245E6" w14:textId="77777777" w:rsidR="00B54867" w:rsidRDefault="00000000">
      <w:proofErr w:type="spellStart"/>
      <w:r>
        <w:t>Contrairement</w:t>
      </w:r>
      <w:proofErr w:type="spellEnd"/>
      <w:r>
        <w:t xml:space="preserve"> au TCC 2, le TCC M </w:t>
      </w:r>
      <w:proofErr w:type="spellStart"/>
      <w:r>
        <w:t>est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avec les </w:t>
      </w:r>
      <w:proofErr w:type="spellStart"/>
      <w:r>
        <w:t>mêmes</w:t>
      </w:r>
      <w:proofErr w:type="spellEnd"/>
      <w:r>
        <w:t xml:space="preserve"> </w:t>
      </w:r>
      <w:proofErr w:type="spellStart"/>
      <w:r>
        <w:t>possibilités</w:t>
      </w:r>
      <w:proofErr w:type="spellEnd"/>
      <w:r>
        <w:t xml:space="preserve"> de </w:t>
      </w:r>
      <w:proofErr w:type="gramStart"/>
      <w:r>
        <w:t>fixation :</w:t>
      </w:r>
      <w:proofErr w:type="gramEnd"/>
      <w:r>
        <w:t xml:space="preserve"> </w:t>
      </w:r>
      <w:proofErr w:type="spellStart"/>
      <w:r>
        <w:t>monté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surface, </w:t>
      </w:r>
      <w:proofErr w:type="spellStart"/>
      <w:r>
        <w:t>suspendu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encastré</w:t>
      </w:r>
      <w:proofErr w:type="spellEnd"/>
      <w:r>
        <w:t xml:space="preserve">. Les tables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ainsi</w:t>
      </w:r>
      <w:proofErr w:type="spellEnd"/>
      <w:r>
        <w:t xml:space="preserve"> </w:t>
      </w:r>
      <w:proofErr w:type="spellStart"/>
      <w:r>
        <w:t>débarrassées</w:t>
      </w:r>
      <w:proofErr w:type="spellEnd"/>
      <w:r>
        <w:t xml:space="preserve"> des </w:t>
      </w:r>
      <w:proofErr w:type="spellStart"/>
      <w:r>
        <w:t>enchevêtrements</w:t>
      </w:r>
      <w:proofErr w:type="spellEnd"/>
      <w:r>
        <w:t xml:space="preserve"> de </w:t>
      </w:r>
      <w:proofErr w:type="spellStart"/>
      <w:r>
        <w:t>câbles</w:t>
      </w:r>
      <w:proofErr w:type="spellEnd"/>
      <w:r>
        <w:t xml:space="preserve"> et </w:t>
      </w:r>
      <w:proofErr w:type="spellStart"/>
      <w:r>
        <w:t>l’aménagement</w:t>
      </w:r>
      <w:proofErr w:type="spellEnd"/>
      <w:r>
        <w:t xml:space="preserve"> de la pièce </w:t>
      </w:r>
      <w:proofErr w:type="spellStart"/>
      <w:r>
        <w:t>peut</w:t>
      </w:r>
      <w:proofErr w:type="spellEnd"/>
      <w:r>
        <w:t xml:space="preserve"> se faire </w:t>
      </w:r>
      <w:proofErr w:type="spellStart"/>
      <w:r>
        <w:t>librement</w:t>
      </w:r>
      <w:proofErr w:type="spellEnd"/>
      <w:r>
        <w:t xml:space="preserve">.  </w:t>
      </w:r>
    </w:p>
    <w:p w14:paraId="56504CD0" w14:textId="77777777" w:rsidR="00B54867" w:rsidRDefault="00B54867"/>
    <w:p w14:paraId="619FB39B" w14:textId="77777777" w:rsidR="00B54867" w:rsidRDefault="00000000">
      <w:proofErr w:type="spellStart"/>
      <w:r>
        <w:t>TeamConnect</w:t>
      </w:r>
      <w:proofErr w:type="spellEnd"/>
      <w:r>
        <w:t xml:space="preserve"> Ceiling Solutions </w:t>
      </w:r>
      <w:proofErr w:type="spellStart"/>
      <w:r>
        <w:t>emploie</w:t>
      </w:r>
      <w:proofErr w:type="spellEnd"/>
      <w:r>
        <w:t xml:space="preserve"> la </w:t>
      </w:r>
      <w:proofErr w:type="spellStart"/>
      <w:r>
        <w:t>technologie</w:t>
      </w:r>
      <w:proofErr w:type="spellEnd"/>
      <w:r>
        <w:t xml:space="preserve"> </w:t>
      </w:r>
      <w:proofErr w:type="spellStart"/>
      <w:r>
        <w:t>brevetée</w:t>
      </w:r>
      <w:proofErr w:type="spellEnd"/>
      <w:r>
        <w:t xml:space="preserve"> de beamforming </w:t>
      </w:r>
      <w:proofErr w:type="spellStart"/>
      <w:r>
        <w:t>dynamique</w:t>
      </w:r>
      <w:proofErr w:type="spellEnd"/>
      <w:r>
        <w:t xml:space="preserve"> </w:t>
      </w:r>
      <w:proofErr w:type="spellStart"/>
      <w:r>
        <w:t>automatique</w:t>
      </w:r>
      <w:proofErr w:type="spellEnd"/>
      <w:r>
        <w:t xml:space="preserve"> et la </w:t>
      </w:r>
      <w:proofErr w:type="spellStart"/>
      <w:r>
        <w:t>fonction</w:t>
      </w:r>
      <w:proofErr w:type="spellEnd"/>
      <w:r>
        <w:t xml:space="preserve"> </w:t>
      </w:r>
      <w:proofErr w:type="spellStart"/>
      <w:r>
        <w:t>TruVoicelift</w:t>
      </w:r>
      <w:proofErr w:type="spellEnd"/>
      <w:r>
        <w:t xml:space="preserve"> qui </w:t>
      </w:r>
      <w:proofErr w:type="spellStart"/>
      <w:r>
        <w:t>garantissent</w:t>
      </w:r>
      <w:proofErr w:type="spellEnd"/>
      <w:r>
        <w:t xml:space="preserve"> la </w:t>
      </w:r>
      <w:proofErr w:type="spellStart"/>
      <w:r>
        <w:t>parfaite</w:t>
      </w:r>
      <w:proofErr w:type="spellEnd"/>
      <w:r>
        <w:t xml:space="preserve"> </w:t>
      </w:r>
      <w:proofErr w:type="spellStart"/>
      <w:r>
        <w:t>intelligibilité</w:t>
      </w:r>
      <w:proofErr w:type="spellEnd"/>
      <w:r>
        <w:t xml:space="preserve"> du </w:t>
      </w:r>
      <w:proofErr w:type="spellStart"/>
      <w:r>
        <w:t>discours</w:t>
      </w:r>
      <w:proofErr w:type="spellEnd"/>
      <w:r>
        <w:t xml:space="preserve"> et la liberté de </w:t>
      </w:r>
      <w:proofErr w:type="spellStart"/>
      <w:r>
        <w:t>mouvement</w:t>
      </w:r>
      <w:proofErr w:type="spellEnd"/>
      <w:r>
        <w:t xml:space="preserve"> et de </w:t>
      </w:r>
      <w:proofErr w:type="spellStart"/>
      <w:r>
        <w:t>déplacement</w:t>
      </w:r>
      <w:proofErr w:type="spellEnd"/>
      <w:r>
        <w:t xml:space="preserve"> des </w:t>
      </w:r>
      <w:proofErr w:type="spellStart"/>
      <w:r>
        <w:t>locuteurs</w:t>
      </w:r>
      <w:proofErr w:type="spellEnd"/>
      <w:r>
        <w:t xml:space="preserve">. Les capsules à </w:t>
      </w:r>
      <w:proofErr w:type="spellStart"/>
      <w:r>
        <w:t>condensateur</w:t>
      </w:r>
      <w:proofErr w:type="spellEnd"/>
      <w:r>
        <w:t xml:space="preserve"> </w:t>
      </w:r>
      <w:proofErr w:type="spellStart"/>
      <w:r>
        <w:t>électret</w:t>
      </w:r>
      <w:proofErr w:type="spellEnd"/>
      <w:r>
        <w:t xml:space="preserve"> </w:t>
      </w:r>
      <w:proofErr w:type="spellStart"/>
      <w:r>
        <w:t>intégrées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des capsules de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qualité</w:t>
      </w:r>
      <w:proofErr w:type="spellEnd"/>
      <w:r>
        <w:t xml:space="preserve">, </w:t>
      </w:r>
      <w:proofErr w:type="spellStart"/>
      <w:r>
        <w:t>fabriquées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Allemagne</w:t>
      </w:r>
      <w:proofErr w:type="spellEnd"/>
      <w:r>
        <w:t xml:space="preserve">, qui </w:t>
      </w:r>
      <w:proofErr w:type="spellStart"/>
      <w:r>
        <w:t>équipent</w:t>
      </w:r>
      <w:proofErr w:type="spellEnd"/>
      <w:r>
        <w:t xml:space="preserve"> déjà </w:t>
      </w:r>
      <w:proofErr w:type="spellStart"/>
      <w:r>
        <w:t>nombre</w:t>
      </w:r>
      <w:proofErr w:type="spellEnd"/>
      <w:r>
        <w:t xml:space="preserve"> de </w:t>
      </w:r>
      <w:r>
        <w:lastRenderedPageBreak/>
        <w:t xml:space="preserve">microphones Sennheiser.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prise</w:t>
      </w:r>
      <w:proofErr w:type="spellEnd"/>
      <w:r>
        <w:t xml:space="preserve"> de son </w:t>
      </w:r>
      <w:proofErr w:type="spellStart"/>
      <w:r>
        <w:t>couvre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la salle de </w:t>
      </w:r>
      <w:proofErr w:type="spellStart"/>
      <w:r>
        <w:t>réunion</w:t>
      </w:r>
      <w:proofErr w:type="spellEnd"/>
      <w:r>
        <w:t xml:space="preserve">, avec un </w:t>
      </w:r>
      <w:proofErr w:type="spellStart"/>
      <w:r>
        <w:t>rendu</w:t>
      </w:r>
      <w:proofErr w:type="spellEnd"/>
      <w:r>
        <w:t xml:space="preserve"> parfait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qualité</w:t>
      </w:r>
      <w:proofErr w:type="spellEnd"/>
      <w:r>
        <w:t xml:space="preserve"> audio </w:t>
      </w:r>
      <w:proofErr w:type="spellStart"/>
      <w:r>
        <w:t>exceptionnelle</w:t>
      </w:r>
      <w:proofErr w:type="spellEnd"/>
      <w:r>
        <w:t xml:space="preserve">. Le microphone </w:t>
      </w:r>
      <w:proofErr w:type="spellStart"/>
      <w:r>
        <w:t>détermine</w:t>
      </w:r>
      <w:proofErr w:type="spellEnd"/>
      <w:r>
        <w:t xml:space="preserve"> </w:t>
      </w:r>
      <w:proofErr w:type="spellStart"/>
      <w:r>
        <w:t>systématiquement</w:t>
      </w:r>
      <w:proofErr w:type="spellEnd"/>
      <w:r>
        <w:t xml:space="preserve"> la position de la </w:t>
      </w:r>
      <w:proofErr w:type="spellStart"/>
      <w:r>
        <w:t>personne</w:t>
      </w:r>
      <w:proofErr w:type="spellEnd"/>
      <w:r>
        <w:t xml:space="preserve"> qui </w:t>
      </w:r>
      <w:proofErr w:type="spellStart"/>
      <w:r>
        <w:t>s’exprime</w:t>
      </w:r>
      <w:proofErr w:type="spellEnd"/>
      <w:r>
        <w:t xml:space="preserve"> sans </w:t>
      </w:r>
      <w:proofErr w:type="spellStart"/>
      <w:r>
        <w:t>qu’il</w:t>
      </w:r>
      <w:proofErr w:type="spellEnd"/>
      <w:r>
        <w:t xml:space="preserve"> faille </w:t>
      </w:r>
      <w:proofErr w:type="spellStart"/>
      <w:r>
        <w:t>configurer</w:t>
      </w:r>
      <w:proofErr w:type="spellEnd"/>
      <w:r>
        <w:t xml:space="preserve"> </w:t>
      </w:r>
      <w:proofErr w:type="spellStart"/>
      <w:r>
        <w:t>manuellement</w:t>
      </w:r>
      <w:proofErr w:type="spellEnd"/>
      <w:r>
        <w:t xml:space="preserve"> des zones de </w:t>
      </w:r>
      <w:proofErr w:type="spellStart"/>
      <w:r>
        <w:t>captation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amont</w:t>
      </w:r>
      <w:proofErr w:type="spellEnd"/>
      <w:r>
        <w:t xml:space="preserve">. Il </w:t>
      </w:r>
      <w:proofErr w:type="spellStart"/>
      <w:r>
        <w:t>demeure</w:t>
      </w:r>
      <w:proofErr w:type="spellEnd"/>
      <w:r>
        <w:t xml:space="preserve"> </w:t>
      </w:r>
      <w:proofErr w:type="spellStart"/>
      <w:r>
        <w:t>toutefois</w:t>
      </w:r>
      <w:proofErr w:type="spellEnd"/>
      <w:r>
        <w:t xml:space="preserve"> possible de </w:t>
      </w:r>
      <w:proofErr w:type="spellStart"/>
      <w:r>
        <w:t>définir</w:t>
      </w:r>
      <w:proofErr w:type="spellEnd"/>
      <w:r>
        <w:t xml:space="preserve"> des zones </w:t>
      </w:r>
      <w:proofErr w:type="spellStart"/>
      <w:r>
        <w:t>dites</w:t>
      </w:r>
      <w:proofErr w:type="spellEnd"/>
      <w:r>
        <w:t xml:space="preserve"> de </w:t>
      </w:r>
      <w:proofErr w:type="spellStart"/>
      <w:r>
        <w:t>priorité</w:t>
      </w:r>
      <w:proofErr w:type="spellEnd"/>
      <w:r>
        <w:t xml:space="preserve"> et </w:t>
      </w:r>
      <w:proofErr w:type="spellStart"/>
      <w:r>
        <w:t>d’exclusion</w:t>
      </w:r>
      <w:proofErr w:type="spellEnd"/>
      <w:r>
        <w:t xml:space="preserve"> dans le </w:t>
      </w:r>
      <w:proofErr w:type="spellStart"/>
      <w:r>
        <w:t>fameux</w:t>
      </w:r>
      <w:proofErr w:type="spellEnd"/>
      <w:r>
        <w:t xml:space="preserve"> </w:t>
      </w:r>
      <w:proofErr w:type="spellStart"/>
      <w:r>
        <w:t>logiciel</w:t>
      </w:r>
      <w:proofErr w:type="spellEnd"/>
      <w:r>
        <w:t xml:space="preserve"> central Sennheiser Control Cockpit. </w:t>
      </w:r>
      <w:proofErr w:type="spellStart"/>
      <w:r>
        <w:t>Ainsi</w:t>
      </w:r>
      <w:proofErr w:type="spellEnd"/>
      <w:r>
        <w:t xml:space="preserve">, </w:t>
      </w:r>
      <w:proofErr w:type="spellStart"/>
      <w:r>
        <w:t>aucun</w:t>
      </w:r>
      <w:proofErr w:type="spellEnd"/>
      <w:r>
        <w:t xml:space="preserve"> </w:t>
      </w:r>
      <w:proofErr w:type="spellStart"/>
      <w:r>
        <w:t>mot</w:t>
      </w:r>
      <w:proofErr w:type="spellEnd"/>
      <w:r>
        <w:t xml:space="preserve"> </w:t>
      </w:r>
      <w:proofErr w:type="spellStart"/>
      <w:r>
        <w:t>prononcé</w:t>
      </w:r>
      <w:proofErr w:type="spellEnd"/>
      <w:r>
        <w:t xml:space="preserve"> </w:t>
      </w:r>
      <w:proofErr w:type="spellStart"/>
      <w:r>
        <w:t>n’échappe</w:t>
      </w:r>
      <w:proofErr w:type="spellEnd"/>
      <w:r>
        <w:t xml:space="preserve"> aux </w:t>
      </w:r>
      <w:proofErr w:type="spellStart"/>
      <w:r>
        <w:t>personnes</w:t>
      </w:r>
      <w:proofErr w:type="spellEnd"/>
      <w:r>
        <w:t xml:space="preserve"> </w:t>
      </w:r>
      <w:proofErr w:type="spellStart"/>
      <w:r>
        <w:t>présentes</w:t>
      </w:r>
      <w:proofErr w:type="spellEnd"/>
      <w:r>
        <w:t xml:space="preserve"> dans la salle, </w:t>
      </w:r>
      <w:proofErr w:type="spellStart"/>
      <w:r>
        <w:t>ni</w:t>
      </w:r>
      <w:proofErr w:type="spellEnd"/>
      <w:r>
        <w:t xml:space="preserve"> aux participants </w:t>
      </w:r>
      <w:proofErr w:type="spellStart"/>
      <w:r>
        <w:t>distants</w:t>
      </w:r>
      <w:proofErr w:type="spellEnd"/>
      <w:r>
        <w:t xml:space="preserve">.  </w:t>
      </w:r>
    </w:p>
    <w:p w14:paraId="46BA3EAA" w14:textId="77777777" w:rsidR="00B54867" w:rsidRDefault="00B54867"/>
    <w:p w14:paraId="7202D52C" w14:textId="77777777" w:rsidR="00B54867" w:rsidRDefault="00000000">
      <w:proofErr w:type="spellStart"/>
      <w:r>
        <w:t>Choisir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solution de plafond </w:t>
      </w:r>
      <w:proofErr w:type="spellStart"/>
      <w:r>
        <w:t>TeamConnect</w:t>
      </w:r>
      <w:proofErr w:type="spellEnd"/>
      <w:r>
        <w:t xml:space="preserve"> Ceiling Solution,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choisir</w:t>
      </w:r>
      <w:proofErr w:type="spellEnd"/>
      <w:r>
        <w:t xml:space="preserve"> un </w:t>
      </w:r>
      <w:proofErr w:type="spellStart"/>
      <w:r>
        <w:t>partenaire</w:t>
      </w:r>
      <w:proofErr w:type="spellEnd"/>
      <w:r>
        <w:t xml:space="preserve"> </w:t>
      </w:r>
      <w:proofErr w:type="spellStart"/>
      <w:r>
        <w:t>fiable</w:t>
      </w:r>
      <w:proofErr w:type="spellEnd"/>
      <w:r>
        <w:t xml:space="preserve"> qui </w:t>
      </w:r>
      <w:proofErr w:type="spellStart"/>
      <w:r>
        <w:t>s’engage</w:t>
      </w:r>
      <w:proofErr w:type="spellEnd"/>
      <w:r>
        <w:t xml:space="preserve"> </w:t>
      </w:r>
      <w:proofErr w:type="spellStart"/>
      <w:r>
        <w:t>auprès</w:t>
      </w:r>
      <w:proofErr w:type="spellEnd"/>
      <w:r>
        <w:t xml:space="preserve"> de </w:t>
      </w:r>
      <w:proofErr w:type="spellStart"/>
      <w:r>
        <w:t>ses</w:t>
      </w:r>
      <w:proofErr w:type="spellEnd"/>
      <w:r>
        <w:t xml:space="preserve"> clients. Comme Sennheiser </w:t>
      </w:r>
      <w:proofErr w:type="spellStart"/>
      <w:r>
        <w:t>possède</w:t>
      </w:r>
      <w:proofErr w:type="spellEnd"/>
      <w:r>
        <w:t xml:space="preserve"> les </w:t>
      </w:r>
      <w:proofErr w:type="spellStart"/>
      <w:r>
        <w:t>moyens</w:t>
      </w:r>
      <w:proofErr w:type="spellEnd"/>
      <w:r>
        <w:t xml:space="preserve"> de production, la marque </w:t>
      </w:r>
      <w:proofErr w:type="spellStart"/>
      <w:r>
        <w:t>s’accomode</w:t>
      </w:r>
      <w:proofErr w:type="spellEnd"/>
      <w:r>
        <w:t xml:space="preserve"> </w:t>
      </w:r>
      <w:proofErr w:type="spellStart"/>
      <w:r>
        <w:t>nettement</w:t>
      </w:r>
      <w:proofErr w:type="spellEnd"/>
      <w:r>
        <w:t xml:space="preserve"> </w:t>
      </w:r>
      <w:proofErr w:type="spellStart"/>
      <w:r>
        <w:t>mieux</w:t>
      </w:r>
      <w:proofErr w:type="spellEnd"/>
      <w:r>
        <w:t xml:space="preserve"> que </w:t>
      </w:r>
      <w:proofErr w:type="spellStart"/>
      <w:r>
        <w:t>d’autres</w:t>
      </w:r>
      <w:proofErr w:type="spellEnd"/>
      <w:r>
        <w:t xml:space="preserve"> des </w:t>
      </w:r>
      <w:proofErr w:type="spellStart"/>
      <w:r>
        <w:t>difficultés</w:t>
      </w:r>
      <w:proofErr w:type="spellEnd"/>
      <w:r>
        <w:t xml:space="preserve"> </w:t>
      </w:r>
      <w:proofErr w:type="spellStart"/>
      <w:r>
        <w:t>d’approvisionnement</w:t>
      </w:r>
      <w:proofErr w:type="spellEnd"/>
      <w:r>
        <w:t xml:space="preserve">, les clients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tenus</w:t>
      </w:r>
      <w:proofErr w:type="spellEnd"/>
      <w:r>
        <w:t xml:space="preserve"> </w:t>
      </w:r>
      <w:proofErr w:type="spellStart"/>
      <w:r>
        <w:t>informés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transparence et les dates de livraison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fermes</w:t>
      </w:r>
      <w:proofErr w:type="spellEnd"/>
      <w:r>
        <w:t xml:space="preserve"> et </w:t>
      </w:r>
      <w:proofErr w:type="spellStart"/>
      <w:r>
        <w:t>respectées</w:t>
      </w:r>
      <w:proofErr w:type="spellEnd"/>
      <w:r>
        <w:t xml:space="preserve">. De plus, Sennheiser </w:t>
      </w:r>
      <w:proofErr w:type="spellStart"/>
      <w:r>
        <w:t>annonce</w:t>
      </w:r>
      <w:proofErr w:type="spellEnd"/>
      <w:r>
        <w:t xml:space="preserve"> </w:t>
      </w:r>
      <w:proofErr w:type="spellStart"/>
      <w:r>
        <w:t>l’extension</w:t>
      </w:r>
      <w:proofErr w:type="spellEnd"/>
      <w:r>
        <w:t xml:space="preserve"> de </w:t>
      </w:r>
      <w:proofErr w:type="spellStart"/>
      <w:r>
        <w:t>sa</w:t>
      </w:r>
      <w:proofErr w:type="spellEnd"/>
      <w:r>
        <w:t xml:space="preserve"> </w:t>
      </w:r>
      <w:proofErr w:type="spellStart"/>
      <w:r>
        <w:t>période</w:t>
      </w:r>
      <w:proofErr w:type="spellEnd"/>
      <w:r>
        <w:t xml:space="preserve"> de </w:t>
      </w:r>
      <w:proofErr w:type="spellStart"/>
      <w:r>
        <w:t>garantie</w:t>
      </w:r>
      <w:proofErr w:type="spellEnd"/>
      <w:r>
        <w:t xml:space="preserve"> de deux à cinq </w:t>
      </w:r>
      <w:proofErr w:type="spellStart"/>
      <w:r>
        <w:t>ans</w:t>
      </w:r>
      <w:proofErr w:type="spellEnd"/>
      <w:r>
        <w:t xml:space="preserve"> </w:t>
      </w:r>
      <w:proofErr w:type="spellStart"/>
      <w:r>
        <w:t>suivant</w:t>
      </w:r>
      <w:proofErr w:type="spellEnd"/>
      <w:r>
        <w:t xml:space="preserve"> </w:t>
      </w:r>
      <w:proofErr w:type="spellStart"/>
      <w:r>
        <w:t>l’enregistrement</w:t>
      </w:r>
      <w:proofErr w:type="spellEnd"/>
      <w:r>
        <w:t xml:space="preserve"> du </w:t>
      </w:r>
      <w:proofErr w:type="spellStart"/>
      <w:r>
        <w:t>produit</w:t>
      </w:r>
      <w:proofErr w:type="spellEnd"/>
      <w:r>
        <w:t xml:space="preserve"> pour </w:t>
      </w:r>
      <w:proofErr w:type="spellStart"/>
      <w:r>
        <w:t>toutes</w:t>
      </w:r>
      <w:proofErr w:type="spellEnd"/>
      <w:r>
        <w:t xml:space="preserve"> les solutions de plafond </w:t>
      </w:r>
      <w:proofErr w:type="spellStart"/>
      <w:r>
        <w:t>TeamConnect</w:t>
      </w:r>
      <w:proofErr w:type="spellEnd"/>
      <w:r>
        <w:t xml:space="preserve"> Ceiling Solutions </w:t>
      </w:r>
      <w:proofErr w:type="spellStart"/>
      <w:r>
        <w:t>fabriquées</w:t>
      </w:r>
      <w:proofErr w:type="spellEnd"/>
      <w:r>
        <w:t xml:space="preserve"> à </w:t>
      </w:r>
      <w:proofErr w:type="spellStart"/>
      <w:r>
        <w:t>compter</w:t>
      </w:r>
      <w:proofErr w:type="spellEnd"/>
      <w:r>
        <w:t xml:space="preserve"> de </w:t>
      </w:r>
      <w:proofErr w:type="gramStart"/>
      <w:r>
        <w:t>2023,.</w:t>
      </w:r>
      <w:proofErr w:type="gramEnd"/>
      <w:r>
        <w:t xml:space="preserve">  </w:t>
      </w:r>
    </w:p>
    <w:p w14:paraId="71B8FBE2" w14:textId="77777777" w:rsidR="00B54867" w:rsidRDefault="00B54867"/>
    <w:p w14:paraId="60A3F387" w14:textId="77777777" w:rsidR="00B54867" w:rsidRDefault="00000000">
      <w:r>
        <w:t xml:space="preserve">Les solutions de plafond </w:t>
      </w:r>
      <w:proofErr w:type="spellStart"/>
      <w:r>
        <w:t>TeamConnect</w:t>
      </w:r>
      <w:proofErr w:type="spellEnd"/>
      <w:r>
        <w:t xml:space="preserve"> Ceiling Solutions </w:t>
      </w:r>
      <w:proofErr w:type="spellStart"/>
      <w:r>
        <w:t>appartiennent</w:t>
      </w:r>
      <w:proofErr w:type="spellEnd"/>
      <w:r>
        <w:t xml:space="preserve"> à la </w:t>
      </w:r>
      <w:proofErr w:type="spellStart"/>
      <w:r>
        <w:t>famille</w:t>
      </w:r>
      <w:proofErr w:type="spellEnd"/>
      <w:r>
        <w:t xml:space="preserve"> de </w:t>
      </w:r>
      <w:proofErr w:type="spellStart"/>
      <w:r>
        <w:t>produits</w:t>
      </w:r>
      <w:proofErr w:type="spellEnd"/>
      <w:r>
        <w:t xml:space="preserve"> </w:t>
      </w:r>
      <w:proofErr w:type="spellStart"/>
      <w:r>
        <w:t>TeamConnect</w:t>
      </w:r>
      <w:proofErr w:type="spellEnd"/>
      <w:r>
        <w:t xml:space="preserve"> de Sennheiser, </w:t>
      </w:r>
      <w:proofErr w:type="spellStart"/>
      <w:r>
        <w:t>réputée</w:t>
      </w:r>
      <w:proofErr w:type="spellEnd"/>
      <w:r>
        <w:t xml:space="preserve"> pour </w:t>
      </w:r>
      <w:proofErr w:type="spellStart"/>
      <w:r>
        <w:t>ses</w:t>
      </w:r>
      <w:proofErr w:type="spellEnd"/>
      <w:r>
        <w:t xml:space="preserve"> </w:t>
      </w:r>
      <w:proofErr w:type="spellStart"/>
      <w:r>
        <w:t>équipements</w:t>
      </w:r>
      <w:proofErr w:type="spellEnd"/>
      <w:r>
        <w:t xml:space="preserve"> de collaboration </w:t>
      </w:r>
      <w:proofErr w:type="spellStart"/>
      <w:r>
        <w:t>ultra compatibles</w:t>
      </w:r>
      <w:proofErr w:type="spellEnd"/>
      <w:r>
        <w:t xml:space="preserve"> et </w:t>
      </w:r>
      <w:proofErr w:type="spellStart"/>
      <w:r>
        <w:t>ses</w:t>
      </w:r>
      <w:proofErr w:type="spellEnd"/>
      <w:r>
        <w:t xml:space="preserve"> technologies de pointe </w:t>
      </w:r>
      <w:proofErr w:type="gramStart"/>
      <w:r>
        <w:t>pour</w:t>
      </w:r>
      <w:proofErr w:type="gramEnd"/>
      <w:r>
        <w:t xml:space="preserve"> les salles de </w:t>
      </w:r>
      <w:proofErr w:type="spellStart"/>
      <w:r>
        <w:t>conférence</w:t>
      </w:r>
      <w:proofErr w:type="spellEnd"/>
      <w:r>
        <w:t xml:space="preserve"> de tout type et de </w:t>
      </w:r>
      <w:proofErr w:type="spellStart"/>
      <w:r>
        <w:t>toute</w:t>
      </w:r>
      <w:proofErr w:type="spellEnd"/>
      <w:r>
        <w:t xml:space="preserve"> taille. Forte de plus de 75 </w:t>
      </w:r>
      <w:proofErr w:type="spellStart"/>
      <w:r>
        <w:t>ans</w:t>
      </w:r>
      <w:proofErr w:type="spellEnd"/>
      <w:r>
        <w:t xml:space="preserve"> </w:t>
      </w:r>
      <w:proofErr w:type="spellStart"/>
      <w:r>
        <w:t>d’expertise</w:t>
      </w:r>
      <w:proofErr w:type="spellEnd"/>
      <w:r>
        <w:t xml:space="preserve"> de la fabrication allemande, </w:t>
      </w:r>
      <w:proofErr w:type="spellStart"/>
      <w:r>
        <w:t>l’offre</w:t>
      </w:r>
      <w:proofErr w:type="spellEnd"/>
      <w:r>
        <w:t xml:space="preserve"> </w:t>
      </w:r>
      <w:proofErr w:type="spellStart"/>
      <w:r>
        <w:t>TeamConnect</w:t>
      </w:r>
      <w:proofErr w:type="spellEnd"/>
      <w:r>
        <w:t xml:space="preserve"> </w:t>
      </w:r>
      <w:proofErr w:type="spellStart"/>
      <w:r>
        <w:t>réinvente</w:t>
      </w:r>
      <w:proofErr w:type="spellEnd"/>
      <w:r>
        <w:t xml:space="preserve"> les communications </w:t>
      </w:r>
      <w:proofErr w:type="spellStart"/>
      <w:r>
        <w:t>unifiées</w:t>
      </w:r>
      <w:proofErr w:type="spellEnd"/>
      <w:r>
        <w:t xml:space="preserve"> et les solutions de </w:t>
      </w:r>
      <w:proofErr w:type="spellStart"/>
      <w:r>
        <w:t>conférence</w:t>
      </w:r>
      <w:proofErr w:type="spellEnd"/>
      <w:r>
        <w:t xml:space="preserve"> et de </w:t>
      </w:r>
      <w:proofErr w:type="spellStart"/>
      <w:r>
        <w:t>réunion</w:t>
      </w:r>
      <w:proofErr w:type="spellEnd"/>
      <w:r>
        <w:t xml:space="preserve"> avec des </w:t>
      </w:r>
      <w:proofErr w:type="spellStart"/>
      <w:r>
        <w:t>produits</w:t>
      </w:r>
      <w:proofErr w:type="spellEnd"/>
      <w:r>
        <w:t xml:space="preserve"> à </w:t>
      </w:r>
      <w:proofErr w:type="spellStart"/>
      <w:r>
        <w:t>l’esthétique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, à la </w:t>
      </w:r>
      <w:proofErr w:type="spellStart"/>
      <w:r>
        <w:t>fois</w:t>
      </w:r>
      <w:proofErr w:type="spellEnd"/>
      <w:r>
        <w:t xml:space="preserve"> pratiques, simples à </w:t>
      </w:r>
      <w:proofErr w:type="spellStart"/>
      <w:r>
        <w:t>utiliser</w:t>
      </w:r>
      <w:proofErr w:type="spellEnd"/>
      <w:r>
        <w:t xml:space="preserve"> et durables, sans </w:t>
      </w:r>
      <w:proofErr w:type="spellStart"/>
      <w:r>
        <w:t>oublier</w:t>
      </w:r>
      <w:proofErr w:type="spellEnd"/>
      <w:r>
        <w:t xml:space="preserve"> la </w:t>
      </w:r>
      <w:proofErr w:type="spellStart"/>
      <w:r>
        <w:t>qualité</w:t>
      </w:r>
      <w:proofErr w:type="spellEnd"/>
      <w:r>
        <w:t xml:space="preserve"> audio qui fait la </w:t>
      </w:r>
      <w:proofErr w:type="spellStart"/>
      <w:r>
        <w:t>réputation</w:t>
      </w:r>
      <w:proofErr w:type="spellEnd"/>
      <w:r>
        <w:t xml:space="preserve"> de Sennheiser. Et pour aider les clients à identifier la solution </w:t>
      </w:r>
      <w:proofErr w:type="spellStart"/>
      <w:r>
        <w:t>TeamConnect</w:t>
      </w:r>
      <w:proofErr w:type="spellEnd"/>
      <w:r>
        <w:t xml:space="preserve"> la </w:t>
      </w:r>
      <w:proofErr w:type="spellStart"/>
      <w:r>
        <w:t>mieux</w:t>
      </w:r>
      <w:proofErr w:type="spellEnd"/>
      <w:r>
        <w:t xml:space="preserve"> </w:t>
      </w:r>
      <w:proofErr w:type="spellStart"/>
      <w:r>
        <w:t>adaptée</w:t>
      </w:r>
      <w:proofErr w:type="spellEnd"/>
      <w:r>
        <w:t xml:space="preserve"> à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de salle de </w:t>
      </w:r>
      <w:proofErr w:type="spellStart"/>
      <w:r>
        <w:t>réunion</w:t>
      </w:r>
      <w:proofErr w:type="spellEnd"/>
      <w:r>
        <w:t xml:space="preserve"> et à </w:t>
      </w:r>
      <w:proofErr w:type="spellStart"/>
      <w:r>
        <w:t>l’agencer</w:t>
      </w:r>
      <w:proofErr w:type="spellEnd"/>
      <w:r>
        <w:t xml:space="preserve"> au </w:t>
      </w:r>
      <w:proofErr w:type="spellStart"/>
      <w:r>
        <w:t>mieux</w:t>
      </w:r>
      <w:proofErr w:type="spellEnd"/>
      <w:r>
        <w:t xml:space="preserve">, Sennheiser </w:t>
      </w:r>
      <w:proofErr w:type="spellStart"/>
      <w:r>
        <w:t>vient</w:t>
      </w:r>
      <w:proofErr w:type="spellEnd"/>
      <w:r>
        <w:t xml:space="preserve"> </w:t>
      </w:r>
      <w:proofErr w:type="spellStart"/>
      <w:r>
        <w:t>d’annoncer</w:t>
      </w:r>
      <w:proofErr w:type="spellEnd"/>
      <w:r>
        <w:t xml:space="preserve"> un tout </w:t>
      </w:r>
      <w:proofErr w:type="spellStart"/>
      <w:r>
        <w:t>nouvel</w:t>
      </w:r>
      <w:proofErr w:type="spellEnd"/>
      <w:r>
        <w:t xml:space="preserve"> </w:t>
      </w:r>
      <w:proofErr w:type="spellStart"/>
      <w:r>
        <w:t>outil</w:t>
      </w:r>
      <w:proofErr w:type="spellEnd"/>
      <w:r>
        <w:t xml:space="preserve"> de planification de salle accessible </w:t>
      </w:r>
      <w:proofErr w:type="spellStart"/>
      <w:r>
        <w:t>en</w:t>
      </w:r>
      <w:proofErr w:type="spellEnd"/>
      <w:r>
        <w:t xml:space="preserve"> </w:t>
      </w:r>
      <w:proofErr w:type="spellStart"/>
      <w:r>
        <w:t>ligne</w:t>
      </w:r>
      <w:proofErr w:type="spellEnd"/>
      <w:r>
        <w:t xml:space="preserve">, dans un </w:t>
      </w:r>
      <w:proofErr w:type="spellStart"/>
      <w:r>
        <w:t>navigateur</w:t>
      </w:r>
      <w:proofErr w:type="spellEnd"/>
      <w:r>
        <w:t xml:space="preserve">. </w:t>
      </w:r>
    </w:p>
    <w:p w14:paraId="0CC26793" w14:textId="77777777" w:rsidR="00B54867" w:rsidRDefault="00B54867"/>
    <w:p w14:paraId="190C2A9A" w14:textId="77777777" w:rsidR="00B54867" w:rsidRPr="00E2424F" w:rsidRDefault="00000000">
      <w:pPr>
        <w:rPr>
          <w:lang w:val="nl-BE"/>
        </w:rPr>
      </w:pPr>
      <w:hyperlink r:id="rId9" w:history="1">
        <w:r>
          <w:rPr>
            <w:color w:val="000000"/>
            <w:u w:val="single" w:color="000000"/>
          </w:rPr>
          <w:t xml:space="preserve">Les </w:t>
        </w:r>
        <w:proofErr w:type="spellStart"/>
        <w:r>
          <w:rPr>
            <w:color w:val="000000"/>
            <w:u w:val="single" w:color="000000"/>
          </w:rPr>
          <w:t>visiteurs</w:t>
        </w:r>
        <w:proofErr w:type="spellEnd"/>
        <w:r>
          <w:rPr>
            <w:color w:val="000000"/>
            <w:u w:val="single" w:color="000000"/>
          </w:rPr>
          <w:t xml:space="preserve"> du salon ISE 2023</w:t>
        </w:r>
      </w:hyperlink>
      <w:r>
        <w:t xml:space="preserve"> </w:t>
      </w:r>
      <w:proofErr w:type="spellStart"/>
      <w:r>
        <w:t>pourront</w:t>
      </w:r>
      <w:proofErr w:type="spellEnd"/>
      <w:r>
        <w:t xml:space="preserve"> </w:t>
      </w:r>
      <w:proofErr w:type="spellStart"/>
      <w:r>
        <w:t>découvrir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semaine</w:t>
      </w:r>
      <w:proofErr w:type="spellEnd"/>
      <w:r>
        <w:t xml:space="preserve"> le </w:t>
      </w:r>
      <w:proofErr w:type="spellStart"/>
      <w:r>
        <w:t>nouvel</w:t>
      </w:r>
      <w:proofErr w:type="spellEnd"/>
      <w:r>
        <w:t xml:space="preserve"> </w:t>
      </w:r>
      <w:proofErr w:type="spellStart"/>
      <w:r>
        <w:t>outil</w:t>
      </w:r>
      <w:proofErr w:type="spellEnd"/>
      <w:r>
        <w:t xml:space="preserve"> de planification de salle, </w:t>
      </w:r>
      <w:hyperlink r:id="rId10" w:history="1">
        <w:r>
          <w:rPr>
            <w:color w:val="000000"/>
            <w:u w:val="single" w:color="000000"/>
          </w:rPr>
          <w:t>Sennheiser Room Planner</w:t>
        </w:r>
      </w:hyperlink>
      <w:r>
        <w:t xml:space="preserve">, et assister à des </w:t>
      </w:r>
      <w:proofErr w:type="spellStart"/>
      <w:r>
        <w:t>démonstrations</w:t>
      </w:r>
      <w:proofErr w:type="spellEnd"/>
      <w:r>
        <w:t xml:space="preserve"> des solutions de plafond </w:t>
      </w:r>
      <w:proofErr w:type="spellStart"/>
      <w:r>
        <w:t>TeamConnect</w:t>
      </w:r>
      <w:proofErr w:type="spellEnd"/>
      <w:r>
        <w:t xml:space="preserve"> Ceiling Solutions. </w:t>
      </w:r>
      <w:proofErr w:type="gramStart"/>
      <w:r>
        <w:t>Plus</w:t>
      </w:r>
      <w:proofErr w:type="gramEnd"/>
      <w:r>
        <w:t xml:space="preserve"> </w:t>
      </w:r>
      <w:proofErr w:type="spellStart"/>
      <w:r>
        <w:t>d’information</w:t>
      </w:r>
      <w:proofErr w:type="spellEnd"/>
      <w:r>
        <w:t xml:space="preserve"> sur Sennheiser </w:t>
      </w:r>
      <w:proofErr w:type="spellStart"/>
      <w:r>
        <w:t>TeamConnect</w:t>
      </w:r>
      <w:proofErr w:type="spellEnd"/>
      <w:r>
        <w:t xml:space="preserve"> Ceiling Solutions, </w:t>
      </w:r>
      <w:proofErr w:type="spellStart"/>
      <w:r>
        <w:t>dont</w:t>
      </w:r>
      <w:proofErr w:type="spellEnd"/>
      <w:r>
        <w:t xml:space="preserve"> le nouveau TCC M, </w:t>
      </w:r>
      <w:hyperlink r:id="rId11" w:history="1">
        <w:proofErr w:type="spellStart"/>
        <w:r>
          <w:rPr>
            <w:color w:val="000000"/>
            <w:u w:val="single" w:color="000000"/>
          </w:rPr>
          <w:t>ici</w:t>
        </w:r>
        <w:proofErr w:type="spellEnd"/>
      </w:hyperlink>
      <w:r>
        <w:t xml:space="preserve">. </w:t>
      </w:r>
      <w:r w:rsidRPr="00E2424F">
        <w:rPr>
          <w:lang w:val="nl-BE"/>
        </w:rPr>
        <w:t xml:space="preserve">Le micro de plafond pour salles de taille moyenne TCC M devrait être commercialisé vers la mi 2023. </w:t>
      </w:r>
    </w:p>
    <w:bookmarkEnd w:id="0"/>
    <w:p w14:paraId="02CB1244" w14:textId="77777777" w:rsidR="00B54867" w:rsidRPr="00E2424F" w:rsidRDefault="00B54867">
      <w:pPr>
        <w:rPr>
          <w:rFonts w:ascii="Segoe UI" w:eastAsia="Segoe UI" w:hAnsi="Segoe UI" w:cs="Segoe UI"/>
          <w:lang w:val="nl-BE"/>
        </w:rPr>
      </w:pPr>
    </w:p>
    <w:p w14:paraId="438876A5" w14:textId="77777777" w:rsidR="00B54867" w:rsidRDefault="00000000">
      <w:pPr>
        <w:spacing w:line="240" w:lineRule="auto"/>
      </w:pPr>
      <w:r>
        <w:rPr>
          <w:b/>
          <w:bCs/>
        </w:rPr>
        <w:t xml:space="preserve">À </w:t>
      </w:r>
      <w:proofErr w:type="spellStart"/>
      <w:r>
        <w:rPr>
          <w:b/>
          <w:bCs/>
        </w:rPr>
        <w:t>propos</w:t>
      </w:r>
      <w:proofErr w:type="spellEnd"/>
      <w:r>
        <w:rPr>
          <w:b/>
          <w:bCs/>
        </w:rPr>
        <w:t xml:space="preserve"> du </w:t>
      </w:r>
      <w:proofErr w:type="spellStart"/>
      <w:r>
        <w:rPr>
          <w:b/>
          <w:bCs/>
        </w:rPr>
        <w:t>groupe</w:t>
      </w:r>
      <w:proofErr w:type="spellEnd"/>
      <w:r>
        <w:rPr>
          <w:b/>
          <w:bCs/>
        </w:rPr>
        <w:t xml:space="preserve"> Sennheiser</w:t>
      </w:r>
    </w:p>
    <w:p w14:paraId="653C7DC5" w14:textId="77777777" w:rsidR="00B54867" w:rsidRDefault="00000000">
      <w:pPr>
        <w:spacing w:line="240" w:lineRule="auto"/>
      </w:pPr>
      <w:proofErr w:type="spellStart"/>
      <w:r>
        <w:t>L’avenir</w:t>
      </w:r>
      <w:proofErr w:type="spellEnd"/>
      <w:r>
        <w:t xml:space="preserve"> de </w:t>
      </w:r>
      <w:proofErr w:type="spellStart"/>
      <w:r>
        <w:t>l’audio</w:t>
      </w:r>
      <w:proofErr w:type="spellEnd"/>
      <w:r>
        <w:t xml:space="preserve">, faire vivre des </w:t>
      </w:r>
      <w:proofErr w:type="spellStart"/>
      <w:r>
        <w:t>expériences</w:t>
      </w:r>
      <w:proofErr w:type="spellEnd"/>
      <w:r>
        <w:t xml:space="preserve"> </w:t>
      </w:r>
      <w:proofErr w:type="spellStart"/>
      <w:r>
        <w:t>sonores</w:t>
      </w:r>
      <w:proofErr w:type="spellEnd"/>
      <w:r>
        <w:t xml:space="preserve"> </w:t>
      </w:r>
      <w:proofErr w:type="spellStart"/>
      <w:r>
        <w:t>remarquables</w:t>
      </w:r>
      <w:proofErr w:type="spellEnd"/>
      <w:r>
        <w:t xml:space="preserve"> à </w:t>
      </w:r>
      <w:proofErr w:type="spellStart"/>
      <w:r>
        <w:t>nos</w:t>
      </w:r>
      <w:proofErr w:type="spellEnd"/>
      <w:r>
        <w:t xml:space="preserve"> clients –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la marque Sennheiser </w:t>
      </w:r>
      <w:proofErr w:type="spellStart"/>
      <w:r>
        <w:t>représente</w:t>
      </w:r>
      <w:proofErr w:type="spellEnd"/>
      <w:r>
        <w:t xml:space="preserve"> </w:t>
      </w:r>
      <w:proofErr w:type="spellStart"/>
      <w:r>
        <w:t>depuis</w:t>
      </w:r>
      <w:proofErr w:type="spellEnd"/>
      <w:r>
        <w:t xml:space="preserve"> plus de 75 ans. </w:t>
      </w:r>
      <w:proofErr w:type="spellStart"/>
      <w:r>
        <w:t>L'entreprise</w:t>
      </w:r>
      <w:proofErr w:type="spellEnd"/>
      <w:r>
        <w:t xml:space="preserve"> </w:t>
      </w:r>
      <w:proofErr w:type="spellStart"/>
      <w:r>
        <w:t>familiale</w:t>
      </w:r>
      <w:proofErr w:type="spellEnd"/>
      <w:r>
        <w:t xml:space="preserve"> </w:t>
      </w:r>
      <w:proofErr w:type="spellStart"/>
      <w:r>
        <w:t>indépendante</w:t>
      </w:r>
      <w:proofErr w:type="spellEnd"/>
      <w:r>
        <w:t xml:space="preserve"> Sennheiser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fondée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1945. </w:t>
      </w:r>
      <w:proofErr w:type="spellStart"/>
      <w:r>
        <w:t>Aujourd'hui</w:t>
      </w:r>
      <w:proofErr w:type="spellEnd"/>
      <w:r>
        <w:t xml:space="preserve">,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dirigée</w:t>
      </w:r>
      <w:proofErr w:type="spellEnd"/>
      <w:r>
        <w:t xml:space="preserve"> </w:t>
      </w:r>
      <w:proofErr w:type="spellStart"/>
      <w:r>
        <w:t>par</w:t>
      </w:r>
      <w:proofErr w:type="spellEnd"/>
      <w:r>
        <w:t xml:space="preserve"> la </w:t>
      </w:r>
      <w:proofErr w:type="spellStart"/>
      <w:r>
        <w:t>troisième</w:t>
      </w:r>
      <w:proofErr w:type="spellEnd"/>
      <w:r>
        <w:t xml:space="preserve"> </w:t>
      </w:r>
      <w:proofErr w:type="spellStart"/>
      <w:r>
        <w:t>génération</w:t>
      </w:r>
      <w:proofErr w:type="spellEnd"/>
      <w:r>
        <w:t xml:space="preserve"> du Dr Andreas Sennheiser et Daniel Sennheiser, et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l'un</w:t>
      </w:r>
      <w:proofErr w:type="spellEnd"/>
      <w:r>
        <w:t xml:space="preserve"> des </w:t>
      </w:r>
      <w:proofErr w:type="spellStart"/>
      <w:r>
        <w:t>principaux</w:t>
      </w:r>
      <w:proofErr w:type="spellEnd"/>
      <w:r>
        <w:t xml:space="preserve"> fabricants dans le </w:t>
      </w:r>
      <w:proofErr w:type="spellStart"/>
      <w:r>
        <w:t>domaine</w:t>
      </w:r>
      <w:proofErr w:type="spellEnd"/>
      <w:r>
        <w:t xml:space="preserve"> de la </w:t>
      </w:r>
      <w:proofErr w:type="spellStart"/>
      <w:r>
        <w:t>technologie</w:t>
      </w:r>
      <w:proofErr w:type="spellEnd"/>
      <w:r>
        <w:t xml:space="preserve"> audio </w:t>
      </w:r>
      <w:proofErr w:type="spellStart"/>
      <w:r>
        <w:t>professionnelle</w:t>
      </w:r>
      <w:proofErr w:type="spellEnd"/>
      <w:r>
        <w:t xml:space="preserve">. Au sein du </w:t>
      </w:r>
      <w:proofErr w:type="spellStart"/>
      <w:r>
        <w:t>groupe</w:t>
      </w:r>
      <w:proofErr w:type="spellEnd"/>
      <w:r>
        <w:t xml:space="preserve"> Sennheiser, on </w:t>
      </w:r>
      <w:proofErr w:type="spellStart"/>
      <w:r>
        <w:t>trouve</w:t>
      </w:r>
      <w:proofErr w:type="spellEnd"/>
      <w:r>
        <w:t xml:space="preserve"> Georg Neumann GmbH (Berlin, </w:t>
      </w:r>
      <w:proofErr w:type="spellStart"/>
      <w:r>
        <w:t>Allemagne</w:t>
      </w:r>
      <w:proofErr w:type="spellEnd"/>
      <w:r>
        <w:t xml:space="preserve">), fabricant </w:t>
      </w:r>
      <w:proofErr w:type="spellStart"/>
      <w:r>
        <w:t>d'équipements</w:t>
      </w:r>
      <w:proofErr w:type="spellEnd"/>
      <w:r>
        <w:t xml:space="preserve"> audio de </w:t>
      </w:r>
      <w:proofErr w:type="spellStart"/>
      <w:r>
        <w:t>qualité</w:t>
      </w:r>
      <w:proofErr w:type="spellEnd"/>
      <w:r>
        <w:t xml:space="preserve"> </w:t>
      </w:r>
      <w:proofErr w:type="gramStart"/>
      <w:r>
        <w:t>studio ;</w:t>
      </w:r>
      <w:proofErr w:type="gramEnd"/>
      <w:r>
        <w:t xml:space="preserve"> Dear Reality GmbH (Düsseldorf, </w:t>
      </w:r>
      <w:proofErr w:type="spellStart"/>
      <w:r>
        <w:t>Allemagne</w:t>
      </w:r>
      <w:proofErr w:type="spellEnd"/>
      <w:r>
        <w:t xml:space="preserve">), </w:t>
      </w:r>
      <w:proofErr w:type="spellStart"/>
      <w:r>
        <w:t>connu</w:t>
      </w:r>
      <w:proofErr w:type="spellEnd"/>
      <w:r>
        <w:t xml:space="preserve"> pour </w:t>
      </w:r>
      <w:proofErr w:type="spellStart"/>
      <w:r>
        <w:t>ses</w:t>
      </w:r>
      <w:proofErr w:type="spellEnd"/>
      <w:r>
        <w:t xml:space="preserve"> </w:t>
      </w:r>
      <w:proofErr w:type="spellStart"/>
      <w:r>
        <w:t>encodeurs</w:t>
      </w:r>
      <w:proofErr w:type="spellEnd"/>
      <w:r>
        <w:t xml:space="preserve"> </w:t>
      </w:r>
      <w:proofErr w:type="spellStart"/>
      <w:r>
        <w:t>binauraux</w:t>
      </w:r>
      <w:proofErr w:type="spellEnd"/>
      <w:r>
        <w:t xml:space="preserve">, </w:t>
      </w:r>
      <w:proofErr w:type="spellStart"/>
      <w:r>
        <w:t>Ambisonics</w:t>
      </w:r>
      <w:proofErr w:type="spellEnd"/>
      <w:r>
        <w:t xml:space="preserve"> et </w:t>
      </w:r>
      <w:proofErr w:type="spellStart"/>
      <w:r>
        <w:t>multicanaux</w:t>
      </w:r>
      <w:proofErr w:type="spellEnd"/>
      <w:r>
        <w:t xml:space="preserve"> avec </w:t>
      </w:r>
      <w:proofErr w:type="spellStart"/>
      <w:r>
        <w:t>virtualisation</w:t>
      </w:r>
      <w:proofErr w:type="spellEnd"/>
      <w:r>
        <w:t xml:space="preserve"> </w:t>
      </w:r>
      <w:proofErr w:type="spellStart"/>
      <w:r>
        <w:t>réaliste</w:t>
      </w:r>
      <w:proofErr w:type="spellEnd"/>
      <w:r>
        <w:t xml:space="preserve"> des salles ; et Merging Technologies SA (</w:t>
      </w:r>
      <w:proofErr w:type="spellStart"/>
      <w:r>
        <w:t>Puidoux</w:t>
      </w:r>
      <w:proofErr w:type="spellEnd"/>
      <w:r>
        <w:t xml:space="preserve">, Suisse), </w:t>
      </w:r>
      <w:proofErr w:type="spellStart"/>
      <w:r>
        <w:t>spécialiste</w:t>
      </w:r>
      <w:proofErr w:type="spellEnd"/>
      <w:r>
        <w:t xml:space="preserve"> des </w:t>
      </w:r>
      <w:proofErr w:type="spellStart"/>
      <w:r>
        <w:t>systèmes</w:t>
      </w:r>
      <w:proofErr w:type="spellEnd"/>
      <w:r>
        <w:t xml:space="preserve"> </w:t>
      </w:r>
      <w:proofErr w:type="spellStart"/>
      <w:r>
        <w:t>d'enregistrement</w:t>
      </w:r>
      <w:proofErr w:type="spellEnd"/>
      <w:r>
        <w:t xml:space="preserve"> audio numérique haute </w:t>
      </w:r>
      <w:proofErr w:type="spellStart"/>
      <w:r>
        <w:t>résolution</w:t>
      </w:r>
      <w:proofErr w:type="spellEnd"/>
    </w:p>
    <w:p w14:paraId="5CB1D9A3" w14:textId="77777777" w:rsidR="00B54867" w:rsidRDefault="00B54867"/>
    <w:tbl>
      <w:tblPr>
        <w:tblpPr w:leftFromText="141" w:rightFromText="141" w:vertAnchor="text" w:tblpY="1"/>
        <w:tblOverlap w:val="never"/>
        <w:tblW w:w="82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4236"/>
      </w:tblGrid>
      <w:tr w:rsidR="00B54867" w14:paraId="4D6B2F3C" w14:textId="77777777">
        <w:trPr>
          <w:trHeight w:val="1550"/>
        </w:trPr>
        <w:tc>
          <w:tcPr>
            <w:tcW w:w="397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DF731B6" w14:textId="77777777" w:rsidR="00B54867" w:rsidRDefault="00000000">
            <w:pPr>
              <w:spacing w:line="24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Contact Local</w:t>
            </w:r>
          </w:p>
          <w:p w14:paraId="7F3AD161" w14:textId="77777777" w:rsidR="00B54867" w:rsidRDefault="00B54867">
            <w:pPr>
              <w:spacing w:line="240" w:lineRule="auto"/>
              <w:rPr>
                <w:color w:val="000000"/>
              </w:rPr>
            </w:pPr>
          </w:p>
          <w:p w14:paraId="0E7F7445" w14:textId="0916A68D" w:rsidR="00B54867" w:rsidRDefault="00E2424F">
            <w:pPr>
              <w:spacing w:line="24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TEAM LEWIS</w:t>
            </w:r>
          </w:p>
          <w:p w14:paraId="4A9C429F" w14:textId="6CDF2349" w:rsidR="00B54867" w:rsidRDefault="00E2424F">
            <w:pPr>
              <w:spacing w:line="240" w:lineRule="auto"/>
              <w:rPr>
                <w:color w:val="000000"/>
              </w:rPr>
            </w:pPr>
            <w:r>
              <w:rPr>
                <w:color w:val="0095D5"/>
              </w:rPr>
              <w:t xml:space="preserve">Aricia </w:t>
            </w:r>
            <w:proofErr w:type="spellStart"/>
            <w:r>
              <w:rPr>
                <w:color w:val="0095D5"/>
              </w:rPr>
              <w:t>Nisol</w:t>
            </w:r>
            <w:proofErr w:type="spellEnd"/>
          </w:p>
          <w:p w14:paraId="67B4B982" w14:textId="62891B7E" w:rsidR="00B54867" w:rsidRDefault="00000000">
            <w:pPr>
              <w:spacing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Tel :</w:t>
            </w:r>
            <w:proofErr w:type="gramEnd"/>
            <w:r>
              <w:rPr>
                <w:color w:val="000000"/>
              </w:rPr>
              <w:t xml:space="preserve"> </w:t>
            </w:r>
            <w:r w:rsidR="00E2424F">
              <w:rPr>
                <w:color w:val="000000"/>
              </w:rPr>
              <w:t>+32 498 64 44 60</w:t>
            </w:r>
          </w:p>
          <w:p w14:paraId="1B3D91B6" w14:textId="08D91E29" w:rsidR="00B54867" w:rsidRDefault="00CD0EB8">
            <w:pPr>
              <w:spacing w:line="240" w:lineRule="auto"/>
              <w:rPr>
                <w:color w:val="000000"/>
              </w:rPr>
            </w:pPr>
            <w:hyperlink r:id="rId12" w:history="1">
              <w:r w:rsidRPr="00836BAC">
                <w:rPr>
                  <w:rStyle w:val="Hyperlink"/>
                </w:rPr>
                <w:t>aricia.nisol@teamlewis.com</w:t>
              </w:r>
            </w:hyperlink>
            <w:r w:rsidR="00000000">
              <w:rPr>
                <w:color w:val="000000"/>
              </w:rPr>
              <w:t xml:space="preserve"> </w:t>
            </w:r>
          </w:p>
        </w:tc>
        <w:tc>
          <w:tcPr>
            <w:tcW w:w="4246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40BB2A9" w14:textId="77777777" w:rsidR="00B54867" w:rsidRDefault="00000000">
            <w:pPr>
              <w:spacing w:line="24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Contact Global</w:t>
            </w:r>
          </w:p>
          <w:p w14:paraId="6FD1B211" w14:textId="77777777" w:rsidR="00B54867" w:rsidRDefault="00B54867">
            <w:pPr>
              <w:spacing w:line="240" w:lineRule="auto"/>
              <w:rPr>
                <w:color w:val="000000"/>
              </w:rPr>
            </w:pPr>
          </w:p>
          <w:p w14:paraId="5AA92A9D" w14:textId="77777777" w:rsidR="00B54867" w:rsidRDefault="00000000">
            <w:pPr>
              <w:spacing w:line="24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Sennheiser electronic GmbH &amp; Co. KG</w:t>
            </w:r>
          </w:p>
          <w:p w14:paraId="26D4AD5E" w14:textId="77777777" w:rsidR="00B54867" w:rsidRDefault="00000000">
            <w:pPr>
              <w:spacing w:line="240" w:lineRule="auto"/>
              <w:rPr>
                <w:color w:val="000000"/>
              </w:rPr>
            </w:pPr>
            <w:r>
              <w:rPr>
                <w:color w:val="0095D5"/>
              </w:rPr>
              <w:t>Ann Vermont</w:t>
            </w:r>
          </w:p>
          <w:p w14:paraId="480BAAF1" w14:textId="77777777" w:rsidR="00B54867" w:rsidRDefault="00000000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Communications Manager Europe</w:t>
            </w:r>
          </w:p>
          <w:p w14:paraId="02A9B772" w14:textId="77777777" w:rsidR="00B54867" w:rsidRDefault="00000000">
            <w:pPr>
              <w:spacing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Tel :</w:t>
            </w:r>
            <w:proofErr w:type="gramEnd"/>
            <w:r>
              <w:rPr>
                <w:color w:val="000000"/>
              </w:rPr>
              <w:t xml:space="preserve"> 01 49 87 44 20</w:t>
            </w:r>
          </w:p>
          <w:p w14:paraId="43EF465D" w14:textId="77777777" w:rsidR="00B54867" w:rsidRDefault="00000000">
            <w:pPr>
              <w:spacing w:line="240" w:lineRule="auto"/>
              <w:rPr>
                <w:color w:val="000000"/>
              </w:rPr>
            </w:pPr>
            <w:hyperlink r:id="rId13" w:history="1">
              <w:r>
                <w:rPr>
                  <w:color w:val="000000"/>
                </w:rPr>
                <w:t>ann.vermont@sennheiser.com</w:t>
              </w:r>
            </w:hyperlink>
          </w:p>
        </w:tc>
      </w:tr>
    </w:tbl>
    <w:p w14:paraId="23FFEC49" w14:textId="77777777" w:rsidR="00B54867" w:rsidRDefault="00B54867"/>
    <w:p w14:paraId="2C187E0B" w14:textId="77777777" w:rsidR="00B54867" w:rsidRDefault="00B54867">
      <w:pPr>
        <w:rPr>
          <w:rFonts w:ascii="Segoe UI" w:eastAsia="Segoe UI" w:hAnsi="Segoe UI" w:cs="Segoe UI"/>
        </w:rPr>
      </w:pPr>
    </w:p>
    <w:sectPr w:rsidR="00B54867">
      <w:headerReference w:type="default" r:id="rId14"/>
      <w:headerReference w:type="first" r:id="rId15"/>
      <w:pgSz w:w="11906" w:h="16838"/>
      <w:pgMar w:top="2754" w:right="260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4248" w14:textId="77777777" w:rsidR="00290294" w:rsidRDefault="00290294">
      <w:pPr>
        <w:spacing w:line="240" w:lineRule="auto"/>
      </w:pPr>
      <w:r>
        <w:separator/>
      </w:r>
    </w:p>
  </w:endnote>
  <w:endnote w:type="continuationSeparator" w:id="0">
    <w:p w14:paraId="19CCADEF" w14:textId="77777777" w:rsidR="00290294" w:rsidRDefault="00290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nheiser Office">
    <w:altName w:val="Cambria"/>
    <w:panose1 w:val="020B0604020202020204"/>
    <w:charset w:val="00"/>
    <w:family w:val="swiss"/>
    <w:pitch w:val="variable"/>
    <w:sig w:usb0="A00000AF" w:usb1="500020D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77627" w14:textId="77777777" w:rsidR="00290294" w:rsidRDefault="00290294">
      <w:pPr>
        <w:spacing w:line="240" w:lineRule="auto"/>
      </w:pPr>
      <w:r>
        <w:separator/>
      </w:r>
    </w:p>
  </w:footnote>
  <w:footnote w:type="continuationSeparator" w:id="0">
    <w:p w14:paraId="0D71F11C" w14:textId="77777777" w:rsidR="00290294" w:rsidRDefault="002902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CA58" w14:textId="77777777" w:rsidR="00E2424F" w:rsidRPr="00E2424F" w:rsidRDefault="00E2424F" w:rsidP="00E2424F">
    <w:pPr>
      <w:spacing w:line="195" w:lineRule="atLeast"/>
      <w:ind w:right="-1737"/>
      <w:jc w:val="right"/>
      <w:rPr>
        <w:rFonts w:cs="Times New Roman"/>
        <w:caps/>
        <w:color w:val="0095D5"/>
        <w:spacing w:val="12"/>
        <w:sz w:val="15"/>
        <w:szCs w:val="22"/>
        <w:lang w:val="en-GB"/>
      </w:rPr>
    </w:pPr>
    <w:r w:rsidRPr="00E2424F">
      <w:rPr>
        <w:rFonts w:cs="Times New Roman"/>
        <w:caps/>
        <w:color w:val="0095D5"/>
        <w:spacing w:val="12"/>
        <w:sz w:val="15"/>
        <w:szCs w:val="22"/>
        <w:lang w:val="en-GB"/>
      </w:rPr>
      <w:t>Press Release</w:t>
    </w:r>
    <w:r w:rsidRPr="00E2424F">
      <w:rPr>
        <w:rFonts w:cs="Times New Roman"/>
        <w:caps/>
        <w:noProof/>
        <w:color w:val="0095D5"/>
        <w:spacing w:val="12"/>
        <w:sz w:val="15"/>
        <w:szCs w:val="22"/>
      </w:rPr>
      <w:drawing>
        <wp:anchor distT="0" distB="0" distL="114300" distR="114300" simplePos="0" relativeHeight="251662336" behindDoc="0" locked="1" layoutInCell="1" allowOverlap="1" wp14:anchorId="1D69811C" wp14:editId="738AC8CA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208A62" w14:textId="77777777" w:rsidR="00E2424F" w:rsidRPr="00E2424F" w:rsidRDefault="00E2424F" w:rsidP="00E2424F">
    <w:pPr>
      <w:spacing w:line="195" w:lineRule="atLeast"/>
      <w:ind w:right="-1737"/>
      <w:jc w:val="right"/>
      <w:rPr>
        <w:rFonts w:cs="Times New Roman"/>
        <w:caps/>
        <w:spacing w:val="12"/>
        <w:sz w:val="15"/>
        <w:szCs w:val="22"/>
        <w:lang w:val="en-GB"/>
      </w:rPr>
    </w:pPr>
    <w:r w:rsidRPr="00E2424F">
      <w:rPr>
        <w:rFonts w:cs="Times New Roman"/>
        <w:caps/>
        <w:spacing w:val="12"/>
        <w:sz w:val="15"/>
        <w:szCs w:val="22"/>
        <w:lang w:val="en-GB"/>
      </w:rPr>
      <w:fldChar w:fldCharType="begin"/>
    </w:r>
    <w:r w:rsidRPr="00E2424F">
      <w:rPr>
        <w:rFonts w:cs="Times New Roman"/>
        <w:caps/>
        <w:spacing w:val="12"/>
        <w:sz w:val="15"/>
        <w:szCs w:val="22"/>
        <w:lang w:val="en-GB"/>
      </w:rPr>
      <w:instrText xml:space="preserve"> PAGE  \* Arabic  \* MERGEFORMAT </w:instrTex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separate"/>
    </w:r>
    <w:r w:rsidRPr="00E2424F">
      <w:rPr>
        <w:rFonts w:cs="Times New Roman"/>
        <w:caps/>
        <w:spacing w:val="12"/>
        <w:sz w:val="15"/>
        <w:szCs w:val="22"/>
        <w:lang w:val="en-GB"/>
      </w:rPr>
      <w:t>1</w: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end"/>
    </w:r>
    <w:r w:rsidRPr="00E2424F">
      <w:rPr>
        <w:rFonts w:cs="Times New Roman"/>
        <w:caps/>
        <w:spacing w:val="12"/>
        <w:sz w:val="15"/>
        <w:szCs w:val="22"/>
        <w:lang w:val="en-GB"/>
      </w:rPr>
      <w:t>/</w: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begin"/>
    </w:r>
    <w:r w:rsidRPr="00E2424F">
      <w:rPr>
        <w:rFonts w:cs="Times New Roman"/>
        <w:caps/>
        <w:spacing w:val="12"/>
        <w:sz w:val="15"/>
        <w:szCs w:val="22"/>
        <w:lang w:val="en-GB"/>
      </w:rPr>
      <w:instrText>NUMPAGES  \* Arabic  \* MERGEFORMAT</w:instrTex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separate"/>
    </w:r>
    <w:r w:rsidRPr="00E2424F">
      <w:rPr>
        <w:rFonts w:cs="Times New Roman"/>
        <w:caps/>
        <w:spacing w:val="12"/>
        <w:sz w:val="15"/>
        <w:szCs w:val="22"/>
        <w:lang w:val="en-GB"/>
      </w:rPr>
      <w:t>2</w:t>
    </w:r>
    <w:r w:rsidRPr="00E2424F">
      <w:rPr>
        <w:rFonts w:cs="Times New Roman"/>
        <w:caps/>
        <w:noProof/>
        <w:spacing w:val="12"/>
        <w:sz w:val="15"/>
        <w:szCs w:val="22"/>
        <w:lang w:val="en-GB"/>
      </w:rPr>
      <w:fldChar w:fldCharType="end"/>
    </w:r>
  </w:p>
  <w:p w14:paraId="610C8042" w14:textId="7AEFCA10" w:rsidR="00B54867" w:rsidRDefault="00B54867">
    <w:pPr>
      <w:spacing w:line="195" w:lineRule="atLeas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CE90" w14:textId="77777777" w:rsidR="00E2424F" w:rsidRPr="00E2424F" w:rsidRDefault="00E2424F" w:rsidP="00E2424F">
    <w:pPr>
      <w:spacing w:line="195" w:lineRule="atLeast"/>
      <w:ind w:right="-1737"/>
      <w:jc w:val="right"/>
      <w:rPr>
        <w:rFonts w:cs="Times New Roman"/>
        <w:caps/>
        <w:color w:val="0095D5"/>
        <w:spacing w:val="12"/>
        <w:sz w:val="15"/>
        <w:szCs w:val="22"/>
        <w:lang w:val="en-GB"/>
      </w:rPr>
    </w:pPr>
    <w:r w:rsidRPr="00E2424F">
      <w:rPr>
        <w:rFonts w:cs="Times New Roman"/>
        <w:caps/>
        <w:color w:val="0095D5"/>
        <w:spacing w:val="12"/>
        <w:sz w:val="15"/>
        <w:szCs w:val="22"/>
        <w:lang w:val="en-GB"/>
      </w:rPr>
      <w:t>Press Release</w:t>
    </w:r>
    <w:r w:rsidRPr="00E2424F">
      <w:rPr>
        <w:rFonts w:cs="Times New Roman"/>
        <w:caps/>
        <w:noProof/>
        <w:color w:val="0095D5"/>
        <w:spacing w:val="12"/>
        <w:sz w:val="15"/>
        <w:szCs w:val="22"/>
      </w:rPr>
      <w:drawing>
        <wp:anchor distT="0" distB="0" distL="114300" distR="114300" simplePos="0" relativeHeight="251660288" behindDoc="0" locked="1" layoutInCell="1" allowOverlap="1" wp14:anchorId="36111665" wp14:editId="48950326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D55B02" w14:textId="77777777" w:rsidR="00E2424F" w:rsidRPr="00E2424F" w:rsidRDefault="00E2424F" w:rsidP="00E2424F">
    <w:pPr>
      <w:spacing w:line="195" w:lineRule="atLeast"/>
      <w:ind w:right="-1737"/>
      <w:jc w:val="right"/>
      <w:rPr>
        <w:rFonts w:cs="Times New Roman"/>
        <w:caps/>
        <w:spacing w:val="12"/>
        <w:sz w:val="15"/>
        <w:szCs w:val="22"/>
        <w:lang w:val="en-GB"/>
      </w:rPr>
    </w:pPr>
    <w:r w:rsidRPr="00E2424F">
      <w:rPr>
        <w:rFonts w:cs="Times New Roman"/>
        <w:caps/>
        <w:spacing w:val="12"/>
        <w:sz w:val="15"/>
        <w:szCs w:val="22"/>
        <w:lang w:val="en-GB"/>
      </w:rPr>
      <w:fldChar w:fldCharType="begin"/>
    </w:r>
    <w:r w:rsidRPr="00E2424F">
      <w:rPr>
        <w:rFonts w:cs="Times New Roman"/>
        <w:caps/>
        <w:spacing w:val="12"/>
        <w:sz w:val="15"/>
        <w:szCs w:val="22"/>
        <w:lang w:val="en-GB"/>
      </w:rPr>
      <w:instrText xml:space="preserve"> PAGE  \* Arabic  \* MERGEFORMAT </w:instrTex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separate"/>
    </w:r>
    <w:r w:rsidRPr="00E2424F">
      <w:rPr>
        <w:rFonts w:cs="Times New Roman"/>
        <w:caps/>
        <w:spacing w:val="12"/>
        <w:sz w:val="15"/>
        <w:szCs w:val="22"/>
        <w:lang w:val="en-GB"/>
      </w:rPr>
      <w:t>1</w: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end"/>
    </w:r>
    <w:r w:rsidRPr="00E2424F">
      <w:rPr>
        <w:rFonts w:cs="Times New Roman"/>
        <w:caps/>
        <w:spacing w:val="12"/>
        <w:sz w:val="15"/>
        <w:szCs w:val="22"/>
        <w:lang w:val="en-GB"/>
      </w:rPr>
      <w:t>/</w: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begin"/>
    </w:r>
    <w:r w:rsidRPr="00E2424F">
      <w:rPr>
        <w:rFonts w:cs="Times New Roman"/>
        <w:caps/>
        <w:spacing w:val="12"/>
        <w:sz w:val="15"/>
        <w:szCs w:val="22"/>
        <w:lang w:val="en-GB"/>
      </w:rPr>
      <w:instrText>NUMPAGES  \* Arabic  \* MERGEFORMAT</w:instrText>
    </w:r>
    <w:r w:rsidRPr="00E2424F">
      <w:rPr>
        <w:rFonts w:cs="Times New Roman"/>
        <w:caps/>
        <w:spacing w:val="12"/>
        <w:sz w:val="15"/>
        <w:szCs w:val="22"/>
        <w:lang w:val="en-GB"/>
      </w:rPr>
      <w:fldChar w:fldCharType="separate"/>
    </w:r>
    <w:r w:rsidRPr="00E2424F">
      <w:rPr>
        <w:rFonts w:cs="Times New Roman"/>
        <w:caps/>
        <w:spacing w:val="12"/>
        <w:sz w:val="15"/>
        <w:szCs w:val="22"/>
        <w:lang w:val="en-GB"/>
      </w:rPr>
      <w:t>2</w:t>
    </w:r>
    <w:r w:rsidRPr="00E2424F">
      <w:rPr>
        <w:rFonts w:cs="Times New Roman"/>
        <w:caps/>
        <w:noProof/>
        <w:spacing w:val="12"/>
        <w:sz w:val="15"/>
        <w:szCs w:val="22"/>
        <w:lang w:val="en-GB"/>
      </w:rPr>
      <w:fldChar w:fldCharType="end"/>
    </w:r>
  </w:p>
  <w:p w14:paraId="1C772D28" w14:textId="77777777" w:rsidR="00E2424F" w:rsidRDefault="00E242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867"/>
    <w:rsid w:val="00290294"/>
    <w:rsid w:val="00B54867"/>
    <w:rsid w:val="00CD0EB8"/>
    <w:rsid w:val="00E2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E3C1D0"/>
  <w15:docId w15:val="{F64DEDA2-3AE4-FF4F-9E3C-C8F866BAD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spacing w:line="360" w:lineRule="auto"/>
    </w:pPr>
    <w:rPr>
      <w:rFonts w:ascii="Sennheiser Office" w:eastAsia="Sennheiser Office" w:hAnsi="Sennheiser Office" w:cs="Sennheiser Office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rFonts w:ascii="Times New Roman" w:eastAsia="Times New Roman" w:hAnsi="Times New Roman" w:cs="Times New Roman"/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rFonts w:ascii="Times New Roman" w:eastAsia="Times New Roman" w:hAnsi="Times New Roman" w:cs="Times New Roman"/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rFonts w:ascii="Times New Roman" w:eastAsia="Times New Roman" w:hAnsi="Times New Roman" w:cs="Times New Roman"/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rFonts w:ascii="Times New Roman" w:eastAsia="Times New Roman" w:hAnsi="Times New Roman" w:cs="Times New Roman"/>
      <w:b/>
      <w:bCs/>
      <w:iCs/>
      <w:color w:val="2F549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rFonts w:ascii="Times New Roman" w:eastAsia="Times New Roman" w:hAnsi="Times New Roman" w:cs="Times New Roman"/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rFonts w:ascii="Times New Roman" w:eastAsia="Times New Roman" w:hAnsi="Times New Roman" w:cs="Times New Roman"/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  <w:style w:type="paragraph" w:styleId="Header">
    <w:name w:val="header"/>
    <w:basedOn w:val="Normal"/>
    <w:link w:val="HeaderChar"/>
    <w:uiPriority w:val="99"/>
    <w:unhideWhenUsed/>
    <w:rsid w:val="00E2424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24F"/>
    <w:rPr>
      <w:rFonts w:ascii="Sennheiser Office" w:eastAsia="Sennheiser Office" w:hAnsi="Sennheiser Office" w:cs="Sennheiser Offic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2424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24F"/>
    <w:rPr>
      <w:rFonts w:ascii="Sennheiser Office" w:eastAsia="Sennheiser Office" w:hAnsi="Sennheiser Office" w:cs="Sennheiser Offic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242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4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-us.sennheiser.com/tcc2" TargetMode="External"/><Relationship Id="rId13" Type="http://schemas.openxmlformats.org/officeDocument/2006/relationships/hyperlink" Target="mailto:ann.vermont@sennheiser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mailto:aricia.nisol@teamlewis.co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sennheiser.com/teamconnect-ceiling-solutions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roomplanner.sennheiser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n-us.sennheiser.com/is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938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Aricia Nisol</cp:lastModifiedBy>
  <cp:revision>2</cp:revision>
  <dcterms:created xsi:type="dcterms:W3CDTF">2023-01-31T16:36:00Z</dcterms:created>
  <dcterms:modified xsi:type="dcterms:W3CDTF">2023-01-31T16:39:00Z</dcterms:modified>
</cp:coreProperties>
</file>