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220CE" w14:textId="6C8090A4" w:rsidR="00CA33AB" w:rsidRPr="00DA72D3" w:rsidRDefault="00B55AB5" w:rsidP="00D707B9">
      <w:pPr>
        <w:jc w:val="center"/>
        <w:rPr>
          <w:sz w:val="40"/>
          <w:szCs w:val="40"/>
        </w:rPr>
      </w:pPr>
      <w:r>
        <w:rPr>
          <w:sz w:val="40"/>
          <w:szCs w:val="40"/>
        </w:rPr>
        <w:t>Roeselare krijgt grootste GAMMA</w:t>
      </w:r>
      <w:r w:rsidR="008112DC">
        <w:rPr>
          <w:sz w:val="40"/>
          <w:szCs w:val="40"/>
        </w:rPr>
        <w:t xml:space="preserve"> van het land</w:t>
      </w:r>
    </w:p>
    <w:p w14:paraId="5683AC39" w14:textId="355E22AC" w:rsidR="009A1DE8" w:rsidRDefault="008112DC" w:rsidP="008112DC">
      <w:pPr>
        <w:jc w:val="center"/>
        <w:rPr>
          <w:i/>
          <w:sz w:val="36"/>
          <w:szCs w:val="36"/>
        </w:rPr>
      </w:pPr>
      <w:r>
        <w:rPr>
          <w:i/>
          <w:sz w:val="36"/>
          <w:szCs w:val="36"/>
        </w:rPr>
        <w:t>Strategische ligging en groeipotentieel doet G</w:t>
      </w:r>
      <w:r w:rsidR="00B55AB5">
        <w:rPr>
          <w:i/>
          <w:sz w:val="36"/>
          <w:szCs w:val="36"/>
        </w:rPr>
        <w:t>AMMA</w:t>
      </w:r>
      <w:r>
        <w:rPr>
          <w:i/>
          <w:sz w:val="36"/>
          <w:szCs w:val="36"/>
        </w:rPr>
        <w:t xml:space="preserve"> investeren in </w:t>
      </w:r>
      <w:r w:rsidR="0015025E">
        <w:rPr>
          <w:i/>
          <w:sz w:val="36"/>
          <w:szCs w:val="36"/>
        </w:rPr>
        <w:t xml:space="preserve">volledig </w:t>
      </w:r>
      <w:r>
        <w:rPr>
          <w:i/>
          <w:sz w:val="36"/>
          <w:szCs w:val="36"/>
        </w:rPr>
        <w:t>nieuwe winkel</w:t>
      </w:r>
    </w:p>
    <w:p w14:paraId="4CA2B1DB" w14:textId="77777777" w:rsidR="00584883" w:rsidRDefault="00584883" w:rsidP="00D707B9">
      <w:pPr>
        <w:jc w:val="both"/>
        <w:rPr>
          <w:b/>
        </w:rPr>
      </w:pPr>
    </w:p>
    <w:p w14:paraId="5A022A5E" w14:textId="454408BD" w:rsidR="008112DC" w:rsidRDefault="008D17B5" w:rsidP="0095269C">
      <w:pPr>
        <w:ind w:right="-64"/>
        <w:jc w:val="both"/>
      </w:pPr>
      <w:r w:rsidRPr="00D707B9">
        <w:rPr>
          <w:b/>
        </w:rPr>
        <w:t>Roeselare, 05 juli 2012</w:t>
      </w:r>
      <w:r w:rsidRPr="00DA72D3">
        <w:t xml:space="preserve"> – </w:t>
      </w:r>
      <w:r w:rsidR="008112DC">
        <w:t>G</w:t>
      </w:r>
      <w:r w:rsidR="00B55AB5">
        <w:t>AMMA</w:t>
      </w:r>
      <w:r w:rsidR="008112DC">
        <w:t xml:space="preserve"> opent morgen </w:t>
      </w:r>
      <w:r w:rsidR="00B55AB5">
        <w:t>e</w:t>
      </w:r>
      <w:r w:rsidR="008112DC">
        <w:t>e</w:t>
      </w:r>
      <w:r w:rsidR="00B55AB5">
        <w:t>n</w:t>
      </w:r>
      <w:r w:rsidR="008112DC">
        <w:t xml:space="preserve"> nieuwe winkel in Roeselare. Meteen de grootste </w:t>
      </w:r>
      <w:r w:rsidRPr="00DA72D3">
        <w:t>G</w:t>
      </w:r>
      <w:r w:rsidR="00B55AB5">
        <w:t>AMMA</w:t>
      </w:r>
      <w:r w:rsidRPr="00DA72D3">
        <w:t xml:space="preserve"> </w:t>
      </w:r>
      <w:r w:rsidR="008112DC">
        <w:t>van het land</w:t>
      </w:r>
      <w:r w:rsidR="00094130">
        <w:t xml:space="preserve"> van maar liefst 5.000</w:t>
      </w:r>
      <w:r w:rsidR="00094130" w:rsidRPr="00094130">
        <w:t xml:space="preserve"> </w:t>
      </w:r>
      <w:r w:rsidR="00094130">
        <w:t>m</w:t>
      </w:r>
      <w:r w:rsidR="00094130" w:rsidRPr="00D707B9">
        <w:rPr>
          <w:vertAlign w:val="superscript"/>
        </w:rPr>
        <w:t>2</w:t>
      </w:r>
      <w:r w:rsidR="008112DC">
        <w:t>, want de nieuwe strategie van G</w:t>
      </w:r>
      <w:r w:rsidR="00B55AB5">
        <w:t>AMMA</w:t>
      </w:r>
      <w:r w:rsidR="008112DC">
        <w:t xml:space="preserve"> vraagt meer plaats. Bedoeling is om er een nog groter productgamma aan te bieden, in een veel aangenamer en mooier kader. Gamma Machelen was de testcase, Roeselare wordt de eerste naar het succes-voorbeeld. De nieuwe G</w:t>
      </w:r>
      <w:r w:rsidR="00B55AB5">
        <w:t>AMMA</w:t>
      </w:r>
      <w:r w:rsidR="008112DC">
        <w:t xml:space="preserve"> levert zo’n 15 extra arbeidsplaatsen op voor de regio.</w:t>
      </w:r>
    </w:p>
    <w:p w14:paraId="2EC73B8B" w14:textId="77777777" w:rsidR="008112DC" w:rsidRDefault="008112DC" w:rsidP="0095269C">
      <w:pPr>
        <w:ind w:right="-64"/>
        <w:jc w:val="both"/>
      </w:pPr>
    </w:p>
    <w:p w14:paraId="47C81039" w14:textId="30BC3392" w:rsidR="008112DC" w:rsidRDefault="004B0716" w:rsidP="008112DC">
      <w:pPr>
        <w:ind w:right="-64"/>
        <w:jc w:val="both"/>
        <w:rPr>
          <w:b/>
        </w:rPr>
      </w:pPr>
      <w:r>
        <w:rPr>
          <w:b/>
        </w:rPr>
        <w:t>G</w:t>
      </w:r>
      <w:r w:rsidR="00B55AB5">
        <w:rPr>
          <w:b/>
        </w:rPr>
        <w:t>AMMA</w:t>
      </w:r>
      <w:r>
        <w:rPr>
          <w:b/>
        </w:rPr>
        <w:t xml:space="preserve"> Roeselare</w:t>
      </w:r>
    </w:p>
    <w:p w14:paraId="61232BED" w14:textId="6DBDEFCA" w:rsidR="008112DC" w:rsidRDefault="008112DC" w:rsidP="008112DC">
      <w:pPr>
        <w:ind w:right="-64"/>
        <w:jc w:val="both"/>
      </w:pPr>
      <w:r>
        <w:t xml:space="preserve">De nieuwe winkel beslaat zo’n </w:t>
      </w:r>
      <w:r w:rsidR="00B55AB5">
        <w:t>5</w:t>
      </w:r>
      <w:r w:rsidR="00296082">
        <w:t>.</w:t>
      </w:r>
      <w:r w:rsidR="00B55AB5">
        <w:t>000</w:t>
      </w:r>
      <w:r>
        <w:t>m</w:t>
      </w:r>
      <w:r w:rsidRPr="00D707B9">
        <w:rPr>
          <w:vertAlign w:val="superscript"/>
        </w:rPr>
        <w:t>2</w:t>
      </w:r>
      <w:r>
        <w:rPr>
          <w:vertAlign w:val="superscript"/>
        </w:rPr>
        <w:t xml:space="preserve">. </w:t>
      </w:r>
      <w:r>
        <w:t>Door die extra ruimte vind je hier het grootste assortiment in zowat alle afdelingen en een aantal nieuwe merken</w:t>
      </w:r>
      <w:r w:rsidR="00766D0E">
        <w:t xml:space="preserve"> die momenteel enkel beschikbaar zijn in de GAMMA van Roeselare</w:t>
      </w:r>
      <w:r>
        <w:t xml:space="preserve">. Zo is er een overzichtelijke </w:t>
      </w:r>
      <w:proofErr w:type="spellStart"/>
      <w:r>
        <w:t>toolshop</w:t>
      </w:r>
      <w:proofErr w:type="spellEnd"/>
      <w:r>
        <w:t xml:space="preserve">, een nieuwe </w:t>
      </w:r>
      <w:proofErr w:type="spellStart"/>
      <w:r>
        <w:t>verfmengbalie</w:t>
      </w:r>
      <w:proofErr w:type="spellEnd"/>
      <w:r>
        <w:t xml:space="preserve"> en een unieke verlichtingskamer</w:t>
      </w:r>
      <w:r w:rsidR="00BA03E2">
        <w:t xml:space="preserve"> van 16m</w:t>
      </w:r>
      <w:r w:rsidR="00BA03E2" w:rsidRPr="00BA03E2">
        <w:rPr>
          <w:vertAlign w:val="superscript"/>
        </w:rPr>
        <w:t>2</w:t>
      </w:r>
      <w:r>
        <w:t>, een ware showroom voor het ruime verlicht</w:t>
      </w:r>
      <w:r w:rsidR="00B55AB5">
        <w:t>ing</w:t>
      </w:r>
      <w:r>
        <w:t>sgamma.</w:t>
      </w:r>
      <w:r w:rsidR="004B0716">
        <w:t xml:space="preserve"> Je vindt er ook het grootste aanbod </w:t>
      </w:r>
      <w:r w:rsidR="00296082">
        <w:t>a</w:t>
      </w:r>
      <w:r w:rsidR="004B0716">
        <w:t xml:space="preserve">an </w:t>
      </w:r>
      <w:proofErr w:type="spellStart"/>
      <w:r w:rsidR="004B0716">
        <w:t>douchekabines</w:t>
      </w:r>
      <w:proofErr w:type="spellEnd"/>
      <w:r w:rsidR="004B0716">
        <w:t xml:space="preserve"> en badkamermaterialen.</w:t>
      </w:r>
      <w:r w:rsidR="00766D0E">
        <w:t xml:space="preserve"> Dit </w:t>
      </w:r>
      <w:r w:rsidR="00094130">
        <w:t xml:space="preserve"> in een </w:t>
      </w:r>
      <w:r w:rsidR="00766D0E">
        <w:t>aangenaam kader waar de consument gemakkelijk en snel zijn product kan terugvinden.</w:t>
      </w:r>
    </w:p>
    <w:p w14:paraId="580E7505" w14:textId="77777777" w:rsidR="004B0716" w:rsidRDefault="004B0716" w:rsidP="008112DC">
      <w:pPr>
        <w:ind w:right="-64"/>
        <w:jc w:val="both"/>
      </w:pPr>
    </w:p>
    <w:p w14:paraId="129801E4" w14:textId="214C4BD8" w:rsidR="004B0716" w:rsidRDefault="000F7A24" w:rsidP="008112DC">
      <w:pPr>
        <w:ind w:right="-64"/>
        <w:jc w:val="both"/>
      </w:pPr>
      <w:r>
        <w:t>De grootste GAMMA van België ligt e</w:t>
      </w:r>
      <w:r w:rsidR="004B0716">
        <w:t>en kilometer buiten het centrum van de stad aan een drukke invalsweg</w:t>
      </w:r>
      <w:r>
        <w:t xml:space="preserve"> met een ruime parking</w:t>
      </w:r>
      <w:r w:rsidR="00AC378B">
        <w:t xml:space="preserve">, </w:t>
      </w:r>
      <w:r w:rsidR="004F11DD">
        <w:t>wat voor een</w:t>
      </w:r>
      <w:r w:rsidR="00766D0E">
        <w:t xml:space="preserve"> vlotte bereikbaarheid zorgt.</w:t>
      </w:r>
      <w:r w:rsidR="00AC378B">
        <w:t xml:space="preserve"> </w:t>
      </w:r>
      <w:r w:rsidR="00766D0E" w:rsidRPr="00766D0E">
        <w:t xml:space="preserve">De strategische ligging van de nieuwe winkel is voor klanten die grote stukken of grotere volumes komen halen een pluspunt. </w:t>
      </w:r>
    </w:p>
    <w:p w14:paraId="1D591F68" w14:textId="77777777" w:rsidR="008112DC" w:rsidRDefault="008112DC" w:rsidP="008112DC">
      <w:pPr>
        <w:ind w:right="-64"/>
        <w:jc w:val="both"/>
      </w:pPr>
    </w:p>
    <w:p w14:paraId="7F16995E" w14:textId="5FEF5D0F" w:rsidR="008112DC" w:rsidRPr="00A0774C" w:rsidRDefault="008112DC" w:rsidP="008112DC">
      <w:pPr>
        <w:ind w:right="-64"/>
        <w:jc w:val="both"/>
        <w:rPr>
          <w:i/>
        </w:rPr>
      </w:pPr>
      <w:r>
        <w:rPr>
          <w:i/>
        </w:rPr>
        <w:t>“Voor deze winkel zien we alles net iets groter. We willen in deze winkel dan ook grotere volumes gaan verkopen. Niet alleen zakken cement, maar ook hele paletten.”</w:t>
      </w:r>
      <w:r>
        <w:t xml:space="preserve">, zegt </w:t>
      </w:r>
      <w:r w:rsidR="000F7A24">
        <w:t>Rudi Petit-Jean, directeur</w:t>
      </w:r>
      <w:r w:rsidR="00385216">
        <w:t xml:space="preserve"> van GAMMA België</w:t>
      </w:r>
      <w:r>
        <w:t xml:space="preserve">. </w:t>
      </w:r>
      <w:r w:rsidR="00333296">
        <w:t>“</w:t>
      </w:r>
      <w:bookmarkStart w:id="0" w:name="_GoBack"/>
      <w:bookmarkEnd w:id="0"/>
      <w:r w:rsidR="00E458A5" w:rsidRPr="00550574">
        <w:rPr>
          <w:i/>
        </w:rPr>
        <w:t>We verwachten dat de opening in Roeselare een extra omzet van 3 à 5% op ons</w:t>
      </w:r>
      <w:r w:rsidR="00E458A5">
        <w:rPr>
          <w:i/>
        </w:rPr>
        <w:t xml:space="preserve"> totale</w:t>
      </w:r>
      <w:r w:rsidR="00E458A5" w:rsidRPr="00550574">
        <w:rPr>
          <w:i/>
        </w:rPr>
        <w:t xml:space="preserve"> jaarcijfer zal genereren.</w:t>
      </w:r>
      <w:r w:rsidR="00E458A5">
        <w:rPr>
          <w:i/>
        </w:rPr>
        <w:t>”</w:t>
      </w:r>
    </w:p>
    <w:p w14:paraId="2413902C" w14:textId="77777777" w:rsidR="00705400" w:rsidRPr="00DA72D3" w:rsidRDefault="00705400" w:rsidP="0095269C">
      <w:pPr>
        <w:ind w:right="-64"/>
        <w:jc w:val="both"/>
      </w:pPr>
    </w:p>
    <w:p w14:paraId="0D40CF89" w14:textId="59D42C92" w:rsidR="003679C0" w:rsidRPr="003679C0" w:rsidRDefault="004B0716" w:rsidP="003679C0">
      <w:pPr>
        <w:ind w:right="-64"/>
        <w:jc w:val="both"/>
        <w:rPr>
          <w:b/>
        </w:rPr>
      </w:pPr>
      <w:r>
        <w:rPr>
          <w:b/>
        </w:rPr>
        <w:t>Aangenaam winkelen</w:t>
      </w:r>
    </w:p>
    <w:p w14:paraId="1E9118D4" w14:textId="59ECD78D" w:rsidR="00766D0E" w:rsidRDefault="00BA03E2" w:rsidP="0095269C">
      <w:pPr>
        <w:widowControl w:val="0"/>
        <w:autoSpaceDE w:val="0"/>
        <w:autoSpaceDN w:val="0"/>
        <w:adjustRightInd w:val="0"/>
        <w:ind w:right="-64"/>
        <w:jc w:val="both"/>
      </w:pPr>
      <w:r>
        <w:t>In de GAMMA in Roeselare wordt sterk ingezet op aangenaam en efficiënt winkelen. De consument wordt door een ingenieuze communicatie in de winkel onmiddellijk wegwijs gemaakt en kan zo snel het product naar keuze</w:t>
      </w:r>
      <w:r w:rsidR="00E47ECD">
        <w:t xml:space="preserve"> en promo’s</w:t>
      </w:r>
      <w:r>
        <w:t xml:space="preserve"> terugvinden. </w:t>
      </w:r>
    </w:p>
    <w:p w14:paraId="3737A5B2" w14:textId="07585A6F" w:rsidR="003679C0" w:rsidRDefault="004F3F4C" w:rsidP="0095269C">
      <w:pPr>
        <w:widowControl w:val="0"/>
        <w:autoSpaceDE w:val="0"/>
        <w:autoSpaceDN w:val="0"/>
        <w:adjustRightInd w:val="0"/>
        <w:ind w:right="-64"/>
        <w:jc w:val="both"/>
      </w:pPr>
      <w:r>
        <w:t>Vandaag opent G</w:t>
      </w:r>
      <w:r w:rsidR="008C491B">
        <w:t>AMMA</w:t>
      </w:r>
      <w:r>
        <w:t xml:space="preserve"> grotere winkels, om de keuze voor de klanten nog te vergroten, maar dan wel in een veel aangenamer kader. Een aanpak die werkt, zo blijkt uit de positieve cijfers in Machelen.</w:t>
      </w:r>
      <w:r w:rsidR="004B0716">
        <w:t xml:space="preserve"> </w:t>
      </w:r>
    </w:p>
    <w:p w14:paraId="41A65F0A" w14:textId="77777777" w:rsidR="00DA72D3" w:rsidRDefault="00DA72D3" w:rsidP="0095269C">
      <w:pPr>
        <w:widowControl w:val="0"/>
        <w:autoSpaceDE w:val="0"/>
        <w:autoSpaceDN w:val="0"/>
        <w:adjustRightInd w:val="0"/>
        <w:ind w:right="-64"/>
        <w:jc w:val="both"/>
      </w:pPr>
    </w:p>
    <w:p w14:paraId="63BCCDC8" w14:textId="77777777" w:rsidR="00E47ECD" w:rsidRPr="00E47ECD" w:rsidRDefault="00E47ECD" w:rsidP="00E47ECD">
      <w:pPr>
        <w:jc w:val="center"/>
      </w:pPr>
      <w:r w:rsidRPr="00E47ECD">
        <w:t>--- einde bericht ---</w:t>
      </w:r>
    </w:p>
    <w:p w14:paraId="5D2F4D5E" w14:textId="77777777" w:rsidR="00E47ECD" w:rsidRDefault="00E47ECD" w:rsidP="00E47ECD"/>
    <w:p w14:paraId="05557BE3" w14:textId="77777777" w:rsidR="00E47ECD" w:rsidRDefault="00E47ECD" w:rsidP="00E47ECD"/>
    <w:p w14:paraId="3B7E54A9" w14:textId="77777777" w:rsidR="00E47ECD" w:rsidRDefault="00E47ECD" w:rsidP="00E47ECD"/>
    <w:p w14:paraId="78829CC6" w14:textId="77777777" w:rsidR="00E47ECD" w:rsidRPr="00E47ECD" w:rsidRDefault="00E47ECD" w:rsidP="00E47ECD"/>
    <w:p w14:paraId="7AB7F592" w14:textId="77777777" w:rsidR="00E47ECD" w:rsidRPr="00E47ECD" w:rsidRDefault="00E47ECD" w:rsidP="00E47ECD"/>
    <w:p w14:paraId="7E54EDDA" w14:textId="77777777" w:rsidR="00E47ECD" w:rsidRPr="00E47ECD" w:rsidRDefault="00E47ECD" w:rsidP="00E47ECD">
      <w:pPr>
        <w:rPr>
          <w:b/>
          <w:lang w:val="nl-BE"/>
        </w:rPr>
      </w:pPr>
      <w:r w:rsidRPr="00E47ECD">
        <w:rPr>
          <w:b/>
          <w:lang w:val="nl-BE"/>
        </w:rPr>
        <w:t>GAMMA België</w:t>
      </w:r>
    </w:p>
    <w:p w14:paraId="1B35C24D" w14:textId="77777777" w:rsidR="00E47ECD" w:rsidRPr="00E47ECD" w:rsidRDefault="00E47ECD" w:rsidP="00E47ECD">
      <w:pPr>
        <w:rPr>
          <w:lang w:val="nl-BE"/>
        </w:rPr>
      </w:pPr>
      <w:r w:rsidRPr="00E47ECD">
        <w:rPr>
          <w:lang w:val="nl-BE"/>
        </w:rPr>
        <w:t>In België behoort GAMMA tot de top 3 in de Doe Het Zelfwinkels. Wekelijks komen bij de 83 GAMMA winkels in België een 160.000 klanten over de vloer. Een 1000-tal medewerkers staan op de winkelvloer de klanten ten dienste.</w:t>
      </w:r>
    </w:p>
    <w:p w14:paraId="786BD26B" w14:textId="77777777" w:rsidR="00E47ECD" w:rsidRPr="00E47ECD" w:rsidRDefault="00E47ECD" w:rsidP="00E47ECD">
      <w:pPr>
        <w:rPr>
          <w:lang w:val="nl-BE"/>
        </w:rPr>
      </w:pPr>
      <w:r w:rsidRPr="00E47ECD">
        <w:rPr>
          <w:lang w:val="nl-BE"/>
        </w:rPr>
        <w:t>Via de doe-het-zelfwinkels GAMMA biedt Intergamma consumenten producten en diensten aan voor alle constructie -en verbeteringsklussen in en rondom het huis.</w:t>
      </w:r>
    </w:p>
    <w:p w14:paraId="5B7459E4" w14:textId="77777777" w:rsidR="00E47ECD" w:rsidRPr="00E47ECD" w:rsidRDefault="00E47ECD" w:rsidP="00E47ECD">
      <w:pPr>
        <w:rPr>
          <w:u w:val="single"/>
        </w:rPr>
      </w:pPr>
      <w:r w:rsidRPr="00E47ECD">
        <w:t xml:space="preserve">Voor meer informatie: </w:t>
      </w:r>
      <w:hyperlink r:id="rId6" w:history="1">
        <w:r w:rsidRPr="00E47ECD">
          <w:rPr>
            <w:rStyle w:val="Hyperlink"/>
          </w:rPr>
          <w:t>www.gamma.be</w:t>
        </w:r>
      </w:hyperlink>
    </w:p>
    <w:p w14:paraId="19A965F5" w14:textId="77777777" w:rsidR="00E47ECD" w:rsidRPr="00E47ECD" w:rsidRDefault="00E47ECD" w:rsidP="00E47ECD">
      <w:pPr>
        <w:rPr>
          <w:u w:val="single"/>
        </w:rPr>
      </w:pPr>
    </w:p>
    <w:p w14:paraId="12B93196" w14:textId="77777777" w:rsidR="00E47ECD" w:rsidRPr="00E47ECD" w:rsidRDefault="00E47ECD" w:rsidP="00E47ECD">
      <w:pPr>
        <w:rPr>
          <w:u w:val="single"/>
        </w:rPr>
      </w:pPr>
    </w:p>
    <w:p w14:paraId="65B00934" w14:textId="77777777" w:rsidR="00E47ECD" w:rsidRPr="00E47ECD" w:rsidRDefault="00E47ECD" w:rsidP="00E47ECD">
      <w:pPr>
        <w:rPr>
          <w:lang w:val="nl-BE"/>
        </w:rPr>
      </w:pPr>
      <w:r w:rsidRPr="00E47ECD">
        <w:rPr>
          <w:b/>
        </w:rPr>
        <w:t>Noot voor de redactie (niet voor publicatie):</w:t>
      </w:r>
      <w:r w:rsidRPr="00E47ECD">
        <w:br/>
      </w:r>
      <w:r w:rsidRPr="00E47ECD">
        <w:br/>
        <w:t>GAMMA</w:t>
      </w:r>
      <w:r w:rsidRPr="00E47ECD">
        <w:tab/>
      </w:r>
      <w:r w:rsidRPr="00E47ECD">
        <w:tab/>
      </w:r>
      <w:r w:rsidRPr="00E47ECD">
        <w:tab/>
      </w:r>
      <w:r w:rsidRPr="00E47ECD">
        <w:tab/>
      </w:r>
      <w:r w:rsidRPr="00E47ECD">
        <w:tab/>
      </w:r>
      <w:proofErr w:type="spellStart"/>
      <w:r w:rsidRPr="00E47ECD">
        <w:t>Pride</w:t>
      </w:r>
      <w:proofErr w:type="spellEnd"/>
      <w:r w:rsidRPr="00E47ECD">
        <w:br/>
        <w:t xml:space="preserve">Eveline </w:t>
      </w:r>
      <w:proofErr w:type="spellStart"/>
      <w:r w:rsidRPr="00E47ECD">
        <w:t>Rubbens</w:t>
      </w:r>
      <w:proofErr w:type="spellEnd"/>
      <w:r w:rsidRPr="00E47ECD">
        <w:tab/>
      </w:r>
      <w:r w:rsidRPr="00E47ECD">
        <w:tab/>
      </w:r>
      <w:r w:rsidRPr="00E47ECD">
        <w:tab/>
      </w:r>
      <w:r w:rsidRPr="00E47ECD">
        <w:tab/>
        <w:t>Sally Herygers</w:t>
      </w:r>
      <w:r w:rsidRPr="00E47ECD">
        <w:br/>
      </w:r>
      <w:r w:rsidRPr="00E47ECD">
        <w:rPr>
          <w:lang w:val="en-US"/>
        </w:rPr>
        <w:t>+32 (0)3 202 53 77</w:t>
      </w:r>
      <w:r w:rsidRPr="00E47ECD">
        <w:rPr>
          <w:lang w:val="en-US"/>
        </w:rPr>
        <w:tab/>
      </w:r>
      <w:r w:rsidRPr="00E47ECD">
        <w:rPr>
          <w:lang w:val="en-US"/>
        </w:rPr>
        <w:tab/>
      </w:r>
      <w:r w:rsidRPr="00E47ECD">
        <w:rPr>
          <w:lang w:val="en-US"/>
        </w:rPr>
        <w:tab/>
      </w:r>
      <w:r w:rsidRPr="00E47ECD">
        <w:rPr>
          <w:lang w:val="en-US"/>
        </w:rPr>
        <w:tab/>
      </w:r>
      <w:r w:rsidRPr="00E47ECD">
        <w:rPr>
          <w:lang w:val="nl-BE"/>
        </w:rPr>
        <w:t>+32 472 679 703</w:t>
      </w:r>
      <w:r w:rsidRPr="00E47ECD">
        <w:br/>
      </w:r>
      <w:hyperlink r:id="rId7" w:history="1">
        <w:r w:rsidRPr="00E47ECD">
          <w:rPr>
            <w:rStyle w:val="Hyperlink"/>
            <w:lang w:val="en-US"/>
          </w:rPr>
          <w:t>e.rubbens@intergamma.be</w:t>
        </w:r>
      </w:hyperlink>
      <w:r w:rsidRPr="00E47ECD">
        <w:rPr>
          <w:lang w:val="nl-BE"/>
        </w:rPr>
        <w:tab/>
      </w:r>
      <w:r w:rsidRPr="00E47ECD">
        <w:rPr>
          <w:lang w:val="nl-BE"/>
        </w:rPr>
        <w:tab/>
      </w:r>
      <w:r w:rsidRPr="00E47ECD">
        <w:rPr>
          <w:lang w:val="nl-BE"/>
        </w:rPr>
        <w:tab/>
      </w:r>
      <w:hyperlink r:id="rId8" w:history="1">
        <w:r w:rsidRPr="00E47ECD">
          <w:rPr>
            <w:rStyle w:val="Hyperlink"/>
            <w:lang w:val="nl-BE"/>
          </w:rPr>
          <w:t>sally.herygers@pr-ide.be</w:t>
        </w:r>
      </w:hyperlink>
      <w:r w:rsidRPr="00E47ECD">
        <w:rPr>
          <w:lang w:val="nl-BE"/>
        </w:rPr>
        <w:t xml:space="preserve"> </w:t>
      </w:r>
    </w:p>
    <w:p w14:paraId="4DE4241E" w14:textId="43A5020C" w:rsidR="00D707B9" w:rsidRPr="00BA03E2" w:rsidRDefault="00D707B9" w:rsidP="00A0774C"/>
    <w:sectPr w:rsidR="00D707B9" w:rsidRPr="00BA03E2" w:rsidSect="00E61A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35F1C"/>
    <w:multiLevelType w:val="hybridMultilevel"/>
    <w:tmpl w:val="0FA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CD"/>
    <w:rsid w:val="00094130"/>
    <w:rsid w:val="000A0CC4"/>
    <w:rsid w:val="000E444C"/>
    <w:rsid w:val="000F7A24"/>
    <w:rsid w:val="0015025E"/>
    <w:rsid w:val="00296082"/>
    <w:rsid w:val="00320079"/>
    <w:rsid w:val="00333296"/>
    <w:rsid w:val="003679C0"/>
    <w:rsid w:val="00385216"/>
    <w:rsid w:val="003B09CD"/>
    <w:rsid w:val="004B0716"/>
    <w:rsid w:val="004F11DD"/>
    <w:rsid w:val="004F3F4C"/>
    <w:rsid w:val="00555737"/>
    <w:rsid w:val="00584883"/>
    <w:rsid w:val="00645EB7"/>
    <w:rsid w:val="00660C23"/>
    <w:rsid w:val="006B590D"/>
    <w:rsid w:val="006F6B43"/>
    <w:rsid w:val="00705400"/>
    <w:rsid w:val="00725E2E"/>
    <w:rsid w:val="00766D0E"/>
    <w:rsid w:val="00802393"/>
    <w:rsid w:val="008112DC"/>
    <w:rsid w:val="008C491B"/>
    <w:rsid w:val="008D17B5"/>
    <w:rsid w:val="009121ED"/>
    <w:rsid w:val="0095269C"/>
    <w:rsid w:val="00981FBD"/>
    <w:rsid w:val="009A1DE8"/>
    <w:rsid w:val="009B1466"/>
    <w:rsid w:val="00A03FCF"/>
    <w:rsid w:val="00A0774C"/>
    <w:rsid w:val="00A35FFA"/>
    <w:rsid w:val="00A74FA9"/>
    <w:rsid w:val="00AC378B"/>
    <w:rsid w:val="00B55AB5"/>
    <w:rsid w:val="00B7643D"/>
    <w:rsid w:val="00B917A0"/>
    <w:rsid w:val="00B96F89"/>
    <w:rsid w:val="00BA03E2"/>
    <w:rsid w:val="00CA33AB"/>
    <w:rsid w:val="00CD0B2B"/>
    <w:rsid w:val="00D03626"/>
    <w:rsid w:val="00D6492B"/>
    <w:rsid w:val="00D707B9"/>
    <w:rsid w:val="00DA72D3"/>
    <w:rsid w:val="00E458A5"/>
    <w:rsid w:val="00E47ECD"/>
    <w:rsid w:val="00E61A44"/>
    <w:rsid w:val="00E9071F"/>
    <w:rsid w:val="00FA5B96"/>
    <w:rsid w:val="00FD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A0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9E3"/>
    <w:pPr>
      <w:ind w:left="720"/>
      <w:contextualSpacing/>
    </w:pPr>
  </w:style>
  <w:style w:type="paragraph" w:styleId="BalloonText">
    <w:name w:val="Balloon Text"/>
    <w:basedOn w:val="Normal"/>
    <w:link w:val="BalloonTextChar"/>
    <w:uiPriority w:val="99"/>
    <w:semiHidden/>
    <w:unhideWhenUsed/>
    <w:rsid w:val="00B55A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AB5"/>
    <w:rPr>
      <w:rFonts w:ascii="Lucida Grande" w:hAnsi="Lucida Grande" w:cs="Lucida Grande"/>
      <w:sz w:val="18"/>
      <w:szCs w:val="18"/>
      <w:lang w:val="nl-NL"/>
    </w:rPr>
  </w:style>
  <w:style w:type="character" w:styleId="CommentReference">
    <w:name w:val="annotation reference"/>
    <w:basedOn w:val="DefaultParagraphFont"/>
    <w:uiPriority w:val="99"/>
    <w:semiHidden/>
    <w:unhideWhenUsed/>
    <w:rsid w:val="00B55AB5"/>
    <w:rPr>
      <w:sz w:val="18"/>
      <w:szCs w:val="18"/>
    </w:rPr>
  </w:style>
  <w:style w:type="paragraph" w:styleId="CommentText">
    <w:name w:val="annotation text"/>
    <w:basedOn w:val="Normal"/>
    <w:link w:val="CommentTextChar"/>
    <w:uiPriority w:val="99"/>
    <w:semiHidden/>
    <w:unhideWhenUsed/>
    <w:rsid w:val="00B55AB5"/>
  </w:style>
  <w:style w:type="character" w:customStyle="1" w:styleId="CommentTextChar">
    <w:name w:val="Comment Text Char"/>
    <w:basedOn w:val="DefaultParagraphFont"/>
    <w:link w:val="CommentText"/>
    <w:uiPriority w:val="99"/>
    <w:semiHidden/>
    <w:rsid w:val="00B55AB5"/>
    <w:rPr>
      <w:lang w:val="nl-NL"/>
    </w:rPr>
  </w:style>
  <w:style w:type="paragraph" w:styleId="CommentSubject">
    <w:name w:val="annotation subject"/>
    <w:basedOn w:val="CommentText"/>
    <w:next w:val="CommentText"/>
    <w:link w:val="CommentSubjectChar"/>
    <w:uiPriority w:val="99"/>
    <w:semiHidden/>
    <w:unhideWhenUsed/>
    <w:rsid w:val="00B55AB5"/>
    <w:rPr>
      <w:b/>
      <w:bCs/>
      <w:sz w:val="20"/>
      <w:szCs w:val="20"/>
    </w:rPr>
  </w:style>
  <w:style w:type="character" w:customStyle="1" w:styleId="CommentSubjectChar">
    <w:name w:val="Comment Subject Char"/>
    <w:basedOn w:val="CommentTextChar"/>
    <w:link w:val="CommentSubject"/>
    <w:uiPriority w:val="99"/>
    <w:semiHidden/>
    <w:rsid w:val="00B55AB5"/>
    <w:rPr>
      <w:b/>
      <w:bCs/>
      <w:sz w:val="20"/>
      <w:szCs w:val="20"/>
      <w:lang w:val="nl-NL"/>
    </w:rPr>
  </w:style>
  <w:style w:type="character" w:styleId="Hyperlink">
    <w:name w:val="Hyperlink"/>
    <w:basedOn w:val="DefaultParagraphFont"/>
    <w:uiPriority w:val="99"/>
    <w:unhideWhenUsed/>
    <w:rsid w:val="00E47E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9E3"/>
    <w:pPr>
      <w:ind w:left="720"/>
      <w:contextualSpacing/>
    </w:pPr>
  </w:style>
  <w:style w:type="paragraph" w:styleId="BalloonText">
    <w:name w:val="Balloon Text"/>
    <w:basedOn w:val="Normal"/>
    <w:link w:val="BalloonTextChar"/>
    <w:uiPriority w:val="99"/>
    <w:semiHidden/>
    <w:unhideWhenUsed/>
    <w:rsid w:val="00B55A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AB5"/>
    <w:rPr>
      <w:rFonts w:ascii="Lucida Grande" w:hAnsi="Lucida Grande" w:cs="Lucida Grande"/>
      <w:sz w:val="18"/>
      <w:szCs w:val="18"/>
      <w:lang w:val="nl-NL"/>
    </w:rPr>
  </w:style>
  <w:style w:type="character" w:styleId="CommentReference">
    <w:name w:val="annotation reference"/>
    <w:basedOn w:val="DefaultParagraphFont"/>
    <w:uiPriority w:val="99"/>
    <w:semiHidden/>
    <w:unhideWhenUsed/>
    <w:rsid w:val="00B55AB5"/>
    <w:rPr>
      <w:sz w:val="18"/>
      <w:szCs w:val="18"/>
    </w:rPr>
  </w:style>
  <w:style w:type="paragraph" w:styleId="CommentText">
    <w:name w:val="annotation text"/>
    <w:basedOn w:val="Normal"/>
    <w:link w:val="CommentTextChar"/>
    <w:uiPriority w:val="99"/>
    <w:semiHidden/>
    <w:unhideWhenUsed/>
    <w:rsid w:val="00B55AB5"/>
  </w:style>
  <w:style w:type="character" w:customStyle="1" w:styleId="CommentTextChar">
    <w:name w:val="Comment Text Char"/>
    <w:basedOn w:val="DefaultParagraphFont"/>
    <w:link w:val="CommentText"/>
    <w:uiPriority w:val="99"/>
    <w:semiHidden/>
    <w:rsid w:val="00B55AB5"/>
    <w:rPr>
      <w:lang w:val="nl-NL"/>
    </w:rPr>
  </w:style>
  <w:style w:type="paragraph" w:styleId="CommentSubject">
    <w:name w:val="annotation subject"/>
    <w:basedOn w:val="CommentText"/>
    <w:next w:val="CommentText"/>
    <w:link w:val="CommentSubjectChar"/>
    <w:uiPriority w:val="99"/>
    <w:semiHidden/>
    <w:unhideWhenUsed/>
    <w:rsid w:val="00B55AB5"/>
    <w:rPr>
      <w:b/>
      <w:bCs/>
      <w:sz w:val="20"/>
      <w:szCs w:val="20"/>
    </w:rPr>
  </w:style>
  <w:style w:type="character" w:customStyle="1" w:styleId="CommentSubjectChar">
    <w:name w:val="Comment Subject Char"/>
    <w:basedOn w:val="CommentTextChar"/>
    <w:link w:val="CommentSubject"/>
    <w:uiPriority w:val="99"/>
    <w:semiHidden/>
    <w:rsid w:val="00B55AB5"/>
    <w:rPr>
      <w:b/>
      <w:bCs/>
      <w:sz w:val="20"/>
      <w:szCs w:val="20"/>
      <w:lang w:val="nl-NL"/>
    </w:rPr>
  </w:style>
  <w:style w:type="character" w:styleId="Hyperlink">
    <w:name w:val="Hyperlink"/>
    <w:basedOn w:val="DefaultParagraphFont"/>
    <w:uiPriority w:val="99"/>
    <w:unhideWhenUsed/>
    <w:rsid w:val="00E47E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ergamma.nl" TargetMode="External"/><Relationship Id="rId7" Type="http://schemas.openxmlformats.org/officeDocument/2006/relationships/hyperlink" Target="mailto:e.rubbens@intergamma.be" TargetMode="External"/><Relationship Id="rId8" Type="http://schemas.openxmlformats.org/officeDocument/2006/relationships/hyperlink" Target="mailto:sally.herygers@pr-ide.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2562</Characters>
  <Application>Microsoft Macintosh Word</Application>
  <DocSecurity>0</DocSecurity>
  <Lines>21</Lines>
  <Paragraphs>6</Paragraphs>
  <ScaleCrop>false</ScaleCrop>
  <Company>TBWA Group</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Van Ongeval</dc:creator>
  <cp:keywords/>
  <dc:description/>
  <cp:lastModifiedBy>Sally Herygers</cp:lastModifiedBy>
  <cp:revision>5</cp:revision>
  <cp:lastPrinted>2012-06-19T14:44:00Z</cp:lastPrinted>
  <dcterms:created xsi:type="dcterms:W3CDTF">2012-06-25T20:49:00Z</dcterms:created>
  <dcterms:modified xsi:type="dcterms:W3CDTF">2012-06-26T15:18:00Z</dcterms:modified>
</cp:coreProperties>
</file>