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38A8" w14:textId="7419C455" w:rsidR="00F31798" w:rsidRPr="00507C70" w:rsidRDefault="00F31798" w:rsidP="00F31798">
      <w:pPr>
        <w:contextualSpacing/>
        <w:outlineLvl w:val="0"/>
        <w:rPr>
          <w:rFonts w:ascii="Helvetica Neue" w:eastAsia="Times New Roman" w:hAnsi="Helvetica Neue" w:cs="Times New Roman"/>
          <w:b/>
          <w:bCs/>
          <w:color w:val="0041C0"/>
          <w:kern w:val="36"/>
          <w:sz w:val="48"/>
          <w:szCs w:val="48"/>
          <w:lang w:val="en-US"/>
        </w:rPr>
      </w:pPr>
      <w:r w:rsidRPr="00F31798">
        <w:rPr>
          <w:rFonts w:cstheme="minorHAnsi"/>
          <w:b/>
          <w:bCs/>
          <w:sz w:val="32"/>
          <w:szCs w:val="32"/>
          <w:lang w:val="en-GB"/>
        </w:rPr>
        <w:t>Panasonic turns up the magic with a chance to win a trip to Las Vegas</w:t>
      </w:r>
    </w:p>
    <w:p w14:paraId="2BD4CB29" w14:textId="6A82512A" w:rsidR="00711C06" w:rsidRPr="00446671" w:rsidRDefault="00711C06" w:rsidP="00711C06">
      <w:pPr>
        <w:contextualSpacing/>
        <w:rPr>
          <w:rFonts w:cstheme="minorHAnsi"/>
          <w:b/>
          <w:bCs/>
          <w:sz w:val="32"/>
          <w:szCs w:val="32"/>
          <w:lang w:val="en-GB"/>
        </w:rPr>
      </w:pPr>
    </w:p>
    <w:p w14:paraId="36AFDB55" w14:textId="11B46A95" w:rsidR="00F31798" w:rsidRPr="00817AD1" w:rsidRDefault="003675EE" w:rsidP="00F31798">
      <w:pPr>
        <w:spacing w:line="360" w:lineRule="auto"/>
        <w:contextualSpacing/>
        <w:rPr>
          <w:rFonts w:cstheme="minorHAnsi"/>
          <w:b/>
          <w:bCs/>
          <w:sz w:val="22"/>
          <w:szCs w:val="22"/>
          <w:lang w:val="en-GB"/>
        </w:rPr>
      </w:pPr>
      <w:proofErr w:type="spellStart"/>
      <w:r w:rsidRPr="00446671">
        <w:rPr>
          <w:rFonts w:cstheme="minorHAnsi"/>
          <w:b/>
          <w:bCs/>
          <w:i/>
          <w:iCs/>
          <w:sz w:val="22"/>
          <w:szCs w:val="22"/>
          <w:lang w:val="en-GB"/>
        </w:rPr>
        <w:t>Zellik</w:t>
      </w:r>
      <w:bookmarkStart w:id="0" w:name="_GoBack"/>
      <w:bookmarkEnd w:id="0"/>
      <w:proofErr w:type="spellEnd"/>
      <w:r w:rsidRPr="00817AD1">
        <w:rPr>
          <w:rFonts w:cstheme="minorHAnsi"/>
          <w:b/>
          <w:bCs/>
          <w:i/>
          <w:iCs/>
          <w:sz w:val="22"/>
          <w:szCs w:val="22"/>
          <w:lang w:val="en-GB"/>
        </w:rPr>
        <w:t xml:space="preserve">, </w:t>
      </w:r>
      <w:r w:rsidR="00F31798" w:rsidRPr="00817AD1">
        <w:rPr>
          <w:rFonts w:cstheme="minorHAnsi"/>
          <w:b/>
          <w:bCs/>
          <w:i/>
          <w:iCs/>
          <w:sz w:val="22"/>
          <w:szCs w:val="22"/>
          <w:lang w:val="en-GB"/>
        </w:rPr>
        <w:t xml:space="preserve">September </w:t>
      </w:r>
      <w:r w:rsidR="00817AD1" w:rsidRPr="00817AD1">
        <w:rPr>
          <w:rFonts w:cstheme="minorHAnsi"/>
          <w:b/>
          <w:bCs/>
          <w:i/>
          <w:iCs/>
          <w:sz w:val="22"/>
          <w:szCs w:val="22"/>
          <w:lang w:val="en-GB"/>
        </w:rPr>
        <w:t>24</w:t>
      </w:r>
      <w:r w:rsidR="00106573" w:rsidRPr="00817AD1">
        <w:rPr>
          <w:rFonts w:cstheme="minorHAnsi"/>
          <w:b/>
          <w:bCs/>
          <w:i/>
          <w:iCs/>
          <w:sz w:val="22"/>
          <w:szCs w:val="22"/>
          <w:lang w:val="en-GB"/>
        </w:rPr>
        <w:t>,</w:t>
      </w:r>
      <w:r w:rsidR="006211CE" w:rsidRPr="00817AD1">
        <w:rPr>
          <w:rFonts w:cstheme="minorHAnsi"/>
          <w:b/>
          <w:bCs/>
          <w:i/>
          <w:iCs/>
          <w:sz w:val="22"/>
          <w:szCs w:val="22"/>
          <w:lang w:val="en-GB"/>
        </w:rPr>
        <w:t xml:space="preserve"> 2018</w:t>
      </w:r>
      <w:r w:rsidRPr="00817AD1">
        <w:rPr>
          <w:rFonts w:cstheme="minorHAnsi"/>
          <w:b/>
          <w:bCs/>
          <w:i/>
          <w:iCs/>
          <w:sz w:val="22"/>
          <w:szCs w:val="22"/>
          <w:lang w:val="en-GB"/>
        </w:rPr>
        <w:t xml:space="preserve"> </w:t>
      </w:r>
      <w:r w:rsidRPr="00817AD1">
        <w:rPr>
          <w:rFonts w:cstheme="minorHAnsi"/>
          <w:b/>
          <w:bCs/>
          <w:sz w:val="22"/>
          <w:szCs w:val="22"/>
          <w:lang w:val="en-GB"/>
        </w:rPr>
        <w:t xml:space="preserve">– </w:t>
      </w:r>
      <w:r w:rsidR="00F31798" w:rsidRPr="00817AD1">
        <w:rPr>
          <w:rFonts w:cstheme="minorHAnsi"/>
          <w:b/>
          <w:bCs/>
          <w:sz w:val="22"/>
          <w:szCs w:val="22"/>
          <w:lang w:val="en-GB"/>
        </w:rPr>
        <w:t xml:space="preserve">As part of its 2018 Bring Magic Alive campaign, Panasonic Energy has announced the second installment of its year-long campaign, in partnership with </w:t>
      </w:r>
      <w:r w:rsidR="00F31798" w:rsidRPr="00817AD1">
        <w:rPr>
          <w:rFonts w:cstheme="minorHAnsi"/>
          <w:b/>
          <w:bCs/>
          <w:i/>
          <w:sz w:val="22"/>
          <w:szCs w:val="22"/>
          <w:lang w:val="en-GB"/>
        </w:rPr>
        <w:t>Cirque du Soleil®.</w:t>
      </w:r>
      <w:r w:rsidR="00F31798" w:rsidRPr="00817AD1">
        <w:rPr>
          <w:rFonts w:cstheme="minorHAnsi"/>
          <w:b/>
          <w:bCs/>
          <w:sz w:val="22"/>
          <w:szCs w:val="22"/>
          <w:lang w:val="en-GB"/>
        </w:rPr>
        <w:t xml:space="preserve"> The exclusive European promotion is designed to engage users of Panasonic Energy products by having them curate a unique online </w:t>
      </w:r>
      <w:r w:rsidR="00F31798" w:rsidRPr="00817AD1">
        <w:rPr>
          <w:rFonts w:cstheme="minorHAnsi"/>
          <w:b/>
          <w:bCs/>
          <w:i/>
          <w:sz w:val="22"/>
          <w:szCs w:val="22"/>
          <w:lang w:val="en-GB"/>
        </w:rPr>
        <w:t>Cirque du Soleil</w:t>
      </w:r>
      <w:r w:rsidR="00F31798" w:rsidRPr="00817AD1">
        <w:rPr>
          <w:rFonts w:cstheme="minorHAnsi"/>
          <w:b/>
          <w:bCs/>
          <w:sz w:val="22"/>
          <w:szCs w:val="22"/>
          <w:lang w:val="en-GB"/>
        </w:rPr>
        <w:t xml:space="preserve"> show. The participant who captivates the largest audience will win a trip for two to Las Vegas to see a </w:t>
      </w:r>
      <w:r w:rsidR="00F31798" w:rsidRPr="00817AD1">
        <w:rPr>
          <w:rFonts w:cstheme="minorHAnsi"/>
          <w:b/>
          <w:bCs/>
          <w:i/>
          <w:sz w:val="22"/>
          <w:szCs w:val="22"/>
          <w:lang w:val="en-GB"/>
        </w:rPr>
        <w:t>Cirque du Soleil</w:t>
      </w:r>
      <w:r w:rsidR="00F31798" w:rsidRPr="00817AD1">
        <w:rPr>
          <w:rFonts w:cstheme="minorHAnsi"/>
          <w:b/>
          <w:bCs/>
          <w:sz w:val="22"/>
          <w:szCs w:val="22"/>
          <w:lang w:val="en-GB"/>
        </w:rPr>
        <w:t xml:space="preserve"> spectacle.</w:t>
      </w:r>
    </w:p>
    <w:p w14:paraId="537E7DE0" w14:textId="39468662" w:rsidR="00F31798" w:rsidRPr="00817AD1" w:rsidRDefault="00F31798" w:rsidP="006211CE">
      <w:pPr>
        <w:spacing w:line="360" w:lineRule="auto"/>
        <w:contextualSpacing/>
        <w:rPr>
          <w:rFonts w:cstheme="minorHAnsi"/>
          <w:b/>
          <w:bCs/>
          <w:i/>
          <w:sz w:val="22"/>
          <w:szCs w:val="22"/>
          <w:lang w:val="en-GB"/>
        </w:rPr>
      </w:pPr>
    </w:p>
    <w:p w14:paraId="447A9393" w14:textId="1197C39F" w:rsidR="00F31798" w:rsidRPr="00F31798" w:rsidRDefault="00F31798" w:rsidP="00F31798">
      <w:pPr>
        <w:spacing w:line="360" w:lineRule="auto"/>
        <w:contextualSpacing/>
        <w:rPr>
          <w:rFonts w:cstheme="minorHAnsi"/>
          <w:sz w:val="22"/>
          <w:szCs w:val="22"/>
          <w:lang w:val="en-GB"/>
        </w:rPr>
      </w:pPr>
      <w:r w:rsidRPr="00817AD1">
        <w:rPr>
          <w:rFonts w:cstheme="minorHAnsi"/>
          <w:sz w:val="22"/>
          <w:szCs w:val="22"/>
          <w:lang w:val="en-GB"/>
        </w:rPr>
        <w:t>The winner of the first installment of the competition was announced recently</w:t>
      </w:r>
      <w:r w:rsidR="00E83686" w:rsidRPr="00817AD1">
        <w:rPr>
          <w:rFonts w:cstheme="minorHAnsi"/>
          <w:sz w:val="22"/>
          <w:szCs w:val="22"/>
          <w:lang w:val="en-GB"/>
        </w:rPr>
        <w:t>.</w:t>
      </w:r>
      <w:r w:rsidRPr="00817AD1">
        <w:rPr>
          <w:rFonts w:cstheme="minorHAnsi"/>
          <w:sz w:val="22"/>
          <w:szCs w:val="22"/>
          <w:lang w:val="en-GB"/>
        </w:rPr>
        <w:t xml:space="preserve"> Gaining an impressive </w:t>
      </w:r>
      <w:r w:rsidR="00817AD1" w:rsidRPr="00817AD1">
        <w:rPr>
          <w:rFonts w:cstheme="minorHAnsi"/>
          <w:sz w:val="22"/>
          <w:szCs w:val="22"/>
          <w:lang w:val="en-GB"/>
        </w:rPr>
        <w:t>273</w:t>
      </w:r>
      <w:r w:rsidRPr="00817AD1">
        <w:rPr>
          <w:rFonts w:cstheme="minorHAnsi"/>
          <w:sz w:val="22"/>
          <w:szCs w:val="22"/>
          <w:lang w:val="en-GB"/>
        </w:rPr>
        <w:t xml:space="preserve"> spectators, the grand prize winner, from </w:t>
      </w:r>
      <w:r w:rsidR="00817AD1" w:rsidRPr="00817AD1">
        <w:rPr>
          <w:rFonts w:cstheme="minorHAnsi"/>
          <w:sz w:val="22"/>
          <w:szCs w:val="22"/>
          <w:lang w:val="en-GB"/>
        </w:rPr>
        <w:t>Italy</w:t>
      </w:r>
      <w:r w:rsidRPr="00817AD1">
        <w:rPr>
          <w:rFonts w:cstheme="minorHAnsi"/>
          <w:sz w:val="22"/>
          <w:szCs w:val="22"/>
          <w:lang w:val="en-GB"/>
        </w:rPr>
        <w:t>, will</w:t>
      </w:r>
      <w:r w:rsidRPr="00F31798">
        <w:rPr>
          <w:rFonts w:cstheme="minorHAnsi"/>
          <w:sz w:val="22"/>
          <w:szCs w:val="22"/>
          <w:lang w:val="en-GB"/>
        </w:rPr>
        <w:t xml:space="preserve"> make their way to Montreal, Canada to watch </w:t>
      </w:r>
      <w:r w:rsidRPr="00F31798">
        <w:rPr>
          <w:rFonts w:cstheme="minorHAnsi"/>
          <w:i/>
          <w:sz w:val="22"/>
          <w:szCs w:val="22"/>
          <w:lang w:val="en-GB"/>
        </w:rPr>
        <w:t>Cirque du Soleil</w:t>
      </w:r>
      <w:r w:rsidRPr="00F31798">
        <w:rPr>
          <w:rFonts w:cstheme="minorHAnsi"/>
          <w:sz w:val="22"/>
          <w:szCs w:val="22"/>
          <w:lang w:val="en-GB"/>
        </w:rPr>
        <w:t xml:space="preserve"> perform. The Bring Magic Alive campaign has kicked off to a promising start and will grow in engagement as word spreads throughout Europe.</w:t>
      </w:r>
    </w:p>
    <w:p w14:paraId="2D7C3F1A" w14:textId="77777777" w:rsidR="00F31798" w:rsidRPr="00F31798" w:rsidRDefault="00F31798" w:rsidP="00F31798">
      <w:pPr>
        <w:spacing w:line="360" w:lineRule="auto"/>
        <w:contextualSpacing/>
        <w:rPr>
          <w:rFonts w:cstheme="minorHAnsi"/>
          <w:b/>
          <w:sz w:val="22"/>
          <w:szCs w:val="22"/>
          <w:lang w:val="en-GB"/>
        </w:rPr>
      </w:pPr>
    </w:p>
    <w:p w14:paraId="128D93FA" w14:textId="77777777" w:rsidR="00F31798" w:rsidRPr="00F31798" w:rsidRDefault="00F31798" w:rsidP="00F31798">
      <w:pPr>
        <w:spacing w:line="360" w:lineRule="auto"/>
        <w:contextualSpacing/>
        <w:rPr>
          <w:rFonts w:cstheme="minorHAnsi"/>
          <w:b/>
          <w:sz w:val="22"/>
          <w:szCs w:val="22"/>
          <w:lang w:val="en-GB"/>
        </w:rPr>
      </w:pPr>
      <w:r w:rsidRPr="00F31798">
        <w:rPr>
          <w:rFonts w:cstheme="minorHAnsi"/>
          <w:b/>
          <w:sz w:val="22"/>
          <w:szCs w:val="22"/>
          <w:lang w:val="en-GB"/>
        </w:rPr>
        <w:t>A spectacular display</w:t>
      </w:r>
    </w:p>
    <w:p w14:paraId="5C7294E4" w14:textId="52D05F5C" w:rsidR="00F31798" w:rsidRPr="00F31798" w:rsidRDefault="00F31798" w:rsidP="00F31798">
      <w:pPr>
        <w:spacing w:line="360" w:lineRule="auto"/>
        <w:contextualSpacing/>
        <w:rPr>
          <w:rFonts w:cstheme="minorHAnsi"/>
          <w:sz w:val="22"/>
          <w:szCs w:val="22"/>
          <w:lang w:val="en-GB"/>
        </w:rPr>
      </w:pPr>
      <w:r w:rsidRPr="00F31798">
        <w:rPr>
          <w:rFonts w:cstheme="minorHAnsi"/>
          <w:sz w:val="22"/>
          <w:szCs w:val="22"/>
          <w:lang w:val="en-GB"/>
        </w:rPr>
        <w:t xml:space="preserve">Interested participants are encouraged to </w:t>
      </w:r>
      <w:hyperlink r:id="rId7" w:history="1">
        <w:r w:rsidRPr="00F31798">
          <w:rPr>
            <w:sz w:val="22"/>
            <w:szCs w:val="22"/>
            <w:u w:val="single"/>
            <w:lang w:val="en-GB"/>
          </w:rPr>
          <w:t>enter the contest</w:t>
        </w:r>
      </w:hyperlink>
      <w:r w:rsidRPr="00F31798">
        <w:rPr>
          <w:rFonts w:cstheme="minorHAnsi"/>
          <w:sz w:val="22"/>
          <w:szCs w:val="22"/>
          <w:lang w:val="en-GB"/>
        </w:rPr>
        <w:t xml:space="preserve"> on the Panasonic </w:t>
      </w:r>
      <w:r w:rsidRPr="00F31798">
        <w:rPr>
          <w:rFonts w:cstheme="minorHAnsi"/>
          <w:i/>
          <w:sz w:val="22"/>
          <w:szCs w:val="22"/>
          <w:lang w:val="en-GB"/>
        </w:rPr>
        <w:t xml:space="preserve">Cirque du Soleil </w:t>
      </w:r>
      <w:r w:rsidRPr="00F31798">
        <w:rPr>
          <w:rFonts w:cstheme="minorHAnsi"/>
          <w:sz w:val="22"/>
          <w:szCs w:val="22"/>
          <w:lang w:val="en-GB"/>
        </w:rPr>
        <w:t xml:space="preserve">website. They will gain access to snippets of exclusive footage of the world-renowned </w:t>
      </w:r>
      <w:r w:rsidRPr="00F31798">
        <w:rPr>
          <w:rFonts w:cstheme="minorHAnsi"/>
          <w:i/>
          <w:sz w:val="22"/>
          <w:szCs w:val="22"/>
          <w:lang w:val="en-GB"/>
        </w:rPr>
        <w:t xml:space="preserve">Cirque </w:t>
      </w:r>
      <w:r>
        <w:rPr>
          <w:rFonts w:cstheme="minorHAnsi"/>
          <w:i/>
          <w:sz w:val="22"/>
          <w:szCs w:val="22"/>
          <w:lang w:val="en-GB"/>
        </w:rPr>
        <w:t>d</w:t>
      </w:r>
      <w:r w:rsidRPr="00F31798">
        <w:rPr>
          <w:rFonts w:cstheme="minorHAnsi"/>
          <w:i/>
          <w:sz w:val="22"/>
          <w:szCs w:val="22"/>
          <w:lang w:val="en-GB"/>
        </w:rPr>
        <w:t>u Soleil</w:t>
      </w:r>
      <w:r w:rsidRPr="00F31798">
        <w:rPr>
          <w:rFonts w:cstheme="minorHAnsi"/>
          <w:sz w:val="22"/>
          <w:szCs w:val="22"/>
          <w:lang w:val="en-GB"/>
        </w:rPr>
        <w:t xml:space="preserve"> performers, which they can then collate to produce a breathtaking online show for family and friends. As audience participation builds, entrants unlock even more snippets to create an experience that is beyond spectacular. The entrant with the most spectators will win a trip for two to experience the wonder of </w:t>
      </w:r>
      <w:r w:rsidRPr="00F31798">
        <w:rPr>
          <w:rFonts w:cstheme="minorHAnsi"/>
          <w:i/>
          <w:sz w:val="22"/>
          <w:szCs w:val="22"/>
          <w:lang w:val="en-GB"/>
        </w:rPr>
        <w:t>Cirque du Soleil</w:t>
      </w:r>
      <w:r w:rsidRPr="00F31798">
        <w:rPr>
          <w:rFonts w:cstheme="minorHAnsi"/>
          <w:sz w:val="22"/>
          <w:szCs w:val="22"/>
          <w:lang w:val="en-GB"/>
        </w:rPr>
        <w:t> in Las Vegas.</w:t>
      </w:r>
    </w:p>
    <w:p w14:paraId="32C6DC13" w14:textId="77777777" w:rsidR="00F31798" w:rsidRPr="00F31798" w:rsidRDefault="00F31798" w:rsidP="00F3179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b/>
          <w:sz w:val="22"/>
          <w:szCs w:val="22"/>
          <w:lang w:val="en-GB" w:eastAsia="zh-CN"/>
        </w:rPr>
      </w:pPr>
    </w:p>
    <w:p w14:paraId="11F5984D" w14:textId="32E65DA3" w:rsidR="00F31798" w:rsidRPr="00F31798" w:rsidRDefault="00F31798" w:rsidP="00F3179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en-GB" w:eastAsia="zh-CN"/>
        </w:rPr>
      </w:pPr>
      <w:r w:rsidRPr="00F31798">
        <w:rPr>
          <w:rFonts w:asciiTheme="minorHAnsi" w:eastAsiaTheme="minorEastAsia" w:hAnsiTheme="minorHAnsi" w:cstheme="minorHAnsi"/>
          <w:b/>
          <w:sz w:val="22"/>
          <w:szCs w:val="22"/>
          <w:lang w:val="en-GB" w:eastAsia="zh-CN"/>
        </w:rPr>
        <w:t>Inspiring creativity</w:t>
      </w:r>
      <w:r w:rsidRPr="00F31798">
        <w:rPr>
          <w:rFonts w:asciiTheme="minorHAnsi" w:eastAsiaTheme="minorEastAsia" w:hAnsiTheme="minorHAnsi" w:cstheme="minorHAnsi"/>
          <w:sz w:val="22"/>
          <w:szCs w:val="22"/>
          <w:lang w:val="en-GB" w:eastAsia="zh-CN"/>
        </w:rPr>
        <w:br/>
        <w:t>The contest is open to participants across 30 European countries and is backed by a wide range of eye-catching point-of-sale promotional materials. The packages feature colo</w:t>
      </w:r>
      <w:r w:rsidR="00AC1F73">
        <w:rPr>
          <w:rFonts w:asciiTheme="minorHAnsi" w:eastAsiaTheme="minorEastAsia" w:hAnsiTheme="minorHAnsi" w:cstheme="minorHAnsi"/>
          <w:sz w:val="22"/>
          <w:szCs w:val="22"/>
          <w:lang w:val="en-GB" w:eastAsia="zh-CN"/>
        </w:rPr>
        <w:t>u</w:t>
      </w:r>
      <w:r w:rsidRPr="00F31798">
        <w:rPr>
          <w:rFonts w:asciiTheme="minorHAnsi" w:eastAsiaTheme="minorEastAsia" w:hAnsiTheme="minorHAnsi" w:cstheme="minorHAnsi"/>
          <w:sz w:val="22"/>
          <w:szCs w:val="22"/>
          <w:lang w:val="en-GB" w:eastAsia="zh-CN"/>
        </w:rPr>
        <w:t>rful and exciting images of the </w:t>
      </w:r>
      <w:r w:rsidRPr="00F31798">
        <w:rPr>
          <w:rFonts w:asciiTheme="minorHAnsi" w:eastAsiaTheme="minorEastAsia" w:hAnsiTheme="minorHAnsi" w:cstheme="minorHAnsi"/>
          <w:i/>
          <w:sz w:val="22"/>
          <w:szCs w:val="22"/>
          <w:lang w:val="en-GB" w:eastAsia="zh-CN"/>
        </w:rPr>
        <w:t>Cirque du Soleil</w:t>
      </w:r>
      <w:r w:rsidRPr="00F31798">
        <w:rPr>
          <w:rFonts w:asciiTheme="minorHAnsi" w:eastAsiaTheme="minorEastAsia" w:hAnsiTheme="minorHAnsi" w:cstheme="minorHAnsi"/>
          <w:sz w:val="22"/>
          <w:szCs w:val="22"/>
          <w:lang w:val="en-GB" w:eastAsia="zh-CN"/>
        </w:rPr>
        <w:t> performers, especially designed to draw attention to the products on the shelves. European consumers are encouraged to bring the magic alive through expressing creativity and imagination in their shows.</w:t>
      </w:r>
    </w:p>
    <w:p w14:paraId="15E07BD2" w14:textId="77777777" w:rsidR="00F31798" w:rsidRPr="00F31798" w:rsidRDefault="00F31798" w:rsidP="00F31798">
      <w:pPr>
        <w:pStyle w:val="Normaalweb"/>
        <w:shd w:val="clear" w:color="auto" w:fill="FFFFFF"/>
        <w:spacing w:before="0" w:beforeAutospacing="0" w:after="0" w:afterAutospacing="0" w:line="360" w:lineRule="auto"/>
        <w:contextualSpacing/>
        <w:rPr>
          <w:rFonts w:eastAsiaTheme="minorEastAsia"/>
          <w:b/>
          <w:bCs/>
          <w:sz w:val="22"/>
          <w:szCs w:val="22"/>
          <w:lang w:val="en-GB" w:eastAsia="zh-CN"/>
        </w:rPr>
      </w:pPr>
    </w:p>
    <w:p w14:paraId="5FFAE374" w14:textId="6527F560" w:rsidR="00F31798" w:rsidRPr="00F31798" w:rsidRDefault="00F31798" w:rsidP="00F3179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en-GB" w:eastAsia="zh-CN"/>
        </w:rPr>
      </w:pPr>
      <w:r w:rsidRPr="00F31798">
        <w:rPr>
          <w:rFonts w:asciiTheme="minorHAnsi" w:eastAsiaTheme="minorEastAsia" w:hAnsiTheme="minorHAnsi" w:cstheme="minorHAnsi"/>
          <w:b/>
          <w:sz w:val="22"/>
          <w:szCs w:val="22"/>
          <w:lang w:val="en-GB" w:eastAsia="zh-CN"/>
        </w:rPr>
        <w:t>Empowering partnership</w:t>
      </w:r>
      <w:r w:rsidRPr="00F31798">
        <w:rPr>
          <w:rFonts w:asciiTheme="minorHAnsi" w:eastAsiaTheme="minorEastAsia" w:hAnsiTheme="minorHAnsi" w:cstheme="minorHAnsi"/>
          <w:sz w:val="22"/>
          <w:szCs w:val="22"/>
          <w:lang w:val="en-GB" w:eastAsia="zh-CN"/>
        </w:rPr>
        <w:br/>
      </w:r>
      <w:r w:rsidR="00B05B8B">
        <w:rPr>
          <w:rFonts w:asciiTheme="minorHAnsi" w:eastAsiaTheme="minorEastAsia" w:hAnsiTheme="minorHAnsi" w:cstheme="minorHAnsi"/>
          <w:sz w:val="22"/>
          <w:szCs w:val="22"/>
          <w:lang w:val="en-GB" w:eastAsia="zh-CN"/>
        </w:rPr>
        <w:t xml:space="preserve">Panasonic is </w:t>
      </w:r>
      <w:r w:rsidRPr="00F31798">
        <w:rPr>
          <w:rFonts w:asciiTheme="minorHAnsi" w:eastAsiaTheme="minorEastAsia" w:hAnsiTheme="minorHAnsi" w:cstheme="minorHAnsi"/>
          <w:sz w:val="22"/>
          <w:szCs w:val="22"/>
          <w:lang w:val="en-GB" w:eastAsia="zh-CN"/>
        </w:rPr>
        <w:t xml:space="preserve">an official partner of </w:t>
      </w:r>
      <w:r w:rsidRPr="00F31798">
        <w:rPr>
          <w:rFonts w:asciiTheme="minorHAnsi" w:eastAsiaTheme="minorEastAsia" w:hAnsiTheme="minorHAnsi" w:cstheme="minorHAnsi"/>
          <w:i/>
          <w:sz w:val="22"/>
          <w:szCs w:val="22"/>
          <w:lang w:val="en-GB" w:eastAsia="zh-CN"/>
        </w:rPr>
        <w:t>Cirque du Soleil</w:t>
      </w:r>
      <w:r w:rsidR="009B3DBF">
        <w:rPr>
          <w:rFonts w:asciiTheme="minorHAnsi" w:eastAsiaTheme="minorEastAsia" w:hAnsiTheme="minorHAnsi" w:cstheme="minorHAnsi"/>
          <w:sz w:val="22"/>
          <w:szCs w:val="22"/>
          <w:lang w:val="en-GB" w:eastAsia="zh-CN"/>
        </w:rPr>
        <w:t xml:space="preserve"> and the Bring Magic Alive</w:t>
      </w:r>
      <w:r w:rsidR="00571AD0">
        <w:rPr>
          <w:rFonts w:asciiTheme="minorHAnsi" w:eastAsiaTheme="minorEastAsia" w:hAnsiTheme="minorHAnsi" w:cstheme="minorHAnsi"/>
          <w:sz w:val="22"/>
          <w:szCs w:val="22"/>
          <w:lang w:val="en-GB" w:eastAsia="zh-CN"/>
        </w:rPr>
        <w:t xml:space="preserve"> campaign</w:t>
      </w:r>
      <w:r w:rsidRPr="00F31798">
        <w:rPr>
          <w:rFonts w:asciiTheme="minorHAnsi" w:eastAsiaTheme="minorEastAsia" w:hAnsiTheme="minorHAnsi" w:cstheme="minorHAnsi"/>
          <w:sz w:val="22"/>
          <w:szCs w:val="22"/>
          <w:lang w:val="en-GB" w:eastAsia="zh-CN"/>
        </w:rPr>
        <w:t xml:space="preserve"> will</w:t>
      </w:r>
      <w:r w:rsidR="009B3DBF">
        <w:rPr>
          <w:rFonts w:asciiTheme="minorHAnsi" w:eastAsiaTheme="minorEastAsia" w:hAnsiTheme="minorHAnsi" w:cstheme="minorHAnsi"/>
          <w:sz w:val="22"/>
          <w:szCs w:val="22"/>
          <w:lang w:val="en-GB" w:eastAsia="zh-CN"/>
        </w:rPr>
        <w:t xml:space="preserve"> help</w:t>
      </w:r>
      <w:r w:rsidRPr="00F31798">
        <w:rPr>
          <w:rFonts w:asciiTheme="minorHAnsi" w:eastAsiaTheme="minorEastAsia" w:hAnsiTheme="minorHAnsi" w:cstheme="minorHAnsi"/>
          <w:sz w:val="22"/>
          <w:szCs w:val="22"/>
          <w:lang w:val="en-GB" w:eastAsia="zh-CN"/>
        </w:rPr>
        <w:t xml:space="preserve"> widen Panasonic’s appeal and build awareness and engagement for its extensive battery range.</w:t>
      </w:r>
    </w:p>
    <w:p w14:paraId="36F4D3E0" w14:textId="77777777" w:rsidR="00F31798" w:rsidRPr="00F31798" w:rsidRDefault="00F31798" w:rsidP="00F3179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en-GB" w:eastAsia="zh-CN"/>
        </w:rPr>
      </w:pPr>
    </w:p>
    <w:p w14:paraId="69710014" w14:textId="48FD61E7" w:rsidR="00F31798" w:rsidRPr="00F31798" w:rsidRDefault="00F31798" w:rsidP="00F31798">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en-GB" w:eastAsia="zh-CN"/>
        </w:rPr>
      </w:pPr>
      <w:r w:rsidRPr="00F31798">
        <w:rPr>
          <w:rFonts w:asciiTheme="minorHAnsi" w:eastAsiaTheme="minorEastAsia" w:hAnsiTheme="minorHAnsi" w:cstheme="minorHAnsi"/>
          <w:sz w:val="22"/>
          <w:szCs w:val="22"/>
          <w:lang w:val="en-GB" w:eastAsia="zh-CN"/>
        </w:rPr>
        <w:lastRenderedPageBreak/>
        <w:t xml:space="preserve">This second instalment of the Panasonic </w:t>
      </w:r>
      <w:r w:rsidRPr="00F31798">
        <w:rPr>
          <w:rFonts w:asciiTheme="minorHAnsi" w:eastAsiaTheme="minorEastAsia" w:hAnsiTheme="minorHAnsi" w:cstheme="minorHAnsi"/>
          <w:i/>
          <w:sz w:val="22"/>
          <w:szCs w:val="22"/>
          <w:lang w:val="en-GB" w:eastAsia="zh-CN"/>
        </w:rPr>
        <w:t>Cirque du Soleil</w:t>
      </w:r>
      <w:r w:rsidRPr="00F31798">
        <w:rPr>
          <w:rFonts w:asciiTheme="minorHAnsi" w:eastAsiaTheme="minorEastAsia" w:hAnsiTheme="minorHAnsi" w:cstheme="minorHAnsi"/>
          <w:sz w:val="22"/>
          <w:szCs w:val="22"/>
          <w:lang w:val="en-GB" w:eastAsia="zh-CN"/>
        </w:rPr>
        <w:t xml:space="preserve"> contest will run from September 3 through to December 27, 2018. It’s time to put your producer hat on to be in the running for a trip for two to see </w:t>
      </w:r>
      <w:r w:rsidRPr="00F31798">
        <w:rPr>
          <w:rFonts w:asciiTheme="minorHAnsi" w:eastAsiaTheme="minorEastAsia" w:hAnsiTheme="minorHAnsi" w:cstheme="minorHAnsi"/>
          <w:i/>
          <w:sz w:val="22"/>
          <w:szCs w:val="22"/>
          <w:lang w:val="en-GB" w:eastAsia="zh-CN"/>
        </w:rPr>
        <w:t>Cirque Du Soleil</w:t>
      </w:r>
      <w:r w:rsidRPr="00F31798">
        <w:rPr>
          <w:rFonts w:asciiTheme="minorHAnsi" w:eastAsiaTheme="minorEastAsia" w:hAnsiTheme="minorHAnsi" w:cstheme="minorHAnsi"/>
          <w:sz w:val="22"/>
          <w:szCs w:val="22"/>
          <w:lang w:val="en-GB" w:eastAsia="zh-CN"/>
        </w:rPr>
        <w:t xml:space="preserve"> perform in Las Vegas. Head to the contest website to </w:t>
      </w:r>
      <w:hyperlink r:id="rId8" w:history="1">
        <w:r w:rsidRPr="00F31798">
          <w:rPr>
            <w:rFonts w:asciiTheme="minorHAnsi" w:eastAsiaTheme="minorEastAsia" w:hAnsiTheme="minorHAnsi" w:cstheme="minorHAnsi"/>
            <w:sz w:val="22"/>
            <w:szCs w:val="22"/>
            <w:u w:val="single"/>
            <w:lang w:val="en-GB" w:eastAsia="zh-CN"/>
          </w:rPr>
          <w:t>enter now</w:t>
        </w:r>
      </w:hyperlink>
      <w:r w:rsidRPr="00F31798">
        <w:rPr>
          <w:rFonts w:asciiTheme="minorHAnsi" w:eastAsiaTheme="minorEastAsia" w:hAnsiTheme="minorHAnsi" w:cstheme="minorHAnsi"/>
          <w:sz w:val="22"/>
          <w:szCs w:val="22"/>
          <w:u w:val="single"/>
          <w:lang w:val="en-GB" w:eastAsia="zh-CN"/>
        </w:rPr>
        <w:t>.</w:t>
      </w:r>
    </w:p>
    <w:p w14:paraId="1A1C178C" w14:textId="2326FBDC" w:rsidR="00711C06" w:rsidRDefault="00711C06" w:rsidP="00550B5F">
      <w:pPr>
        <w:widowControl w:val="0"/>
        <w:autoSpaceDE w:val="0"/>
        <w:autoSpaceDN w:val="0"/>
        <w:adjustRightInd w:val="0"/>
        <w:spacing w:line="360" w:lineRule="auto"/>
        <w:jc w:val="both"/>
        <w:rPr>
          <w:rFonts w:cstheme="minorHAnsi"/>
          <w:b/>
          <w:color w:val="000000" w:themeColor="text1"/>
          <w:sz w:val="22"/>
          <w:szCs w:val="22"/>
          <w:lang w:val="en-GB"/>
        </w:rPr>
      </w:pPr>
    </w:p>
    <w:p w14:paraId="050C2D6D" w14:textId="77777777" w:rsidR="00B3342D" w:rsidRPr="00446671" w:rsidRDefault="00B3342D" w:rsidP="00550B5F">
      <w:pPr>
        <w:widowControl w:val="0"/>
        <w:autoSpaceDE w:val="0"/>
        <w:autoSpaceDN w:val="0"/>
        <w:adjustRightInd w:val="0"/>
        <w:spacing w:line="360" w:lineRule="auto"/>
        <w:jc w:val="both"/>
        <w:rPr>
          <w:rFonts w:cstheme="minorHAnsi"/>
          <w:b/>
          <w:color w:val="000000" w:themeColor="text1"/>
          <w:sz w:val="22"/>
          <w:szCs w:val="22"/>
          <w:lang w:val="en-GB"/>
        </w:rPr>
      </w:pPr>
    </w:p>
    <w:p w14:paraId="769A6469" w14:textId="777777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t xml:space="preserve">ABOUT PANASONIC ENERGY EUROPE NV </w:t>
      </w:r>
    </w:p>
    <w:p w14:paraId="1C0B137F" w14:textId="24FEA9B9" w:rsidR="007B3B50" w:rsidRPr="00446671" w:rsidRDefault="007B3B50" w:rsidP="007B3B50">
      <w:pPr>
        <w:spacing w:line="360" w:lineRule="auto"/>
        <w:rPr>
          <w:rFonts w:cstheme="minorHAnsi"/>
          <w:sz w:val="20"/>
          <w:szCs w:val="20"/>
          <w:lang w:val="en-GB"/>
        </w:rPr>
      </w:pPr>
      <w:r w:rsidRPr="00446671">
        <w:rPr>
          <w:rStyle w:val="apple-converted-space"/>
          <w:rFonts w:cstheme="minorHAnsi"/>
          <w:color w:val="000000" w:themeColor="text1"/>
          <w:sz w:val="22"/>
          <w:szCs w:val="22"/>
          <w:lang w:val="en-US" w:eastAsia="en-US"/>
        </w:rPr>
        <w:t>Panasonic Energy Europe is headquartered in Zellik,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 silver oxide).</w:t>
      </w:r>
      <w:r w:rsidRPr="006D4222">
        <w:rPr>
          <w:rStyle w:val="apple-converted-space"/>
          <w:rFonts w:cstheme="minorHAnsi"/>
          <w:color w:val="000000" w:themeColor="text1"/>
          <w:sz w:val="22"/>
          <w:szCs w:val="22"/>
          <w:lang w:val="en-US" w:eastAsia="en-US"/>
        </w:rPr>
        <w:t xml:space="preserve"> For more information, please visit: </w:t>
      </w:r>
      <w:hyperlink r:id="rId9" w:history="1">
        <w:r w:rsidR="006D4222" w:rsidRPr="006D4222">
          <w:rPr>
            <w:rStyle w:val="Hyperlink"/>
            <w:color w:val="000000" w:themeColor="text1"/>
            <w:sz w:val="22"/>
            <w:szCs w:val="22"/>
            <w:lang w:val="en-US" w:eastAsia="en-US"/>
          </w:rPr>
          <w:t>www.panasonic-batteries.com</w:t>
        </w:r>
      </w:hyperlink>
      <w:r w:rsidRPr="006D4222">
        <w:rPr>
          <w:rStyle w:val="apple-converted-space"/>
          <w:color w:val="000000" w:themeColor="text1"/>
          <w:sz w:val="22"/>
          <w:szCs w:val="22"/>
          <w:lang w:val="en-US" w:eastAsia="en-US"/>
        </w:rPr>
        <w:t>.</w:t>
      </w:r>
      <w:r w:rsidRPr="006D4222">
        <w:rPr>
          <w:rFonts w:cstheme="minorHAnsi"/>
          <w:color w:val="000000" w:themeColor="text1"/>
          <w:sz w:val="20"/>
          <w:szCs w:val="20"/>
          <w:lang w:val="en-GB"/>
        </w:rPr>
        <w:t>  </w:t>
      </w:r>
    </w:p>
    <w:p w14:paraId="6FF7BE2F" w14:textId="77777777" w:rsidR="007B3B50" w:rsidRPr="00446671" w:rsidRDefault="007B3B50" w:rsidP="007B3B50">
      <w:pPr>
        <w:spacing w:line="360" w:lineRule="auto"/>
        <w:rPr>
          <w:rFonts w:cstheme="minorHAnsi"/>
          <w:sz w:val="20"/>
          <w:szCs w:val="20"/>
          <w:lang w:val="en-GB"/>
        </w:rPr>
      </w:pPr>
      <w:r w:rsidRPr="00446671">
        <w:rPr>
          <w:rFonts w:cstheme="minorHAnsi"/>
          <w:sz w:val="20"/>
          <w:szCs w:val="20"/>
          <w:lang w:val="en-GB"/>
        </w:rPr>
        <w:t> </w:t>
      </w:r>
    </w:p>
    <w:p w14:paraId="0E48031E" w14:textId="777777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t xml:space="preserve">ABOUT PANASONIC  </w:t>
      </w:r>
    </w:p>
    <w:p w14:paraId="3D437621" w14:textId="77777777" w:rsidR="007B3B50" w:rsidRPr="00446671" w:rsidRDefault="007B3B50" w:rsidP="007B3B50">
      <w:pPr>
        <w:pBdr>
          <w:bottom w:val="single" w:sz="6" w:space="1" w:color="auto"/>
        </w:pBdr>
        <w:spacing w:line="360" w:lineRule="auto"/>
        <w:rPr>
          <w:rFonts w:cstheme="minorHAnsi"/>
          <w:color w:val="000000" w:themeColor="text1"/>
          <w:sz w:val="22"/>
          <w:szCs w:val="22"/>
          <w:lang w:val="en-GB"/>
        </w:rPr>
      </w:pPr>
      <w:r w:rsidRPr="00446671">
        <w:rPr>
          <w:rStyle w:val="apple-converted-space"/>
          <w:rFonts w:cstheme="minorHAnsi"/>
          <w:color w:val="000000" w:themeColor="text1"/>
          <w:sz w:val="22"/>
          <w:szCs w:val="22"/>
          <w:lang w:val="en-US" w:eastAsia="en-US"/>
        </w:rPr>
        <w:t>The Panasonic Corporation, based in Osaka Japan, is a leading company worldwide and concerned with the development and manufacture of electronic goods for a wide range of private, trade and industrial uses. In the financial year ended 31 March 2016, Panasonic posted consolidated net sales of around 61 billion EUR. Panasonic is committed to creating a better life and a better world, continuously contributing to the evolution of society and to the happiness of people around the globe. </w:t>
      </w:r>
      <w:r w:rsidRPr="00446671">
        <w:rPr>
          <w:rFonts w:cstheme="minorHAnsi"/>
          <w:color w:val="000000" w:themeColor="text1"/>
          <w:sz w:val="22"/>
          <w:szCs w:val="22"/>
          <w:lang w:val="en-GB"/>
        </w:rPr>
        <w:t xml:space="preserve">This year, Panasonic celebrates its 100th anniversary with a ‘Bring Magic Alive’ campaign. More information about the company and the Panasonic brand name at </w:t>
      </w:r>
      <w:hyperlink r:id="rId10" w:history="1">
        <w:r w:rsidRPr="00446671">
          <w:rPr>
            <w:rFonts w:cstheme="minorHAnsi"/>
            <w:color w:val="000000" w:themeColor="text1"/>
            <w:sz w:val="22"/>
            <w:szCs w:val="22"/>
            <w:u w:val="single"/>
            <w:lang w:val="en-GB"/>
          </w:rPr>
          <w:t>www.panasonic.net</w:t>
        </w:r>
      </w:hyperlink>
      <w:r w:rsidRPr="00446671">
        <w:rPr>
          <w:rFonts w:cstheme="minorHAnsi"/>
          <w:color w:val="000000" w:themeColor="text1"/>
          <w:sz w:val="22"/>
          <w:szCs w:val="22"/>
          <w:lang w:val="en-GB"/>
        </w:rPr>
        <w:t>.</w:t>
      </w:r>
    </w:p>
    <w:p w14:paraId="1E2E1B07" w14:textId="051A8FDE" w:rsidR="007B3B50" w:rsidRDefault="007B3B50" w:rsidP="007B3B50">
      <w:pPr>
        <w:pBdr>
          <w:bottom w:val="single" w:sz="6" w:space="1" w:color="auto"/>
        </w:pBdr>
        <w:spacing w:line="360" w:lineRule="auto"/>
        <w:rPr>
          <w:rFonts w:ascii="Arial" w:hAnsi="Arial" w:cs="Arial"/>
          <w:sz w:val="20"/>
          <w:szCs w:val="20"/>
          <w:lang w:val="en-GB"/>
        </w:rPr>
      </w:pPr>
    </w:p>
    <w:p w14:paraId="6B509A19" w14:textId="77777777" w:rsidR="007B3B50" w:rsidRDefault="007B3B50" w:rsidP="007B3B50">
      <w:pPr>
        <w:pBdr>
          <w:bottom w:val="single" w:sz="6" w:space="1" w:color="auto"/>
        </w:pBdr>
        <w:spacing w:line="360" w:lineRule="auto"/>
        <w:rPr>
          <w:rFonts w:ascii="Arial" w:hAnsi="Arial" w:cs="Arial"/>
          <w:sz w:val="20"/>
          <w:szCs w:val="20"/>
          <w:lang w:val="en-GB"/>
        </w:rPr>
      </w:pPr>
    </w:p>
    <w:p w14:paraId="69CFA798" w14:textId="77777777" w:rsidR="007B3B50" w:rsidRPr="00CD721B" w:rsidRDefault="007B3B50" w:rsidP="007B3B50">
      <w:pPr>
        <w:spacing w:line="360" w:lineRule="auto"/>
        <w:rPr>
          <w:rFonts w:ascii="Arial" w:hAnsi="Arial" w:cs="Arial"/>
          <w:sz w:val="20"/>
          <w:szCs w:val="20"/>
          <w:lang w:val="en-GB"/>
        </w:rPr>
      </w:pPr>
    </w:p>
    <w:p w14:paraId="5E5D5A11" w14:textId="77777777" w:rsidR="007B3B50" w:rsidRPr="007F46EA"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7B3B50" w:rsidRPr="007F46EA" w:rsidSect="007B3B50">
          <w:headerReference w:type="even" r:id="rId11"/>
          <w:headerReference w:type="first" r:id="rId12"/>
          <w:pgSz w:w="11900" w:h="16840"/>
          <w:pgMar w:top="1417" w:right="1417" w:bottom="1134" w:left="1417" w:header="708" w:footer="708" w:gutter="0"/>
          <w:cols w:space="708"/>
          <w:titlePg/>
          <w:docGrid w:linePitch="360"/>
        </w:sectPr>
      </w:pPr>
    </w:p>
    <w:p w14:paraId="65DCB134" w14:textId="77777777" w:rsidR="007B3B50" w:rsidRPr="00CD721B"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5E8705CF" w14:textId="77777777" w:rsidR="007B3B50" w:rsidRPr="00CD721B"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CD721B">
        <w:rPr>
          <w:rFonts w:ascii="Arial" w:hAnsi="Arial" w:cs="Arial"/>
          <w:b/>
          <w:bCs/>
          <w:caps/>
          <w:color w:val="000000" w:themeColor="text1"/>
          <w:sz w:val="20"/>
          <w:szCs w:val="20"/>
          <w:lang w:val="en-US"/>
        </w:rPr>
        <w:t>PRESS CONTACT</w:t>
      </w:r>
    </w:p>
    <w:p w14:paraId="7CF6C1F1" w14:textId="77777777" w:rsidR="007B3B50" w:rsidRPr="00CD721B"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br/>
        <w:t>ARK Communication</w:t>
      </w:r>
    </w:p>
    <w:p w14:paraId="217B4266" w14:textId="77777777" w:rsidR="007B3B50" w:rsidRPr="00CD721B"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Ann-Sophie Cardoen</w:t>
      </w:r>
    </w:p>
    <w:p w14:paraId="10AF02AC" w14:textId="77777777" w:rsidR="007B3B50" w:rsidRPr="007F46E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25063C21" w14:textId="77777777" w:rsidR="007B3B50" w:rsidRPr="007F46EA"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7F46EA">
        <w:rPr>
          <w:rFonts w:ascii="Arial" w:hAnsi="Arial" w:cs="Arial"/>
          <w:color w:val="000000" w:themeColor="text1"/>
          <w:sz w:val="20"/>
          <w:szCs w:val="20"/>
        </w:rPr>
        <w:t>T +32 3 780 96 96</w:t>
      </w:r>
    </w:p>
    <w:p w14:paraId="7B3D87F0" w14:textId="77777777" w:rsidR="007B3B50" w:rsidRPr="007F46EA" w:rsidRDefault="007B3B50" w:rsidP="007B3B50">
      <w:pPr>
        <w:spacing w:line="276" w:lineRule="auto"/>
        <w:jc w:val="both"/>
        <w:rPr>
          <w:rFonts w:ascii="Arial" w:hAnsi="Arial" w:cs="Arial"/>
          <w:color w:val="000000" w:themeColor="text1"/>
          <w:sz w:val="20"/>
          <w:szCs w:val="20"/>
        </w:rPr>
      </w:pPr>
      <w:r w:rsidRPr="007F46EA">
        <w:rPr>
          <w:rFonts w:ascii="Arial" w:hAnsi="Arial" w:cs="Arial"/>
          <w:color w:val="000000" w:themeColor="text1"/>
          <w:sz w:val="20"/>
          <w:szCs w:val="20"/>
        </w:rPr>
        <w:fldChar w:fldCharType="begin"/>
      </w:r>
      <w:r w:rsidRPr="007F46EA">
        <w:rPr>
          <w:rFonts w:ascii="Arial" w:hAnsi="Arial" w:cs="Arial"/>
          <w:color w:val="000000" w:themeColor="text1"/>
          <w:sz w:val="20"/>
          <w:szCs w:val="20"/>
        </w:rPr>
        <w:instrText xml:space="preserve"> HYPERLINK "mailto:ann-sophie@ark.be</w:instrText>
      </w:r>
    </w:p>
    <w:p w14:paraId="02950D1C" w14:textId="77777777" w:rsidR="007B3B50" w:rsidRPr="007F46EA" w:rsidRDefault="007B3B50" w:rsidP="007B3B50">
      <w:pPr>
        <w:spacing w:line="276" w:lineRule="auto"/>
        <w:jc w:val="both"/>
        <w:rPr>
          <w:rStyle w:val="Hyperlink"/>
          <w:rFonts w:ascii="Arial" w:hAnsi="Arial" w:cs="Arial"/>
          <w:color w:val="000000" w:themeColor="text1"/>
          <w:sz w:val="20"/>
          <w:szCs w:val="20"/>
        </w:rPr>
      </w:pPr>
      <w:r w:rsidRPr="007F46EA">
        <w:rPr>
          <w:rFonts w:ascii="Arial" w:hAnsi="Arial" w:cs="Arial"/>
          <w:color w:val="000000" w:themeColor="text1"/>
          <w:sz w:val="20"/>
          <w:szCs w:val="20"/>
        </w:rPr>
        <w:instrText xml:space="preserve">" </w:instrText>
      </w:r>
      <w:r w:rsidRPr="007F46EA">
        <w:rPr>
          <w:rFonts w:ascii="Arial" w:hAnsi="Arial" w:cs="Arial"/>
          <w:color w:val="000000" w:themeColor="text1"/>
          <w:sz w:val="20"/>
          <w:szCs w:val="20"/>
        </w:rPr>
        <w:fldChar w:fldCharType="separate"/>
      </w:r>
      <w:r w:rsidRPr="007F46EA">
        <w:rPr>
          <w:rStyle w:val="Hyperlink"/>
          <w:rFonts w:ascii="Arial" w:hAnsi="Arial" w:cs="Arial"/>
          <w:color w:val="000000" w:themeColor="text1"/>
          <w:sz w:val="20"/>
          <w:szCs w:val="20"/>
        </w:rPr>
        <w:t>ann-sophie@ark.be</w:t>
      </w:r>
    </w:p>
    <w:p w14:paraId="2B2495A8" w14:textId="77777777" w:rsidR="007B3B50" w:rsidRPr="007F46EA" w:rsidRDefault="007B3B50" w:rsidP="007B3B50">
      <w:pPr>
        <w:spacing w:line="276" w:lineRule="auto"/>
        <w:jc w:val="both"/>
        <w:rPr>
          <w:rFonts w:ascii="Arial" w:hAnsi="Arial" w:cs="Arial"/>
          <w:color w:val="000000" w:themeColor="text1"/>
          <w:sz w:val="20"/>
          <w:szCs w:val="20"/>
          <w:u w:val="single"/>
        </w:rPr>
      </w:pPr>
      <w:r w:rsidRPr="007F46EA">
        <w:rPr>
          <w:rFonts w:ascii="Arial" w:hAnsi="Arial" w:cs="Arial"/>
          <w:color w:val="000000" w:themeColor="text1"/>
          <w:sz w:val="20"/>
          <w:szCs w:val="20"/>
        </w:rPr>
        <w:fldChar w:fldCharType="end"/>
      </w:r>
      <w:hyperlink r:id="rId13" w:history="1">
        <w:r w:rsidRPr="007F46EA">
          <w:rPr>
            <w:rStyle w:val="Hyperlink"/>
            <w:rFonts w:ascii="Arial" w:hAnsi="Arial" w:cs="Arial"/>
            <w:color w:val="000000" w:themeColor="text1"/>
            <w:sz w:val="20"/>
            <w:szCs w:val="20"/>
          </w:rPr>
          <w:t>www.ark.be</w:t>
        </w:r>
      </w:hyperlink>
    </w:p>
    <w:p w14:paraId="358E2780" w14:textId="77777777" w:rsidR="007B3B50" w:rsidRPr="007F46EA"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7F46EA"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Default="007B3B50" w:rsidP="007B3B50">
      <w:pPr>
        <w:spacing w:line="276" w:lineRule="auto"/>
        <w:outlineLvl w:val="0"/>
        <w:rPr>
          <w:rFonts w:ascii="Arial" w:hAnsi="Arial" w:cs="Arial"/>
          <w:b/>
          <w:color w:val="000000" w:themeColor="text1"/>
          <w:sz w:val="20"/>
          <w:szCs w:val="20"/>
        </w:rPr>
      </w:pPr>
    </w:p>
    <w:p w14:paraId="6FDAA65F" w14:textId="5485A222" w:rsidR="007B3B50" w:rsidRPr="007F46EA" w:rsidRDefault="007B3B50" w:rsidP="007B3B50">
      <w:pPr>
        <w:spacing w:line="276" w:lineRule="auto"/>
        <w:outlineLvl w:val="0"/>
        <w:rPr>
          <w:rFonts w:ascii="Arial" w:hAnsi="Arial" w:cs="Arial"/>
          <w:b/>
          <w:color w:val="000000" w:themeColor="text1"/>
          <w:sz w:val="20"/>
          <w:szCs w:val="20"/>
        </w:rPr>
      </w:pPr>
    </w:p>
    <w:p w14:paraId="322D8E29" w14:textId="77777777" w:rsidR="007B3B50" w:rsidRPr="00CD721B" w:rsidRDefault="007B3B50" w:rsidP="007B3B50">
      <w:pPr>
        <w:spacing w:line="276" w:lineRule="auto"/>
        <w:outlineLvl w:val="0"/>
        <w:rPr>
          <w:rFonts w:ascii="Arial" w:hAnsi="Arial" w:cs="Arial"/>
          <w:b/>
          <w:color w:val="000000" w:themeColor="text1"/>
          <w:sz w:val="20"/>
          <w:szCs w:val="20"/>
          <w:lang w:val="en-US"/>
        </w:rPr>
      </w:pPr>
      <w:r w:rsidRPr="00CD721B">
        <w:rPr>
          <w:rFonts w:ascii="Arial" w:hAnsi="Arial" w:cs="Arial"/>
          <w:b/>
          <w:color w:val="000000" w:themeColor="text1"/>
          <w:sz w:val="20"/>
          <w:szCs w:val="20"/>
          <w:lang w:val="en-US"/>
        </w:rPr>
        <w:t>Panasonic Energy Europe NV</w:t>
      </w:r>
    </w:p>
    <w:p w14:paraId="18B39A48" w14:textId="77777777" w:rsidR="007B3B50" w:rsidRPr="00CD721B"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CD721B">
        <w:rPr>
          <w:rFonts w:ascii="Arial" w:hAnsi="Arial" w:cs="Arial"/>
          <w:color w:val="000000" w:themeColor="text1"/>
          <w:sz w:val="20"/>
          <w:szCs w:val="20"/>
          <w:lang w:val="en-US"/>
        </w:rPr>
        <w:t>Vicky Raman</w:t>
      </w:r>
    </w:p>
    <w:p w14:paraId="3D327866" w14:textId="77777777" w:rsidR="007B3B50" w:rsidRPr="00CD721B"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Brand Marketing Manager</w:t>
      </w:r>
    </w:p>
    <w:p w14:paraId="5441BC64" w14:textId="77777777" w:rsidR="007B3B50" w:rsidRPr="00CD721B"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CD721B">
        <w:rPr>
          <w:rFonts w:ascii="Arial" w:hAnsi="Arial" w:cs="Arial"/>
          <w:color w:val="000000" w:themeColor="text1"/>
          <w:sz w:val="20"/>
          <w:szCs w:val="20"/>
          <w:lang w:val="en-US"/>
        </w:rPr>
        <w:t>T +32 2 467 84 35</w:t>
      </w:r>
    </w:p>
    <w:p w14:paraId="78E53246" w14:textId="77777777" w:rsidR="007B3B50" w:rsidRPr="0040791A" w:rsidRDefault="007B3B50" w:rsidP="007B3B50">
      <w:pPr>
        <w:spacing w:line="276" w:lineRule="auto"/>
        <w:rPr>
          <w:rFonts w:ascii="Arial" w:hAnsi="Arial"/>
          <w:color w:val="000000" w:themeColor="text1"/>
          <w:sz w:val="20"/>
          <w:szCs w:val="20"/>
          <w:u w:val="single"/>
          <w:lang w:val="en-US"/>
        </w:rPr>
        <w:sectPr w:rsidR="007B3B50" w:rsidRPr="0040791A"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2E670E">
        <w:rPr>
          <w:rStyle w:val="Hyperlink"/>
          <w:rFonts w:ascii="Arial" w:hAnsi="Arial" w:cs="Arial"/>
          <w:color w:val="000000" w:themeColor="text1"/>
          <w:sz w:val="20"/>
          <w:szCs w:val="20"/>
          <w:lang w:val="en-US"/>
        </w:rPr>
        <w:t xml:space="preserve">vicky.raman@eu.panasonic.com </w:t>
      </w:r>
      <w:hyperlink r:id="rId16" w:history="1">
        <w:r w:rsidRPr="0040791A">
          <w:rPr>
            <w:rStyle w:val="Hyperlink"/>
            <w:rFonts w:ascii="Arial" w:hAnsi="Arial"/>
            <w:color w:val="000000" w:themeColor="text1"/>
            <w:sz w:val="20"/>
            <w:szCs w:val="20"/>
            <w:lang w:val="en-US"/>
          </w:rPr>
          <w:t>www.panasonic-batteries.com</w:t>
        </w:r>
      </w:hyperlink>
      <w:r w:rsidRPr="0040791A">
        <w:rPr>
          <w:rStyle w:val="Hyperlink"/>
          <w:rFonts w:ascii="Arial" w:hAnsi="Arial"/>
          <w:color w:val="000000" w:themeColor="text1"/>
          <w:sz w:val="20"/>
          <w:szCs w:val="20"/>
          <w:lang w:val="en-US"/>
        </w:rPr>
        <w:t xml:space="preserve">  </w:t>
      </w:r>
    </w:p>
    <w:p w14:paraId="551C1F91" w14:textId="6D530CCB" w:rsidR="00560134" w:rsidRPr="002C0C56" w:rsidRDefault="00560134" w:rsidP="00550B5F">
      <w:pPr>
        <w:widowControl w:val="0"/>
        <w:autoSpaceDE w:val="0"/>
        <w:autoSpaceDN w:val="0"/>
        <w:adjustRightInd w:val="0"/>
        <w:spacing w:line="360" w:lineRule="auto"/>
        <w:jc w:val="both"/>
        <w:rPr>
          <w:rFonts w:cs="Arial"/>
          <w:b/>
          <w:color w:val="000000" w:themeColor="text1"/>
          <w:sz w:val="22"/>
          <w:szCs w:val="22"/>
          <w:lang w:val="en-GB"/>
        </w:rPr>
      </w:pPr>
    </w:p>
    <w:p w14:paraId="2B007440" w14:textId="77777777"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lang w:val="en-GB"/>
        </w:rPr>
      </w:pPr>
    </w:p>
    <w:sectPr w:rsidR="007B3B50" w:rsidRPr="002C0C56" w:rsidSect="00332DE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C2BDA" w14:textId="77777777" w:rsidR="002B5FEB" w:rsidRDefault="002B5FEB" w:rsidP="000941DD">
      <w:r>
        <w:separator/>
      </w:r>
    </w:p>
  </w:endnote>
  <w:endnote w:type="continuationSeparator" w:id="0">
    <w:p w14:paraId="6DB06861" w14:textId="77777777" w:rsidR="002B5FEB" w:rsidRDefault="002B5FEB"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653A" w14:textId="77777777" w:rsidR="002B5FEB" w:rsidRDefault="002B5FEB" w:rsidP="000941DD">
      <w:r>
        <w:separator/>
      </w:r>
    </w:p>
  </w:footnote>
  <w:footnote w:type="continuationSeparator" w:id="0">
    <w:p w14:paraId="77FFEC08" w14:textId="77777777" w:rsidR="002B5FEB" w:rsidRDefault="002B5FEB"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2B5FEB">
    <w:pPr>
      <w:pStyle w:val="Koptekst"/>
    </w:pPr>
    <w:sdt>
      <w:sdtPr>
        <w:id w:val="-382253959"/>
        <w:temporary/>
        <w:showingPlcHdr/>
      </w:sdtPr>
      <w:sdtEndPr/>
      <w:sdtContent>
        <w:r w:rsidR="007B3B50">
          <w:t>[Geef de tekst op]</w:t>
        </w:r>
      </w:sdtContent>
    </w:sdt>
    <w:r w:rsidR="007B3B50">
      <w:ptab w:relativeTo="margin" w:alignment="center" w:leader="none"/>
    </w:r>
    <w:sdt>
      <w:sdtPr>
        <w:id w:val="770909025"/>
        <w:temporary/>
        <w:showingPlcHdr/>
      </w:sdtPr>
      <w:sdtEndPr/>
      <w:sdtContent>
        <w:r w:rsidR="007B3B50">
          <w:t>[Geef de tekst op]</w:t>
        </w:r>
      </w:sdtContent>
    </w:sdt>
    <w:r w:rsidR="007B3B50">
      <w:ptab w:relativeTo="margin" w:alignment="right" w:leader="none"/>
    </w:r>
    <w:sdt>
      <w:sdtPr>
        <w:id w:val="-1923009712"/>
        <w:temporary/>
        <w:showingPlcHdr/>
      </w:sdtPr>
      <w:sdtEndPr/>
      <w:sdtContent>
        <w:r w:rsidR="007B3B50">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4557BD4F" w14:textId="77777777" w:rsidR="007B3B50"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2B5FEB">
    <w:pPr>
      <w:pStyle w:val="Koptekst"/>
    </w:pPr>
    <w:sdt>
      <w:sdtPr>
        <w:id w:val="1279068368"/>
        <w:temporary/>
        <w:showingPlcHdr/>
      </w:sdtPr>
      <w:sdtEndPr/>
      <w:sdtContent>
        <w:r w:rsidR="007B3B50">
          <w:t>[Geef de tekst op]</w:t>
        </w:r>
      </w:sdtContent>
    </w:sdt>
    <w:r w:rsidR="007B3B50">
      <w:ptab w:relativeTo="margin" w:alignment="center" w:leader="none"/>
    </w:r>
    <w:sdt>
      <w:sdtPr>
        <w:id w:val="1680084276"/>
        <w:temporary/>
        <w:showingPlcHdr/>
      </w:sdtPr>
      <w:sdtEndPr/>
      <w:sdtContent>
        <w:r w:rsidR="007B3B50">
          <w:t>[Geef de tekst op]</w:t>
        </w:r>
      </w:sdtContent>
    </w:sdt>
    <w:r w:rsidR="007B3B50">
      <w:ptab w:relativeTo="margin" w:alignment="right" w:leader="none"/>
    </w:r>
    <w:sdt>
      <w:sdtPr>
        <w:id w:val="-641270807"/>
        <w:temporary/>
        <w:showingPlcHdr/>
      </w:sdtPr>
      <w:sdtEndPr/>
      <w:sdtContent>
        <w:r w:rsidR="007B3B50">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14C2F"/>
    <w:rsid w:val="0013164E"/>
    <w:rsid w:val="0013702E"/>
    <w:rsid w:val="00140DB6"/>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285B"/>
    <w:rsid w:val="002D71EE"/>
    <w:rsid w:val="002F53CB"/>
    <w:rsid w:val="002F741B"/>
    <w:rsid w:val="00304352"/>
    <w:rsid w:val="00311A7F"/>
    <w:rsid w:val="003207C3"/>
    <w:rsid w:val="003217DB"/>
    <w:rsid w:val="00332DE7"/>
    <w:rsid w:val="00352FF8"/>
    <w:rsid w:val="0035546B"/>
    <w:rsid w:val="00364413"/>
    <w:rsid w:val="003675EE"/>
    <w:rsid w:val="00377AD9"/>
    <w:rsid w:val="003A1124"/>
    <w:rsid w:val="003A2AF6"/>
    <w:rsid w:val="003A3FD0"/>
    <w:rsid w:val="003B624B"/>
    <w:rsid w:val="003C1C91"/>
    <w:rsid w:val="003C4C31"/>
    <w:rsid w:val="003D682C"/>
    <w:rsid w:val="003F6406"/>
    <w:rsid w:val="00400EC4"/>
    <w:rsid w:val="004063B8"/>
    <w:rsid w:val="00410C20"/>
    <w:rsid w:val="004219DE"/>
    <w:rsid w:val="00424738"/>
    <w:rsid w:val="00435F9D"/>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71AD0"/>
    <w:rsid w:val="00576329"/>
    <w:rsid w:val="00583485"/>
    <w:rsid w:val="005934EC"/>
    <w:rsid w:val="00595D2B"/>
    <w:rsid w:val="005B3750"/>
    <w:rsid w:val="005B6577"/>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BF1"/>
    <w:rsid w:val="006B3EFA"/>
    <w:rsid w:val="006B5A03"/>
    <w:rsid w:val="006C30BC"/>
    <w:rsid w:val="006C3E8D"/>
    <w:rsid w:val="006D4222"/>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5C8C"/>
    <w:rsid w:val="00805F5F"/>
    <w:rsid w:val="00817AD1"/>
    <w:rsid w:val="00823619"/>
    <w:rsid w:val="00826A3C"/>
    <w:rsid w:val="0084645B"/>
    <w:rsid w:val="00856515"/>
    <w:rsid w:val="0086356E"/>
    <w:rsid w:val="00871DF4"/>
    <w:rsid w:val="00872E11"/>
    <w:rsid w:val="00874B6F"/>
    <w:rsid w:val="00896DBD"/>
    <w:rsid w:val="008B7A01"/>
    <w:rsid w:val="008D23EC"/>
    <w:rsid w:val="008D6D5E"/>
    <w:rsid w:val="008F7458"/>
    <w:rsid w:val="009001A8"/>
    <w:rsid w:val="00902D54"/>
    <w:rsid w:val="009129D8"/>
    <w:rsid w:val="0091503C"/>
    <w:rsid w:val="00950A63"/>
    <w:rsid w:val="0095118C"/>
    <w:rsid w:val="00962595"/>
    <w:rsid w:val="00971A1A"/>
    <w:rsid w:val="009760FE"/>
    <w:rsid w:val="00983974"/>
    <w:rsid w:val="009B179D"/>
    <w:rsid w:val="009B328D"/>
    <w:rsid w:val="009B3DBF"/>
    <w:rsid w:val="009B74B7"/>
    <w:rsid w:val="009C453E"/>
    <w:rsid w:val="009D6D4E"/>
    <w:rsid w:val="009E73E4"/>
    <w:rsid w:val="009F7523"/>
    <w:rsid w:val="00A0221C"/>
    <w:rsid w:val="00A025EC"/>
    <w:rsid w:val="00A1212A"/>
    <w:rsid w:val="00A20588"/>
    <w:rsid w:val="00A3026D"/>
    <w:rsid w:val="00A33159"/>
    <w:rsid w:val="00A33D10"/>
    <w:rsid w:val="00A35EF8"/>
    <w:rsid w:val="00A431B4"/>
    <w:rsid w:val="00A43AEF"/>
    <w:rsid w:val="00A82376"/>
    <w:rsid w:val="00A8538B"/>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404D"/>
    <w:rsid w:val="00B27ABD"/>
    <w:rsid w:val="00B27AEF"/>
    <w:rsid w:val="00B3154B"/>
    <w:rsid w:val="00B3342D"/>
    <w:rsid w:val="00B355F1"/>
    <w:rsid w:val="00B52D5D"/>
    <w:rsid w:val="00B55795"/>
    <w:rsid w:val="00B573B8"/>
    <w:rsid w:val="00B72E42"/>
    <w:rsid w:val="00B76E83"/>
    <w:rsid w:val="00B86AEB"/>
    <w:rsid w:val="00B93B89"/>
    <w:rsid w:val="00B94A51"/>
    <w:rsid w:val="00B95C86"/>
    <w:rsid w:val="00BA43E4"/>
    <w:rsid w:val="00BD2C7B"/>
    <w:rsid w:val="00BD4400"/>
    <w:rsid w:val="00BD5DA6"/>
    <w:rsid w:val="00C122C3"/>
    <w:rsid w:val="00C22D32"/>
    <w:rsid w:val="00C37CED"/>
    <w:rsid w:val="00C51CC3"/>
    <w:rsid w:val="00C56740"/>
    <w:rsid w:val="00C62EC5"/>
    <w:rsid w:val="00C71EA4"/>
    <w:rsid w:val="00C94368"/>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8473A"/>
    <w:rsid w:val="00D85C56"/>
    <w:rsid w:val="00DB3017"/>
    <w:rsid w:val="00DB30AB"/>
    <w:rsid w:val="00DC155A"/>
    <w:rsid w:val="00DC750D"/>
    <w:rsid w:val="00DC75D7"/>
    <w:rsid w:val="00DE4066"/>
    <w:rsid w:val="00DF25D4"/>
    <w:rsid w:val="00DF5436"/>
    <w:rsid w:val="00DF7E94"/>
    <w:rsid w:val="00E41A1B"/>
    <w:rsid w:val="00E5583A"/>
    <w:rsid w:val="00E57210"/>
    <w:rsid w:val="00E61C98"/>
    <w:rsid w:val="00E655CE"/>
    <w:rsid w:val="00E83686"/>
    <w:rsid w:val="00EA2E0F"/>
    <w:rsid w:val="00EB3F6D"/>
    <w:rsid w:val="00ED6039"/>
    <w:rsid w:val="00EF1045"/>
    <w:rsid w:val="00EF2E1B"/>
    <w:rsid w:val="00EF65A1"/>
    <w:rsid w:val="00F00950"/>
    <w:rsid w:val="00F0115E"/>
    <w:rsid w:val="00F14AFE"/>
    <w:rsid w:val="00F174D3"/>
    <w:rsid w:val="00F20D30"/>
    <w:rsid w:val="00F31798"/>
    <w:rsid w:val="00F35C78"/>
    <w:rsid w:val="00F56766"/>
    <w:rsid w:val="00F73D37"/>
    <w:rsid w:val="00F806D3"/>
    <w:rsid w:val="00F93BD5"/>
    <w:rsid w:val="00FA1023"/>
    <w:rsid w:val="00FA10AF"/>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yperlink" Target="http://www.ark.be"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cirquedusoleil.panasonic-batteries.com/"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panasonic-batteri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panasonic.n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eader" Target="header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C582D4-711B-2245-9C9E-99415965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700</Words>
  <Characters>3855</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7</cp:revision>
  <cp:lastPrinted>2018-07-17T12:55:00Z</cp:lastPrinted>
  <dcterms:created xsi:type="dcterms:W3CDTF">2018-09-03T09:40:00Z</dcterms:created>
  <dcterms:modified xsi:type="dcterms:W3CDTF">2018-09-19T19:04:00Z</dcterms:modified>
</cp:coreProperties>
</file>