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F78877" w14:textId="77777777" w:rsidR="00AF6E01" w:rsidRPr="00B30C72" w:rsidRDefault="00AF6E01" w:rsidP="00AF6E01">
      <w:pPr>
        <w:pStyle w:val="Footer"/>
        <w:tabs>
          <w:tab w:val="clear" w:pos="4320"/>
          <w:tab w:val="clear" w:pos="8640"/>
          <w:tab w:val="right" w:pos="8496"/>
        </w:tabs>
        <w:rPr>
          <w:rFonts w:ascii="Gotham Book" w:hAnsi="Gotham Book"/>
          <w:sz w:val="56"/>
          <w:lang w:val="fr-FR"/>
        </w:rPr>
      </w:pPr>
    </w:p>
    <w:p w14:paraId="2D3B151F" w14:textId="77777777" w:rsidR="00AF6E01" w:rsidRPr="00B30C72" w:rsidRDefault="00AF6E01" w:rsidP="00AF6E01">
      <w:pPr>
        <w:pStyle w:val="Footer"/>
        <w:tabs>
          <w:tab w:val="clear" w:pos="4320"/>
          <w:tab w:val="clear" w:pos="8640"/>
          <w:tab w:val="right" w:pos="8496"/>
        </w:tabs>
        <w:rPr>
          <w:rFonts w:ascii="Gotham Book" w:hAnsi="Gotham Book"/>
          <w:sz w:val="56"/>
          <w:lang w:val="fr-FR"/>
        </w:rPr>
      </w:pPr>
    </w:p>
    <w:p w14:paraId="4EA62293" w14:textId="59221865" w:rsidR="002569C5" w:rsidRPr="00B30C72" w:rsidRDefault="00C72AF3" w:rsidP="00AF6E01">
      <w:pPr>
        <w:pStyle w:val="Footer"/>
        <w:tabs>
          <w:tab w:val="clear" w:pos="4320"/>
          <w:tab w:val="clear" w:pos="8640"/>
          <w:tab w:val="right" w:pos="8496"/>
        </w:tabs>
        <w:rPr>
          <w:sz w:val="40"/>
          <w:szCs w:val="40"/>
          <w:lang w:val="fr-FR"/>
        </w:rPr>
      </w:pPr>
      <w:r w:rsidRPr="00B30C72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64CF34F" wp14:editId="711EDDC3">
                <wp:simplePos x="0" y="0"/>
                <wp:positionH relativeFrom="column">
                  <wp:posOffset>7773670</wp:posOffset>
                </wp:positionH>
                <wp:positionV relativeFrom="paragraph">
                  <wp:posOffset>-742950</wp:posOffset>
                </wp:positionV>
                <wp:extent cx="800100" cy="1485900"/>
                <wp:effectExtent l="1270" t="6350" r="11430" b="19050"/>
                <wp:wrapNone/>
                <wp:docPr id="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612.1pt;margin-top:-58.45pt;width:63pt;height:11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"/>
            </w:pict>
          </mc:Fallback>
        </mc:AlternateContent>
      </w:r>
      <w:r w:rsidR="00A745CF" w:rsidRPr="00B30C72">
        <w:rPr>
          <w:sz w:val="40"/>
          <w:szCs w:val="40"/>
          <w:lang w:val="fr-FR"/>
        </w:rPr>
        <w:t>COMMUNIQUE DE PRESSE</w:t>
      </w:r>
    </w:p>
    <w:p w14:paraId="568932D9" w14:textId="77777777" w:rsidR="004A0413" w:rsidRPr="00B30C72" w:rsidRDefault="00C60DF4" w:rsidP="00AF6E01">
      <w:pPr>
        <w:pStyle w:val="Footer"/>
        <w:tabs>
          <w:tab w:val="clear" w:pos="4320"/>
          <w:tab w:val="clear" w:pos="8640"/>
          <w:tab w:val="right" w:pos="8496"/>
        </w:tabs>
        <w:rPr>
          <w:sz w:val="40"/>
          <w:szCs w:val="40"/>
          <w:lang w:val="fr-FR"/>
        </w:rPr>
      </w:pPr>
      <w:r w:rsidRPr="00B30C72">
        <w:rPr>
          <w:sz w:val="40"/>
          <w:szCs w:val="40"/>
          <w:lang w:val="fr-FR"/>
        </w:rPr>
        <w:tab/>
      </w:r>
    </w:p>
    <w:p w14:paraId="687099AD" w14:textId="77777777" w:rsidR="004A0413" w:rsidRPr="00B30C72" w:rsidRDefault="004A0413" w:rsidP="00875E43">
      <w:pPr>
        <w:framePr w:w="8700" w:wrap="auto" w:hAnchor="text" w:x="2268"/>
        <w:spacing w:line="560" w:lineRule="exact"/>
        <w:outlineLvl w:val="0"/>
        <w:rPr>
          <w:lang w:val="fr-FR"/>
        </w:rPr>
        <w:sectPr w:rsidR="004A0413" w:rsidRPr="00B30C72" w:rsidSect="00715B3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894" w:h="16848"/>
          <w:pgMar w:top="1276" w:right="979" w:bottom="2102" w:left="2268" w:header="893" w:footer="662" w:gutter="0"/>
          <w:cols w:space="720"/>
        </w:sectPr>
      </w:pPr>
    </w:p>
    <w:p w14:paraId="42C482CD" w14:textId="6A5FC27A" w:rsidR="00C44286" w:rsidRPr="00B30C72" w:rsidRDefault="00A745CF" w:rsidP="00C44286">
      <w:pPr>
        <w:pStyle w:val="TitelPersbericht"/>
        <w:rPr>
          <w:lang w:val="fr-FR"/>
        </w:rPr>
      </w:pPr>
      <w:r w:rsidRPr="00B30C72">
        <w:rPr>
          <w:b/>
          <w:lang w:val="fr-FR"/>
        </w:rPr>
        <w:lastRenderedPageBreak/>
        <w:t>Belgacom et</w:t>
      </w:r>
      <w:r w:rsidR="00DF6205" w:rsidRPr="00B30C72">
        <w:rPr>
          <w:b/>
          <w:lang w:val="fr-FR"/>
        </w:rPr>
        <w:t xml:space="preserve"> BBDO testen</w:t>
      </w:r>
      <w:r w:rsidRPr="00B30C72">
        <w:rPr>
          <w:b/>
          <w:lang w:val="fr-FR"/>
        </w:rPr>
        <w:t>t votre</w:t>
      </w:r>
      <w:r w:rsidR="00DF6205" w:rsidRPr="00B30C72">
        <w:rPr>
          <w:b/>
          <w:lang w:val="fr-FR"/>
        </w:rPr>
        <w:t xml:space="preserve"> internet</w:t>
      </w:r>
    </w:p>
    <w:p w14:paraId="07DABD1B" w14:textId="77777777" w:rsidR="004A0413" w:rsidRPr="00B30C72" w:rsidRDefault="004A0413" w:rsidP="004A0413">
      <w:pPr>
        <w:rPr>
          <w:lang w:val="fr-FR"/>
        </w:rPr>
      </w:pPr>
    </w:p>
    <w:p w14:paraId="6D9564FC" w14:textId="481185E5" w:rsidR="00DF6205" w:rsidRPr="00B30C72" w:rsidRDefault="00B30C72" w:rsidP="00DF6205">
      <w:pPr>
        <w:rPr>
          <w:lang w:val="fr-FR"/>
        </w:rPr>
      </w:pPr>
      <w:r w:rsidRPr="00B30C72">
        <w:rPr>
          <w:lang w:val="fr-FR"/>
        </w:rPr>
        <w:t>Belgacom a récemment renouvelé sa gamme de produits internet.</w:t>
      </w:r>
      <w:r w:rsidR="00503347">
        <w:rPr>
          <w:lang w:val="fr-FR"/>
        </w:rPr>
        <w:t xml:space="preserve"> Les clients internet de Belgacom peuvent désormais surfer rapidement aussi bien à la maison que dans 6 millions d’endroits en Belgique et à l’étranger</w:t>
      </w:r>
      <w:r w:rsidR="00EF3BC4">
        <w:rPr>
          <w:lang w:val="fr-FR"/>
        </w:rPr>
        <w:t>, grâce à la coopération avec Fon, le plus grand réseau au monde de hot</w:t>
      </w:r>
      <w:bookmarkStart w:id="0" w:name="_GoBack"/>
      <w:bookmarkEnd w:id="0"/>
      <w:r w:rsidR="00EF3BC4">
        <w:rPr>
          <w:lang w:val="fr-FR"/>
        </w:rPr>
        <w:t>spots Wi-Fi. Et il leur est également possible</w:t>
      </w:r>
      <w:r w:rsidR="00503347">
        <w:rPr>
          <w:lang w:val="fr-FR"/>
        </w:rPr>
        <w:t xml:space="preserve"> </w:t>
      </w:r>
      <w:r w:rsidR="00EF3BC4">
        <w:rPr>
          <w:lang w:val="fr-FR"/>
        </w:rPr>
        <w:t xml:space="preserve">de </w:t>
      </w:r>
      <w:r w:rsidR="00503347">
        <w:rPr>
          <w:lang w:val="fr-FR"/>
        </w:rPr>
        <w:t>rester en ligne quand ils sont en route via le réseau 3G</w:t>
      </w:r>
      <w:r w:rsidR="00EF3BC4">
        <w:rPr>
          <w:lang w:val="fr-FR"/>
        </w:rPr>
        <w:t xml:space="preserve"> de Proximus</w:t>
      </w:r>
      <w:r w:rsidR="00503347">
        <w:rPr>
          <w:lang w:val="fr-FR"/>
        </w:rPr>
        <w:t>. En plus, tout ceci est compris dans leur abonnement internet de la maison, sans supplément de prix.</w:t>
      </w:r>
    </w:p>
    <w:p w14:paraId="74C99162" w14:textId="77777777" w:rsidR="00B30C72" w:rsidRPr="00B30C72" w:rsidRDefault="00B30C72" w:rsidP="00DF6205">
      <w:pPr>
        <w:rPr>
          <w:lang w:val="fr-FR"/>
        </w:rPr>
      </w:pPr>
    </w:p>
    <w:p w14:paraId="02A443DA" w14:textId="4B406477" w:rsidR="00DF6205" w:rsidRDefault="00503347" w:rsidP="00DF6205">
      <w:pPr>
        <w:rPr>
          <w:lang w:val="fr-FR"/>
        </w:rPr>
      </w:pPr>
      <w:r>
        <w:rPr>
          <w:lang w:val="fr-FR"/>
        </w:rPr>
        <w:t>BBDO a développé une campagne pour faire connaître cette nouvelle formule internet tout à fait innovante. Tous les médias poursuivent le même but : vous amener à tester si vous avez déjà la nouvelle version de l’internet, autrement dit Belgacom Internet Partout.</w:t>
      </w:r>
    </w:p>
    <w:p w14:paraId="566D0154" w14:textId="77777777" w:rsidR="00503347" w:rsidRDefault="00503347" w:rsidP="00DF6205">
      <w:pPr>
        <w:rPr>
          <w:lang w:val="fr-FR"/>
        </w:rPr>
      </w:pPr>
    </w:p>
    <w:p w14:paraId="283AC48C" w14:textId="109BF905" w:rsidR="00C61178" w:rsidRDefault="00C61178" w:rsidP="00DF6205">
      <w:pPr>
        <w:rPr>
          <w:lang w:val="fr-FR"/>
        </w:rPr>
      </w:pPr>
      <w:r>
        <w:rPr>
          <w:lang w:val="fr-FR"/>
        </w:rPr>
        <w:t xml:space="preserve">Le spot TV pose 4 questions au téléspectateur pour vérifier avec lui si sa connexion est encore à jour. Pareil pour le film interactif posté sur YouTube auquel renvoient du bannering et des annonces dans la presse quotidienne. </w:t>
      </w:r>
      <w:r w:rsidR="005A0BE4">
        <w:rPr>
          <w:lang w:val="fr-FR"/>
        </w:rPr>
        <w:t xml:space="preserve">Les consommateurs peuvent aussi scanner le QR-code des annonces pour se rendre </w:t>
      </w:r>
      <w:r>
        <w:rPr>
          <w:lang w:val="fr-FR"/>
        </w:rPr>
        <w:t>sur une plate-forme digitale où ils peuvent également faire le test. Que</w:t>
      </w:r>
      <w:r w:rsidR="00EF3BC4">
        <w:rPr>
          <w:lang w:val="fr-FR"/>
        </w:rPr>
        <w:t xml:space="preserve"> ce soit avec leur laptop, </w:t>
      </w:r>
      <w:r>
        <w:rPr>
          <w:lang w:val="fr-FR"/>
        </w:rPr>
        <w:t>ou via leur smartphone.</w:t>
      </w:r>
    </w:p>
    <w:p w14:paraId="2C076326" w14:textId="77777777" w:rsidR="00C61178" w:rsidRDefault="00C61178" w:rsidP="00DF6205">
      <w:pPr>
        <w:rPr>
          <w:lang w:val="fr-FR"/>
        </w:rPr>
      </w:pPr>
    </w:p>
    <w:p w14:paraId="11C8249E" w14:textId="5031664B" w:rsidR="00C61178" w:rsidRDefault="00DF6205" w:rsidP="00DF6205">
      <w:pPr>
        <w:rPr>
          <w:lang w:val="fr-FR"/>
        </w:rPr>
      </w:pPr>
      <w:r w:rsidRPr="00B30C72">
        <w:rPr>
          <w:lang w:val="fr-FR"/>
        </w:rPr>
        <w:t xml:space="preserve">“Belgacom Internet </w:t>
      </w:r>
      <w:r w:rsidR="00C61178">
        <w:rPr>
          <w:lang w:val="fr-FR"/>
        </w:rPr>
        <w:t>Partout est une grande avancé</w:t>
      </w:r>
      <w:r w:rsidR="005A0BE4">
        <w:rPr>
          <w:lang w:val="fr-FR"/>
        </w:rPr>
        <w:t xml:space="preserve">e dans le domaine de l’internet et offre </w:t>
      </w:r>
      <w:r w:rsidR="00C61178">
        <w:rPr>
          <w:lang w:val="fr-FR"/>
        </w:rPr>
        <w:t>déjà de nombreuses possibilités supplémentaires.</w:t>
      </w:r>
      <w:r w:rsidR="005A0BE4">
        <w:rPr>
          <w:lang w:val="fr-FR"/>
        </w:rPr>
        <w:t xml:space="preserve"> Et comme pour tout ce qui est nouveau, il faut prendre du temps pour l’expliquer clairement aux gens</w:t>
      </w:r>
      <w:r w:rsidR="005A0BE4" w:rsidRPr="00B30C72">
        <w:rPr>
          <w:lang w:val="fr-FR"/>
        </w:rPr>
        <w:t>”</w:t>
      </w:r>
      <w:r w:rsidR="005A0BE4">
        <w:rPr>
          <w:lang w:val="fr-FR"/>
        </w:rPr>
        <w:t>, raconte Jan Dejonghe, Directeur de création.</w:t>
      </w:r>
    </w:p>
    <w:p w14:paraId="4DD5D196" w14:textId="77777777" w:rsidR="00DF6205" w:rsidRDefault="00DF6205" w:rsidP="00DF6205">
      <w:pPr>
        <w:rPr>
          <w:lang w:val="fr-FR"/>
        </w:rPr>
      </w:pPr>
    </w:p>
    <w:p w14:paraId="122E25C3" w14:textId="025401FC" w:rsidR="005A0BE4" w:rsidRPr="00B30C72" w:rsidRDefault="005A0BE4" w:rsidP="00DF6205">
      <w:pPr>
        <w:rPr>
          <w:lang w:val="fr-FR"/>
        </w:rPr>
      </w:pPr>
      <w:r>
        <w:rPr>
          <w:lang w:val="fr-FR"/>
        </w:rPr>
        <w:t>Le spot TV et les banners seront visibles à partir du 23 juin et les annonces dans la presse à partir du 25 juin.</w:t>
      </w:r>
    </w:p>
    <w:p w14:paraId="201EAE48" w14:textId="77777777" w:rsidR="00DF6205" w:rsidRPr="00B30C72" w:rsidRDefault="00DF6205" w:rsidP="00DF6205">
      <w:pPr>
        <w:rPr>
          <w:lang w:val="fr-FR"/>
        </w:rPr>
      </w:pPr>
    </w:p>
    <w:p w14:paraId="6F2DC859" w14:textId="77777777" w:rsidR="00C44286" w:rsidRPr="00B30C72" w:rsidRDefault="00C44286" w:rsidP="004A0413">
      <w:pPr>
        <w:pStyle w:val="body"/>
        <w:rPr>
          <w:lang w:val="fr-FR"/>
        </w:rPr>
      </w:pPr>
    </w:p>
    <w:p w14:paraId="4A6BE7AE" w14:textId="328F1706" w:rsidR="00DF6205" w:rsidRPr="00B30C72" w:rsidRDefault="005A0BE4" w:rsidP="00DF6205">
      <w:pPr>
        <w:rPr>
          <w:lang w:val="fr-FR"/>
        </w:rPr>
      </w:pPr>
      <w:r>
        <w:rPr>
          <w:lang w:val="fr-FR"/>
        </w:rPr>
        <w:t xml:space="preserve">Pour plus d’infos </w:t>
      </w:r>
      <w:r w:rsidR="00C44286" w:rsidRPr="00B30C72">
        <w:rPr>
          <w:lang w:val="fr-FR"/>
        </w:rPr>
        <w:t>:</w:t>
      </w:r>
      <w:r w:rsidR="00C44286" w:rsidRPr="00B30C72">
        <w:rPr>
          <w:lang w:val="fr-FR"/>
        </w:rPr>
        <w:br/>
      </w:r>
      <w:r w:rsidR="00DF6205" w:rsidRPr="00B30C72">
        <w:rPr>
          <w:lang w:val="fr-FR"/>
        </w:rPr>
        <w:t>BBDO BELGIUM</w:t>
      </w:r>
      <w:r w:rsidR="00DF6205" w:rsidRPr="00B30C72">
        <w:rPr>
          <w:lang w:val="fr-FR"/>
        </w:rPr>
        <w:br/>
        <w:t>Kristof Persoons: 0478/298.816</w:t>
      </w:r>
    </w:p>
    <w:p w14:paraId="28A3E70A" w14:textId="77777777" w:rsidR="00DF6205" w:rsidRPr="00B30C72" w:rsidRDefault="00DF6205" w:rsidP="00DF6205">
      <w:pPr>
        <w:rPr>
          <w:lang w:val="fr-FR"/>
        </w:rPr>
      </w:pPr>
      <w:r w:rsidRPr="00B30C72">
        <w:rPr>
          <w:lang w:val="fr-FR"/>
        </w:rPr>
        <w:t>Jan Dejonghe: 0478/988.625</w:t>
      </w:r>
    </w:p>
    <w:p w14:paraId="32E32288" w14:textId="77777777" w:rsidR="00DF6205" w:rsidRPr="00B30C72" w:rsidRDefault="00C44286" w:rsidP="004A0413">
      <w:pPr>
        <w:pStyle w:val="body"/>
        <w:rPr>
          <w:lang w:val="fr-FR"/>
        </w:rPr>
      </w:pPr>
      <w:r w:rsidRPr="00B30C72">
        <w:rPr>
          <w:lang w:val="fr-FR"/>
        </w:rPr>
        <w:br/>
      </w:r>
    </w:p>
    <w:p w14:paraId="4EB08237" w14:textId="77777777" w:rsidR="00DF6205" w:rsidRPr="00B30C72" w:rsidRDefault="00DF6205">
      <w:pPr>
        <w:rPr>
          <w:lang w:val="fr-FR"/>
        </w:rPr>
      </w:pPr>
      <w:r w:rsidRPr="00B30C72">
        <w:rPr>
          <w:lang w:val="fr-FR"/>
        </w:rPr>
        <w:br w:type="page"/>
      </w:r>
    </w:p>
    <w:p w14:paraId="64804468" w14:textId="77777777" w:rsidR="00DF6205" w:rsidRPr="00B30C72" w:rsidRDefault="00DF6205" w:rsidP="00DF6205">
      <w:pPr>
        <w:pStyle w:val="Footer"/>
        <w:tabs>
          <w:tab w:val="clear" w:pos="4320"/>
          <w:tab w:val="clear" w:pos="8640"/>
          <w:tab w:val="right" w:pos="8496"/>
        </w:tabs>
        <w:rPr>
          <w:sz w:val="40"/>
          <w:szCs w:val="40"/>
          <w:lang w:val="fr-FR"/>
        </w:rPr>
      </w:pPr>
      <w:r w:rsidRPr="00B30C72">
        <w:rPr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82E674B" wp14:editId="373D7FFD">
                <wp:simplePos x="0" y="0"/>
                <wp:positionH relativeFrom="column">
                  <wp:posOffset>7773670</wp:posOffset>
                </wp:positionH>
                <wp:positionV relativeFrom="paragraph">
                  <wp:posOffset>-742950</wp:posOffset>
                </wp:positionV>
                <wp:extent cx="800100" cy="1485900"/>
                <wp:effectExtent l="1270" t="6350" r="11430" b="19050"/>
                <wp:wrapNone/>
                <wp:docPr id="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612.1pt;margin-top:-58.45pt;width:63pt;height:11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"/>
            </w:pict>
          </mc:Fallback>
        </mc:AlternateContent>
      </w:r>
      <w:r w:rsidRPr="00B30C72">
        <w:rPr>
          <w:sz w:val="40"/>
          <w:szCs w:val="40"/>
          <w:lang w:val="fr-FR"/>
        </w:rPr>
        <w:t>FACTSHEET</w:t>
      </w:r>
      <w:r w:rsidRPr="00B30C72">
        <w:rPr>
          <w:sz w:val="40"/>
          <w:szCs w:val="40"/>
          <w:lang w:val="fr-FR"/>
        </w:rPr>
        <w:tab/>
      </w:r>
    </w:p>
    <w:tbl>
      <w:tblPr>
        <w:tblpPr w:leftFromText="141" w:rightFromText="141" w:vertAnchor="page" w:horzAnchor="page" w:tblpX="2289" w:tblpY="3605"/>
        <w:tblW w:w="9300" w:type="dxa"/>
        <w:tblLayout w:type="fixed"/>
        <w:tblCellMar>
          <w:top w:w="57" w:type="dxa"/>
          <w:left w:w="28" w:type="dxa"/>
          <w:bottom w:w="57" w:type="dxa"/>
          <w:right w:w="0" w:type="dxa"/>
        </w:tblCellMar>
        <w:tblLook w:val="00A0" w:firstRow="1" w:lastRow="0" w:firstColumn="1" w:lastColumn="0" w:noHBand="0" w:noVBand="0"/>
      </w:tblPr>
      <w:tblGrid>
        <w:gridCol w:w="2678"/>
        <w:gridCol w:w="6622"/>
      </w:tblGrid>
      <w:tr w:rsidR="00DF6205" w:rsidRPr="00B30C72" w14:paraId="0654D069" w14:textId="77777777" w:rsidTr="00A745CF">
        <w:trPr>
          <w:trHeight w:val="260"/>
        </w:trPr>
        <w:tc>
          <w:tcPr>
            <w:tcW w:w="2580" w:type="dxa"/>
          </w:tcPr>
          <w:p w14:paraId="27CD2E1D" w14:textId="77777777" w:rsidR="00DF6205" w:rsidRPr="00B30C72" w:rsidRDefault="00DF6205" w:rsidP="00A745CF">
            <w:pPr>
              <w:tabs>
                <w:tab w:val="left" w:pos="1134"/>
              </w:tabs>
              <w:spacing w:line="240" w:lineRule="exact"/>
              <w:rPr>
                <w:lang w:val="fr-FR"/>
              </w:rPr>
            </w:pPr>
            <w:r w:rsidRPr="00B30C72">
              <w:rPr>
                <w:lang w:val="fr-FR"/>
              </w:rPr>
              <w:t>Client:</w:t>
            </w:r>
          </w:p>
        </w:tc>
        <w:tc>
          <w:tcPr>
            <w:tcW w:w="6379" w:type="dxa"/>
          </w:tcPr>
          <w:p w14:paraId="056ECA55" w14:textId="77777777" w:rsidR="00DF6205" w:rsidRPr="00B30C72" w:rsidRDefault="00DF6205" w:rsidP="00A745CF">
            <w:pPr>
              <w:tabs>
                <w:tab w:val="right" w:pos="8910"/>
              </w:tabs>
              <w:spacing w:line="180" w:lineRule="atLeast"/>
              <w:ind w:right="768"/>
              <w:outlineLvl w:val="0"/>
              <w:rPr>
                <w:lang w:val="fr-FR"/>
              </w:rPr>
            </w:pPr>
            <w:r w:rsidRPr="00B30C72">
              <w:rPr>
                <w:lang w:val="fr-FR"/>
              </w:rPr>
              <w:t>Belgacom</w:t>
            </w:r>
          </w:p>
        </w:tc>
      </w:tr>
      <w:tr w:rsidR="00DF6205" w:rsidRPr="00B30C72" w14:paraId="096D4A2F" w14:textId="77777777" w:rsidTr="00A745CF">
        <w:trPr>
          <w:trHeight w:val="260"/>
        </w:trPr>
        <w:tc>
          <w:tcPr>
            <w:tcW w:w="2580" w:type="dxa"/>
          </w:tcPr>
          <w:p w14:paraId="7ECC0217" w14:textId="77777777" w:rsidR="00DF6205" w:rsidRPr="00B30C72" w:rsidRDefault="00DF6205" w:rsidP="00A745CF">
            <w:pPr>
              <w:tabs>
                <w:tab w:val="left" w:pos="1134"/>
              </w:tabs>
              <w:spacing w:line="240" w:lineRule="exact"/>
              <w:rPr>
                <w:lang w:val="fr-FR"/>
              </w:rPr>
            </w:pPr>
            <w:r w:rsidRPr="00B30C72">
              <w:rPr>
                <w:lang w:val="fr-FR"/>
              </w:rPr>
              <w:t xml:space="preserve">Contact: </w:t>
            </w:r>
          </w:p>
        </w:tc>
        <w:tc>
          <w:tcPr>
            <w:tcW w:w="6379" w:type="dxa"/>
          </w:tcPr>
          <w:p w14:paraId="7379242A" w14:textId="77777777" w:rsidR="00DF6205" w:rsidRPr="00B30C72" w:rsidRDefault="00DF6205" w:rsidP="00A745CF">
            <w:pPr>
              <w:tabs>
                <w:tab w:val="right" w:pos="8910"/>
              </w:tabs>
              <w:spacing w:line="180" w:lineRule="atLeast"/>
              <w:ind w:right="768"/>
              <w:outlineLvl w:val="0"/>
              <w:rPr>
                <w:lang w:val="fr-FR"/>
              </w:rPr>
            </w:pPr>
            <w:r w:rsidRPr="00B30C72">
              <w:rPr>
                <w:lang w:val="fr-FR"/>
              </w:rPr>
              <w:t>Vincent Crabbé, Séverine Pottiez, Ilse Dutry, Manoëlle Ballaux</w:t>
            </w:r>
          </w:p>
        </w:tc>
      </w:tr>
      <w:tr w:rsidR="00DF6205" w:rsidRPr="00B30C72" w14:paraId="73C3B935" w14:textId="77777777" w:rsidTr="00A745CF">
        <w:trPr>
          <w:trHeight w:val="260"/>
        </w:trPr>
        <w:tc>
          <w:tcPr>
            <w:tcW w:w="2580" w:type="dxa"/>
          </w:tcPr>
          <w:p w14:paraId="40C3A858" w14:textId="77777777" w:rsidR="00DF6205" w:rsidRPr="00B30C72" w:rsidRDefault="00DF6205" w:rsidP="00A745CF">
            <w:pPr>
              <w:tabs>
                <w:tab w:val="left" w:pos="1134"/>
              </w:tabs>
              <w:spacing w:line="240" w:lineRule="exact"/>
              <w:rPr>
                <w:lang w:val="fr-FR"/>
              </w:rPr>
            </w:pPr>
            <w:r w:rsidRPr="00B30C72">
              <w:rPr>
                <w:lang w:val="fr-FR"/>
              </w:rPr>
              <w:t>Agency:</w:t>
            </w:r>
          </w:p>
        </w:tc>
        <w:tc>
          <w:tcPr>
            <w:tcW w:w="6379" w:type="dxa"/>
          </w:tcPr>
          <w:p w14:paraId="2D1E0572" w14:textId="77777777" w:rsidR="00DF6205" w:rsidRPr="00B30C72" w:rsidRDefault="00DF6205" w:rsidP="00A745CF">
            <w:pPr>
              <w:tabs>
                <w:tab w:val="right" w:pos="8910"/>
              </w:tabs>
              <w:spacing w:line="180" w:lineRule="atLeast"/>
              <w:ind w:right="768"/>
              <w:outlineLvl w:val="0"/>
              <w:rPr>
                <w:lang w:val="fr-FR"/>
              </w:rPr>
            </w:pPr>
            <w:r w:rsidRPr="00B30C72">
              <w:rPr>
                <w:lang w:val="fr-FR"/>
              </w:rPr>
              <w:t>BBDO</w:t>
            </w:r>
          </w:p>
        </w:tc>
      </w:tr>
      <w:tr w:rsidR="00DF6205" w:rsidRPr="00B30C72" w14:paraId="52C051CF" w14:textId="77777777" w:rsidTr="00A745CF">
        <w:trPr>
          <w:trHeight w:val="260"/>
        </w:trPr>
        <w:tc>
          <w:tcPr>
            <w:tcW w:w="2580" w:type="dxa"/>
          </w:tcPr>
          <w:p w14:paraId="36A51B71" w14:textId="77777777" w:rsidR="00DF6205" w:rsidRPr="00B30C72" w:rsidRDefault="00DF6205" w:rsidP="00A745CF">
            <w:pPr>
              <w:tabs>
                <w:tab w:val="left" w:pos="1134"/>
              </w:tabs>
              <w:spacing w:line="240" w:lineRule="exact"/>
              <w:rPr>
                <w:lang w:val="fr-FR"/>
              </w:rPr>
            </w:pPr>
            <w:r w:rsidRPr="00B30C72">
              <w:rPr>
                <w:lang w:val="fr-FR"/>
              </w:rPr>
              <w:t>Account team:</w:t>
            </w:r>
          </w:p>
        </w:tc>
        <w:tc>
          <w:tcPr>
            <w:tcW w:w="6379" w:type="dxa"/>
          </w:tcPr>
          <w:p w14:paraId="771A9B2F" w14:textId="77777777" w:rsidR="00DF6205" w:rsidRPr="00B30C72" w:rsidRDefault="00DF6205" w:rsidP="00A745CF">
            <w:pPr>
              <w:tabs>
                <w:tab w:val="right" w:pos="8910"/>
              </w:tabs>
              <w:spacing w:line="180" w:lineRule="atLeast"/>
              <w:ind w:right="768"/>
              <w:outlineLvl w:val="0"/>
              <w:rPr>
                <w:lang w:val="fr-FR"/>
              </w:rPr>
            </w:pPr>
            <w:r w:rsidRPr="00B30C72">
              <w:rPr>
                <w:lang w:val="fr-FR"/>
              </w:rPr>
              <w:t>Kristof Persoons, Michael Marchand, Lotte De Wael</w:t>
            </w:r>
          </w:p>
        </w:tc>
      </w:tr>
      <w:tr w:rsidR="00DF6205" w:rsidRPr="00B30C72" w14:paraId="5ED8E3DB" w14:textId="77777777" w:rsidTr="00A745CF">
        <w:trPr>
          <w:trHeight w:val="260"/>
        </w:trPr>
        <w:tc>
          <w:tcPr>
            <w:tcW w:w="2580" w:type="dxa"/>
          </w:tcPr>
          <w:p w14:paraId="370F563B" w14:textId="77777777" w:rsidR="00DF6205" w:rsidRPr="00B30C72" w:rsidRDefault="00DF6205" w:rsidP="00A745CF">
            <w:pPr>
              <w:tabs>
                <w:tab w:val="left" w:pos="1134"/>
              </w:tabs>
              <w:spacing w:line="240" w:lineRule="exact"/>
              <w:rPr>
                <w:lang w:val="fr-FR"/>
              </w:rPr>
            </w:pPr>
            <w:r w:rsidRPr="00B30C72">
              <w:rPr>
                <w:lang w:val="fr-FR"/>
              </w:rPr>
              <w:t>Creative director:</w:t>
            </w:r>
          </w:p>
        </w:tc>
        <w:tc>
          <w:tcPr>
            <w:tcW w:w="6379" w:type="dxa"/>
          </w:tcPr>
          <w:p w14:paraId="626BDBB7" w14:textId="77777777" w:rsidR="00DF6205" w:rsidRPr="00B30C72" w:rsidRDefault="00DF6205" w:rsidP="00A745CF">
            <w:pPr>
              <w:tabs>
                <w:tab w:val="right" w:pos="8910"/>
              </w:tabs>
              <w:spacing w:line="180" w:lineRule="atLeast"/>
              <w:ind w:right="768"/>
              <w:outlineLvl w:val="0"/>
              <w:rPr>
                <w:lang w:val="fr-FR"/>
              </w:rPr>
            </w:pPr>
            <w:r w:rsidRPr="00B30C72">
              <w:rPr>
                <w:lang w:val="fr-FR"/>
              </w:rPr>
              <w:t>Jan Dejonghe</w:t>
            </w:r>
          </w:p>
        </w:tc>
      </w:tr>
      <w:tr w:rsidR="00DF6205" w:rsidRPr="00B30C72" w14:paraId="417C3D8A" w14:textId="77777777" w:rsidTr="00A745CF">
        <w:trPr>
          <w:trHeight w:val="260"/>
        </w:trPr>
        <w:tc>
          <w:tcPr>
            <w:tcW w:w="2580" w:type="dxa"/>
          </w:tcPr>
          <w:p w14:paraId="41AA235F" w14:textId="77777777" w:rsidR="00DF6205" w:rsidRPr="00B30C72" w:rsidRDefault="00DF6205" w:rsidP="00A745CF">
            <w:pPr>
              <w:tabs>
                <w:tab w:val="left" w:pos="1134"/>
              </w:tabs>
              <w:spacing w:line="240" w:lineRule="exact"/>
              <w:rPr>
                <w:lang w:val="fr-FR"/>
              </w:rPr>
            </w:pPr>
            <w:r w:rsidRPr="00B30C72">
              <w:rPr>
                <w:lang w:val="fr-FR"/>
              </w:rPr>
              <w:t>Creative team</w:t>
            </w:r>
          </w:p>
        </w:tc>
        <w:tc>
          <w:tcPr>
            <w:tcW w:w="6379" w:type="dxa"/>
          </w:tcPr>
          <w:p w14:paraId="371BD30C" w14:textId="77777777" w:rsidR="00DF6205" w:rsidRPr="00B30C72" w:rsidRDefault="00DF6205" w:rsidP="00A745CF">
            <w:pPr>
              <w:tabs>
                <w:tab w:val="right" w:pos="8910"/>
              </w:tabs>
              <w:spacing w:line="180" w:lineRule="atLeast"/>
              <w:ind w:right="768"/>
              <w:outlineLvl w:val="0"/>
              <w:rPr>
                <w:lang w:val="fr-FR"/>
              </w:rPr>
            </w:pPr>
            <w:r w:rsidRPr="00B30C72">
              <w:rPr>
                <w:lang w:val="fr-FR"/>
              </w:rPr>
              <w:t>Michiel Baeten, Frédéric Delouvroy</w:t>
            </w:r>
          </w:p>
        </w:tc>
      </w:tr>
      <w:tr w:rsidR="00DF6205" w:rsidRPr="00B30C72" w14:paraId="0DA61B39" w14:textId="77777777" w:rsidTr="00A745CF">
        <w:trPr>
          <w:trHeight w:val="260"/>
        </w:trPr>
        <w:tc>
          <w:tcPr>
            <w:tcW w:w="2580" w:type="dxa"/>
          </w:tcPr>
          <w:p w14:paraId="5651AA3A" w14:textId="77777777" w:rsidR="00DF6205" w:rsidRPr="00B30C72" w:rsidRDefault="00DF6205" w:rsidP="00A745CF">
            <w:pPr>
              <w:tabs>
                <w:tab w:val="left" w:pos="1134"/>
              </w:tabs>
              <w:spacing w:line="240" w:lineRule="exact"/>
              <w:rPr>
                <w:lang w:val="fr-FR"/>
              </w:rPr>
            </w:pPr>
            <w:r w:rsidRPr="00B30C72">
              <w:rPr>
                <w:lang w:val="fr-FR"/>
              </w:rPr>
              <w:t>TV producer:</w:t>
            </w:r>
          </w:p>
        </w:tc>
        <w:tc>
          <w:tcPr>
            <w:tcW w:w="6379" w:type="dxa"/>
          </w:tcPr>
          <w:p w14:paraId="15FC5DC5" w14:textId="77777777" w:rsidR="00DF6205" w:rsidRPr="00B30C72" w:rsidRDefault="00DF6205" w:rsidP="00A745CF">
            <w:pPr>
              <w:tabs>
                <w:tab w:val="right" w:pos="8910"/>
              </w:tabs>
              <w:spacing w:line="180" w:lineRule="atLeast"/>
              <w:ind w:right="768"/>
              <w:outlineLvl w:val="0"/>
              <w:rPr>
                <w:lang w:val="fr-FR"/>
              </w:rPr>
            </w:pPr>
            <w:r w:rsidRPr="00B30C72">
              <w:rPr>
                <w:lang w:val="fr-FR"/>
              </w:rPr>
              <w:t>Andreas Hasle</w:t>
            </w:r>
          </w:p>
        </w:tc>
      </w:tr>
      <w:tr w:rsidR="00DF6205" w:rsidRPr="00B30C72" w14:paraId="533E21F2" w14:textId="77777777" w:rsidTr="00A745CF">
        <w:trPr>
          <w:trHeight w:val="260"/>
        </w:trPr>
        <w:tc>
          <w:tcPr>
            <w:tcW w:w="2580" w:type="dxa"/>
          </w:tcPr>
          <w:p w14:paraId="386F0637" w14:textId="77777777" w:rsidR="00DF6205" w:rsidRPr="00B30C72" w:rsidRDefault="00DF6205" w:rsidP="00A745CF">
            <w:pPr>
              <w:spacing w:line="240" w:lineRule="exact"/>
              <w:rPr>
                <w:lang w:val="fr-FR"/>
              </w:rPr>
            </w:pPr>
            <w:r w:rsidRPr="00B30C72">
              <w:rPr>
                <w:lang w:val="fr-FR"/>
              </w:rPr>
              <w:t>Production cy director:</w:t>
            </w:r>
          </w:p>
        </w:tc>
        <w:tc>
          <w:tcPr>
            <w:tcW w:w="6379" w:type="dxa"/>
          </w:tcPr>
          <w:p w14:paraId="164E41C7" w14:textId="77777777" w:rsidR="00DF6205" w:rsidRPr="00B30C72" w:rsidRDefault="00DF6205" w:rsidP="00A745CF">
            <w:pPr>
              <w:tabs>
                <w:tab w:val="right" w:pos="8910"/>
              </w:tabs>
              <w:spacing w:line="180" w:lineRule="atLeast"/>
              <w:ind w:right="768"/>
              <w:outlineLvl w:val="0"/>
              <w:rPr>
                <w:lang w:val="fr-FR"/>
              </w:rPr>
            </w:pPr>
            <w:r w:rsidRPr="00B30C72">
              <w:rPr>
                <w:lang w:val="fr-FR"/>
              </w:rPr>
              <w:t xml:space="preserve">DrFilm – Annemie Decorte </w:t>
            </w:r>
          </w:p>
        </w:tc>
      </w:tr>
      <w:tr w:rsidR="00DF6205" w:rsidRPr="00B30C72" w14:paraId="41A55F38" w14:textId="77777777" w:rsidTr="00A745CF">
        <w:trPr>
          <w:trHeight w:val="260"/>
        </w:trPr>
        <w:tc>
          <w:tcPr>
            <w:tcW w:w="2580" w:type="dxa"/>
          </w:tcPr>
          <w:p w14:paraId="11A912AA" w14:textId="77777777" w:rsidR="00DF6205" w:rsidRPr="00B30C72" w:rsidRDefault="00DF6205" w:rsidP="00A745CF">
            <w:pPr>
              <w:spacing w:line="240" w:lineRule="exact"/>
              <w:rPr>
                <w:lang w:val="fr-FR"/>
              </w:rPr>
            </w:pPr>
            <w:r w:rsidRPr="00B30C72">
              <w:rPr>
                <w:lang w:val="fr-FR"/>
              </w:rPr>
              <w:t>Postproduction:</w:t>
            </w:r>
          </w:p>
        </w:tc>
        <w:tc>
          <w:tcPr>
            <w:tcW w:w="6379" w:type="dxa"/>
          </w:tcPr>
          <w:p w14:paraId="1E3DBDC1" w14:textId="77777777" w:rsidR="00DF6205" w:rsidRPr="00B30C72" w:rsidRDefault="00DF6205" w:rsidP="00A745CF">
            <w:pPr>
              <w:tabs>
                <w:tab w:val="right" w:pos="8910"/>
              </w:tabs>
              <w:spacing w:line="180" w:lineRule="atLeast"/>
              <w:ind w:right="768"/>
              <w:outlineLvl w:val="0"/>
              <w:rPr>
                <w:lang w:val="fr-FR"/>
              </w:rPr>
            </w:pPr>
            <w:r w:rsidRPr="00B30C72">
              <w:rPr>
                <w:lang w:val="fr-FR"/>
              </w:rPr>
              <w:t>Moxy</w:t>
            </w:r>
          </w:p>
        </w:tc>
      </w:tr>
      <w:tr w:rsidR="00DF6205" w:rsidRPr="00B30C72" w14:paraId="0B993BCA" w14:textId="77777777" w:rsidTr="00A745CF">
        <w:trPr>
          <w:trHeight w:val="260"/>
        </w:trPr>
        <w:tc>
          <w:tcPr>
            <w:tcW w:w="2580" w:type="dxa"/>
          </w:tcPr>
          <w:p w14:paraId="0042B37A" w14:textId="77777777" w:rsidR="00DF6205" w:rsidRPr="00B30C72" w:rsidRDefault="00DF6205" w:rsidP="00A745CF">
            <w:pPr>
              <w:spacing w:line="240" w:lineRule="exact"/>
              <w:rPr>
                <w:lang w:val="fr-FR"/>
              </w:rPr>
            </w:pPr>
            <w:r w:rsidRPr="00B30C72">
              <w:rPr>
                <w:lang w:val="fr-FR"/>
              </w:rPr>
              <w:t>Sound design:</w:t>
            </w:r>
          </w:p>
        </w:tc>
        <w:tc>
          <w:tcPr>
            <w:tcW w:w="6379" w:type="dxa"/>
          </w:tcPr>
          <w:p w14:paraId="19EBF16A" w14:textId="77777777" w:rsidR="00DF6205" w:rsidRPr="00B30C72" w:rsidRDefault="00DF6205" w:rsidP="00A745CF">
            <w:pPr>
              <w:tabs>
                <w:tab w:val="right" w:pos="8910"/>
              </w:tabs>
              <w:spacing w:line="180" w:lineRule="atLeast"/>
              <w:ind w:right="768"/>
              <w:outlineLvl w:val="0"/>
              <w:rPr>
                <w:lang w:val="fr-FR"/>
              </w:rPr>
            </w:pPr>
            <w:r w:rsidRPr="00B30C72">
              <w:rPr>
                <w:lang w:val="fr-FR"/>
              </w:rPr>
              <w:t>Sonicville</w:t>
            </w:r>
          </w:p>
        </w:tc>
      </w:tr>
      <w:tr w:rsidR="00DF6205" w:rsidRPr="00B30C72" w14:paraId="361D4E2C" w14:textId="77777777" w:rsidTr="00A745CF">
        <w:trPr>
          <w:trHeight w:val="260"/>
        </w:trPr>
        <w:tc>
          <w:tcPr>
            <w:tcW w:w="2580" w:type="dxa"/>
          </w:tcPr>
          <w:p w14:paraId="109772C8" w14:textId="77777777" w:rsidR="00DF6205" w:rsidRPr="00B30C72" w:rsidRDefault="00DF6205" w:rsidP="00A745CF">
            <w:pPr>
              <w:spacing w:line="240" w:lineRule="exact"/>
              <w:rPr>
                <w:lang w:val="fr-FR"/>
              </w:rPr>
            </w:pPr>
            <w:r w:rsidRPr="00B30C72">
              <w:rPr>
                <w:lang w:val="fr-FR"/>
              </w:rPr>
              <w:t>Online:</w:t>
            </w:r>
          </w:p>
        </w:tc>
        <w:tc>
          <w:tcPr>
            <w:tcW w:w="6379" w:type="dxa"/>
          </w:tcPr>
          <w:p w14:paraId="1D1B29BF" w14:textId="77777777" w:rsidR="00DF6205" w:rsidRPr="00B30C72" w:rsidRDefault="00DF6205" w:rsidP="00A745CF">
            <w:pPr>
              <w:tabs>
                <w:tab w:val="right" w:pos="8910"/>
              </w:tabs>
              <w:spacing w:line="180" w:lineRule="atLeast"/>
              <w:ind w:right="768"/>
              <w:outlineLvl w:val="0"/>
              <w:rPr>
                <w:lang w:val="fr-FR"/>
              </w:rPr>
            </w:pPr>
            <w:r w:rsidRPr="00B30C72">
              <w:rPr>
                <w:lang w:val="fr-FR"/>
              </w:rPr>
              <w:t>AdSomeNoise</w:t>
            </w:r>
          </w:p>
        </w:tc>
      </w:tr>
    </w:tbl>
    <w:p w14:paraId="1D4CCC79" w14:textId="77777777" w:rsidR="00715B3B" w:rsidRPr="00B30C72" w:rsidRDefault="00715B3B" w:rsidP="004A0413">
      <w:pPr>
        <w:pStyle w:val="body"/>
        <w:rPr>
          <w:lang w:val="fr-FR"/>
        </w:rPr>
      </w:pPr>
    </w:p>
    <w:sectPr w:rsidR="00715B3B" w:rsidRPr="00B30C72" w:rsidSect="00350C3E">
      <w:type w:val="continuous"/>
      <w:pgSz w:w="11894" w:h="16848"/>
      <w:pgMar w:top="2127" w:right="979" w:bottom="2102" w:left="2268" w:header="893" w:footer="662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9A39FE" w14:textId="77777777" w:rsidR="00EF3BC4" w:rsidRDefault="00EF3BC4">
      <w:r>
        <w:separator/>
      </w:r>
    </w:p>
  </w:endnote>
  <w:endnote w:type="continuationSeparator" w:id="0">
    <w:p w14:paraId="3869B95D" w14:textId="77777777" w:rsidR="00EF3BC4" w:rsidRDefault="00EF3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otham Book">
    <w:panose1 w:val="00000000000000000000"/>
    <w:charset w:val="00"/>
    <w:family w:val="auto"/>
    <w:pitch w:val="variable"/>
    <w:sig w:usb0="A100007F" w:usb1="4000005B" w:usb2="00000000" w:usb3="00000000" w:csb0="0000009B" w:csb1="00000000"/>
  </w:font>
  <w:font w:name="Gotham Bold">
    <w:panose1 w:val="00000000000000000000"/>
    <w:charset w:val="00"/>
    <w:family w:val="auto"/>
    <w:pitch w:val="variable"/>
    <w:sig w:usb0="A100007F" w:usb1="4000005B" w:usb2="00000000" w:usb3="00000000" w:csb0="0000009B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30AF03" w14:textId="77777777" w:rsidR="00EF3BC4" w:rsidRDefault="00EF3BC4">
    <w:pPr>
      <w:pStyle w:val="Footer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3DB6ECAB" w14:textId="77777777" w:rsidR="00EF3BC4" w:rsidRDefault="00EF3BC4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116627" w14:textId="77777777" w:rsidR="00EF3BC4" w:rsidRPr="004A0413" w:rsidRDefault="00EF3BC4" w:rsidP="004A0413">
    <w:pPr>
      <w:pStyle w:val="Footer"/>
      <w:framePr w:w="1178" w:hSpace="230" w:wrap="notBeside" w:vAnchor="page" w:hAnchor="page" w:x="9443" w:y="15305" w:anchorLock="1"/>
      <w:ind w:left="-567" w:firstLine="567"/>
      <w:jc w:val="right"/>
      <w:rPr>
        <w:sz w:val="14"/>
      </w:rPr>
    </w:pPr>
    <w:r w:rsidRPr="004A0413">
      <w:rPr>
        <w:spacing w:val="14"/>
        <w:sz w:val="14"/>
      </w:rPr>
      <w:t xml:space="preserve">PAGE </w:t>
    </w:r>
    <w:r w:rsidRPr="004A0413">
      <w:rPr>
        <w:spacing w:val="14"/>
        <w:sz w:val="14"/>
      </w:rPr>
      <w:fldChar w:fldCharType="begin"/>
    </w:r>
    <w:r w:rsidRPr="004A0413">
      <w:rPr>
        <w:spacing w:val="14"/>
        <w:sz w:val="14"/>
      </w:rPr>
      <w:instrText xml:space="preserve"> PAGE </w:instrText>
    </w:r>
    <w:r w:rsidRPr="004A0413">
      <w:rPr>
        <w:spacing w:val="14"/>
        <w:sz w:val="14"/>
      </w:rPr>
      <w:fldChar w:fldCharType="separate"/>
    </w:r>
    <w:r w:rsidR="00B33D51">
      <w:rPr>
        <w:noProof/>
        <w:spacing w:val="14"/>
        <w:sz w:val="14"/>
      </w:rPr>
      <w:t>1</w:t>
    </w:r>
    <w:r w:rsidRPr="004A0413">
      <w:rPr>
        <w:spacing w:val="14"/>
        <w:sz w:val="14"/>
      </w:rPr>
      <w:fldChar w:fldCharType="end"/>
    </w:r>
    <w:r w:rsidRPr="004A0413">
      <w:rPr>
        <w:spacing w:val="14"/>
        <w:sz w:val="14"/>
      </w:rPr>
      <w:t xml:space="preserve"> OF </w:t>
    </w:r>
    <w:r w:rsidRPr="004A0413">
      <w:rPr>
        <w:spacing w:val="14"/>
        <w:sz w:val="14"/>
      </w:rPr>
      <w:fldChar w:fldCharType="begin"/>
    </w:r>
    <w:r w:rsidRPr="004A0413">
      <w:rPr>
        <w:spacing w:val="14"/>
        <w:sz w:val="14"/>
      </w:rPr>
      <w:instrText xml:space="preserve"> NUMPAGES </w:instrText>
    </w:r>
    <w:r w:rsidRPr="004A0413">
      <w:rPr>
        <w:spacing w:val="14"/>
        <w:sz w:val="14"/>
      </w:rPr>
      <w:fldChar w:fldCharType="separate"/>
    </w:r>
    <w:r w:rsidR="00B33D51">
      <w:rPr>
        <w:noProof/>
        <w:spacing w:val="14"/>
        <w:sz w:val="14"/>
      </w:rPr>
      <w:t>1</w:t>
    </w:r>
    <w:r w:rsidRPr="004A0413">
      <w:rPr>
        <w:spacing w:val="14"/>
        <w:sz w:val="14"/>
      </w:rPr>
      <w:fldChar w:fldCharType="end"/>
    </w:r>
  </w:p>
  <w:p w14:paraId="5388CDB8" w14:textId="77777777" w:rsidR="00EF3BC4" w:rsidRDefault="00EF3BC4">
    <w:pPr>
      <w:pStyle w:val="Footer"/>
      <w:jc w:val="center"/>
      <w:rPr>
        <w:sz w:val="14"/>
      </w:rPr>
    </w:pPr>
    <w:r>
      <w:rPr>
        <w:noProof/>
        <w:sz w:val="14"/>
      </w:rPr>
      <w:drawing>
        <wp:anchor distT="0" distB="0" distL="114300" distR="114300" simplePos="0" relativeHeight="251664384" behindDoc="0" locked="1" layoutInCell="1" allowOverlap="1" wp14:anchorId="3BD2D4D4" wp14:editId="223BA195">
          <wp:simplePos x="0" y="0"/>
          <wp:positionH relativeFrom="column">
            <wp:posOffset>5354955</wp:posOffset>
          </wp:positionH>
          <wp:positionV relativeFrom="page">
            <wp:posOffset>9718040</wp:posOffset>
          </wp:positionV>
          <wp:extent cx="347980" cy="584200"/>
          <wp:effectExtent l="0" t="0" r="7620" b="0"/>
          <wp:wrapNone/>
          <wp:docPr id="15" name="Picture 28" descr="ACC 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ACC Blac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7980" cy="584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248E6BB" w14:textId="77777777" w:rsidR="00EF3BC4" w:rsidRPr="004A0413" w:rsidRDefault="00EF3BC4" w:rsidP="004A0413">
    <w:pPr>
      <w:pStyle w:val="Footer"/>
      <w:rPr>
        <w:color w:val="595959" w:themeColor="text1" w:themeTint="A6"/>
      </w:rPr>
    </w:pPr>
    <w:r>
      <w:rPr>
        <w:color w:val="595959" w:themeColor="text1" w:themeTint="A6"/>
        <w:sz w:val="12"/>
      </w:rPr>
      <w:t>BBDO BELGIUM NV-SA</w:t>
    </w:r>
    <w:r w:rsidRPr="004A0413">
      <w:rPr>
        <w:color w:val="595959" w:themeColor="text1" w:themeTint="A6"/>
        <w:sz w:val="12"/>
      </w:rPr>
      <w:t xml:space="preserve">, SCHELDESTRAAT 122 </w:t>
    </w:r>
    <w:r>
      <w:rPr>
        <w:color w:val="595959" w:themeColor="text1" w:themeTint="A6"/>
        <w:sz w:val="12"/>
      </w:rPr>
      <w:t>RUE DE L'ESCAUT, 1080 BRUSSELS - PHONE +32 2 421 23 60 - BBDO.BE</w:t>
    </w:r>
    <w:r w:rsidRPr="004A0413">
      <w:rPr>
        <w:color w:val="595959" w:themeColor="text1" w:themeTint="A6"/>
        <w:sz w:val="12"/>
      </w:rPr>
      <w:t xml:space="preserve"> 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6D19BB" w14:textId="77777777" w:rsidR="00EF3BC4" w:rsidRDefault="00EF3BC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63DB49" w14:textId="77777777" w:rsidR="00EF3BC4" w:rsidRDefault="00EF3BC4">
      <w:r>
        <w:separator/>
      </w:r>
    </w:p>
  </w:footnote>
  <w:footnote w:type="continuationSeparator" w:id="0">
    <w:p w14:paraId="5BCB305A" w14:textId="77777777" w:rsidR="00EF3BC4" w:rsidRDefault="00EF3BC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CB8C1B" w14:textId="77777777" w:rsidR="00EF3BC4" w:rsidRDefault="00EF3BC4">
    <w:r>
      <w:rPr>
        <w:noProof/>
      </w:rPr>
      <w:drawing>
        <wp:anchor distT="0" distB="0" distL="114300" distR="114300" simplePos="0" relativeHeight="251660288" behindDoc="1" locked="0" layoutInCell="1" allowOverlap="1" wp14:anchorId="39C9B011" wp14:editId="09745A70">
          <wp:simplePos x="0" y="0"/>
          <wp:positionH relativeFrom="column">
            <wp:posOffset>5715635</wp:posOffset>
          </wp:positionH>
          <wp:positionV relativeFrom="paragraph">
            <wp:posOffset>131445</wp:posOffset>
          </wp:positionV>
          <wp:extent cx="344805" cy="749300"/>
          <wp:effectExtent l="25400" t="0" r="10795" b="0"/>
          <wp:wrapNone/>
          <wp:docPr id="2" name="Picture 16" descr="vvl_bbdo_CMYK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vvl_bbdo_CMYK_po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805" cy="749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4FBE417E" wp14:editId="50E37190">
          <wp:extent cx="774700" cy="1701800"/>
          <wp:effectExtent l="25400" t="0" r="0" b="0"/>
          <wp:docPr id="4" name="Picture 13" descr="vvl_bbdo_CMYK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vvl_bbdo_CMYK_po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" cy="1701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408885A4" wp14:editId="507BC6BC">
          <wp:extent cx="596900" cy="1028700"/>
          <wp:effectExtent l="0" t="0" r="0" b="0"/>
          <wp:docPr id="11" name="Picture 11" descr="vvl_bbdo_CMYK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vvl_bbdo_CMYK_po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9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783F230" wp14:editId="5BEEF7BF">
          <wp:extent cx="596900" cy="1028700"/>
          <wp:effectExtent l="0" t="0" r="0" b="0"/>
          <wp:docPr id="12" name="Picture 12" descr="vvl_bbdo_CMYK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vvl_bbdo_CMYK_po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9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F4FDA6" w14:textId="77777777" w:rsidR="00EF3BC4" w:rsidRDefault="00EF3BC4">
    <w:pPr>
      <w:ind w:right="-1051"/>
      <w:jc w:val="right"/>
    </w:pPr>
    <w:r>
      <w:rPr>
        <w:noProof/>
      </w:rPr>
      <w:drawing>
        <wp:anchor distT="0" distB="0" distL="114300" distR="114300" simplePos="0" relativeHeight="251668480" behindDoc="1" locked="0" layoutInCell="1" allowOverlap="1" wp14:anchorId="79A35232" wp14:editId="09953304">
          <wp:simplePos x="0" y="0"/>
          <wp:positionH relativeFrom="column">
            <wp:posOffset>-931545</wp:posOffset>
          </wp:positionH>
          <wp:positionV relativeFrom="paragraph">
            <wp:posOffset>-107315</wp:posOffset>
          </wp:positionV>
          <wp:extent cx="1361496" cy="389822"/>
          <wp:effectExtent l="0" t="0" r="10160" b="0"/>
          <wp:wrapNone/>
          <wp:docPr id="18" name="Afbeelding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BDO_logo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1496" cy="3898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0DE0C0" w14:textId="77777777" w:rsidR="00EF3BC4" w:rsidRDefault="00EF3BC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 fillcolor="white">
      <v:fill color="white"/>
      <v:shadow color="gray" opacity="1" offset="2pt,2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DF4"/>
    <w:rsid w:val="00182499"/>
    <w:rsid w:val="002569C5"/>
    <w:rsid w:val="00350C3E"/>
    <w:rsid w:val="004728C7"/>
    <w:rsid w:val="004A0413"/>
    <w:rsid w:val="00503347"/>
    <w:rsid w:val="005A0BE4"/>
    <w:rsid w:val="00653210"/>
    <w:rsid w:val="00715B3B"/>
    <w:rsid w:val="00875E43"/>
    <w:rsid w:val="00941BA1"/>
    <w:rsid w:val="00A745CF"/>
    <w:rsid w:val="00A75B4B"/>
    <w:rsid w:val="00AA4243"/>
    <w:rsid w:val="00AF6E01"/>
    <w:rsid w:val="00B162DA"/>
    <w:rsid w:val="00B30C72"/>
    <w:rsid w:val="00B33D51"/>
    <w:rsid w:val="00B823EF"/>
    <w:rsid w:val="00B9061D"/>
    <w:rsid w:val="00BD6817"/>
    <w:rsid w:val="00C44286"/>
    <w:rsid w:val="00C60DF4"/>
    <w:rsid w:val="00C61178"/>
    <w:rsid w:val="00C72AF3"/>
    <w:rsid w:val="00DF6205"/>
    <w:rsid w:val="00EF3BC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 fillcolor="white">
      <v:fill color="white"/>
      <v:shadow color="gray" opacity="1" offset="2pt,2pt"/>
    </o:shapedefaults>
    <o:shapelayout v:ext="edit">
      <o:idmap v:ext="edit" data="1"/>
    </o:shapelayout>
  </w:shapeDefaults>
  <w:decimalSymbol w:val=","/>
  <w:listSeparator w:val=";"/>
  <w14:docId w14:val="339B11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B3B"/>
    <w:rPr>
      <w:rFonts w:ascii="Gotham Book" w:hAnsi="Gotham Book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A4243"/>
    <w:pPr>
      <w:tabs>
        <w:tab w:val="center" w:pos="4320"/>
        <w:tab w:val="right" w:pos="8640"/>
      </w:tabs>
    </w:pPr>
    <w:rPr>
      <w:rFonts w:ascii="Gotham Bold" w:hAnsi="Gotham Bold"/>
      <w:sz w:val="11"/>
    </w:rPr>
  </w:style>
  <w:style w:type="paragraph" w:customStyle="1" w:styleId="body">
    <w:name w:val="body"/>
    <w:basedOn w:val="Normal"/>
    <w:qFormat/>
    <w:rsid w:val="00B162DA"/>
    <w:pPr>
      <w:spacing w:after="16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6E0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E01"/>
    <w:rPr>
      <w:rFonts w:ascii="Lucida Grande" w:hAnsi="Lucida Grande" w:cs="Lucida Grande"/>
      <w:sz w:val="18"/>
      <w:szCs w:val="18"/>
      <w:lang w:val="en-US"/>
    </w:rPr>
  </w:style>
  <w:style w:type="paragraph" w:customStyle="1" w:styleId="TitelPersbericht">
    <w:name w:val="Titel Persbericht"/>
    <w:basedOn w:val="Normal"/>
    <w:qFormat/>
    <w:rsid w:val="00C44286"/>
    <w:pPr>
      <w:spacing w:after="480"/>
    </w:pPr>
    <w:rPr>
      <w:rFonts w:ascii="Gotham Bold" w:hAnsi="Gotham Bold"/>
      <w:sz w:val="24"/>
    </w:rPr>
  </w:style>
  <w:style w:type="paragraph" w:styleId="Header">
    <w:name w:val="header"/>
    <w:basedOn w:val="Normal"/>
    <w:link w:val="HeaderChar"/>
    <w:uiPriority w:val="99"/>
    <w:unhideWhenUsed/>
    <w:rsid w:val="0018249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2499"/>
    <w:rPr>
      <w:rFonts w:ascii="Gotham Book" w:hAnsi="Gotham Book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B3B"/>
    <w:rPr>
      <w:rFonts w:ascii="Gotham Book" w:hAnsi="Gotham Book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A4243"/>
    <w:pPr>
      <w:tabs>
        <w:tab w:val="center" w:pos="4320"/>
        <w:tab w:val="right" w:pos="8640"/>
      </w:tabs>
    </w:pPr>
    <w:rPr>
      <w:rFonts w:ascii="Gotham Bold" w:hAnsi="Gotham Bold"/>
      <w:sz w:val="11"/>
    </w:rPr>
  </w:style>
  <w:style w:type="paragraph" w:customStyle="1" w:styleId="body">
    <w:name w:val="body"/>
    <w:basedOn w:val="Normal"/>
    <w:qFormat/>
    <w:rsid w:val="00B162DA"/>
    <w:pPr>
      <w:spacing w:after="16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6E0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E01"/>
    <w:rPr>
      <w:rFonts w:ascii="Lucida Grande" w:hAnsi="Lucida Grande" w:cs="Lucida Grande"/>
      <w:sz w:val="18"/>
      <w:szCs w:val="18"/>
      <w:lang w:val="en-US"/>
    </w:rPr>
  </w:style>
  <w:style w:type="paragraph" w:customStyle="1" w:styleId="TitelPersbericht">
    <w:name w:val="Titel Persbericht"/>
    <w:basedOn w:val="Normal"/>
    <w:qFormat/>
    <w:rsid w:val="00C44286"/>
    <w:pPr>
      <w:spacing w:after="480"/>
    </w:pPr>
    <w:rPr>
      <w:rFonts w:ascii="Gotham Bold" w:hAnsi="Gotham Bold"/>
      <w:sz w:val="24"/>
    </w:rPr>
  </w:style>
  <w:style w:type="paragraph" w:styleId="Header">
    <w:name w:val="header"/>
    <w:basedOn w:val="Normal"/>
    <w:link w:val="HeaderChar"/>
    <w:uiPriority w:val="99"/>
    <w:unhideWhenUsed/>
    <w:rsid w:val="0018249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2499"/>
    <w:rPr>
      <w:rFonts w:ascii="Gotham Book" w:hAnsi="Gotham Book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1854</Characters>
  <Application>Microsoft Macintosh Word</Application>
  <DocSecurity>4</DocSecurity>
  <Lines>15</Lines>
  <Paragraphs>4</Paragraphs>
  <ScaleCrop>false</ScaleCrop>
  <Manager/>
  <Company>VVL-BBDO</Company>
  <LinksUpToDate>false</LinksUpToDate>
  <CharactersWithSpaces>2175</CharactersWithSpaces>
  <SharedDoc>false</SharedDoc>
  <HyperlinkBase/>
  <HLinks>
    <vt:vector size="24" baseType="variant">
      <vt:variant>
        <vt:i4>262165</vt:i4>
      </vt:variant>
      <vt:variant>
        <vt:i4>1635</vt:i4>
      </vt:variant>
      <vt:variant>
        <vt:i4>1026</vt:i4>
      </vt:variant>
      <vt:variant>
        <vt:i4>1</vt:i4>
      </vt:variant>
      <vt:variant>
        <vt:lpwstr>Mac OS X:Users:rafschoenmakers:Desktop:RAF Huisstyl VVL BBDO:vvllogo:vvl_bbdo_CMYK_pos.eps </vt:lpwstr>
      </vt:variant>
      <vt:variant>
        <vt:lpwstr/>
      </vt:variant>
      <vt:variant>
        <vt:i4>262165</vt:i4>
      </vt:variant>
      <vt:variant>
        <vt:i4>1636</vt:i4>
      </vt:variant>
      <vt:variant>
        <vt:i4>1027</vt:i4>
      </vt:variant>
      <vt:variant>
        <vt:i4>1</vt:i4>
      </vt:variant>
      <vt:variant>
        <vt:lpwstr>Mac OS X:Users:rafschoenmakers:Desktop:RAF Huisstyl VVL BBDO:vvllogo:vvl_bbdo_CMYK_pos.eps </vt:lpwstr>
      </vt:variant>
      <vt:variant>
        <vt:lpwstr/>
      </vt:variant>
      <vt:variant>
        <vt:i4>262165</vt:i4>
      </vt:variant>
      <vt:variant>
        <vt:i4>1811</vt:i4>
      </vt:variant>
      <vt:variant>
        <vt:i4>1025</vt:i4>
      </vt:variant>
      <vt:variant>
        <vt:i4>1</vt:i4>
      </vt:variant>
      <vt:variant>
        <vt:lpwstr>Mac OS X:Users:rafschoenmakers:Desktop:RAF Huisstyl VVL BBDO:vvllogo:vvl_bbdo_CMYK_pos.eps </vt:lpwstr>
      </vt:variant>
      <vt:variant>
        <vt:lpwstr/>
      </vt:variant>
      <vt:variant>
        <vt:i4>3211384</vt:i4>
      </vt:variant>
      <vt:variant>
        <vt:i4>-1</vt:i4>
      </vt:variant>
      <vt:variant>
        <vt:i4>2063</vt:i4>
      </vt:variant>
      <vt:variant>
        <vt:i4>1</vt:i4>
      </vt:variant>
      <vt:variant>
        <vt:lpwstr>:ACC Black.tif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</dc:title>
  <dc:subject/>
  <dc:creator>BBDO BBDO</dc:creator>
  <cp:keywords/>
  <dc:description/>
  <cp:lastModifiedBy>BBDO BBDO</cp:lastModifiedBy>
  <cp:revision>2</cp:revision>
  <cp:lastPrinted>2012-01-10T08:42:00Z</cp:lastPrinted>
  <dcterms:created xsi:type="dcterms:W3CDTF">2012-06-25T14:45:00Z</dcterms:created>
  <dcterms:modified xsi:type="dcterms:W3CDTF">2012-06-25T14:45:00Z</dcterms:modified>
  <cp:category/>
</cp:coreProperties>
</file>