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7FDC38" w14:textId="77777777" w:rsidR="00D61EF6" w:rsidRPr="00950405" w:rsidRDefault="00C15223" w:rsidP="004D4B7F">
      <w:pPr>
        <w:rPr>
          <w:rFonts w:ascii="Calibri" w:hAnsi="Calibri"/>
          <w:b/>
          <w:bCs/>
          <w:sz w:val="56"/>
          <w:szCs w:val="56"/>
        </w:rPr>
      </w:pPr>
      <w:r w:rsidRPr="00950405">
        <w:rPr>
          <w:rFonts w:ascii="Calibri" w:hAnsi="Calibri"/>
          <w:b/>
          <w:bCs/>
          <w:noProof/>
          <w:sz w:val="56"/>
          <w:szCs w:val="56"/>
          <w:lang w:eastAsia="nl-NL" w:bidi="ar-SA"/>
        </w:rPr>
        <w:drawing>
          <wp:anchor distT="0" distB="0" distL="114300" distR="114300" simplePos="0" relativeHeight="251659264" behindDoc="0" locked="0" layoutInCell="1" allowOverlap="1" wp14:anchorId="3F17A3AC" wp14:editId="08EEDE38">
            <wp:simplePos x="0" y="0"/>
            <wp:positionH relativeFrom="column">
              <wp:posOffset>2240915</wp:posOffset>
            </wp:positionH>
            <wp:positionV relativeFrom="paragraph">
              <wp:posOffset>-139700</wp:posOffset>
            </wp:positionV>
            <wp:extent cx="1380490" cy="155829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9" cstate="print"/>
                    <a:srcRect/>
                    <a:stretch>
                      <a:fillRect/>
                    </a:stretch>
                  </pic:blipFill>
                  <pic:spPr bwMode="auto">
                    <a:xfrm>
                      <a:off x="0" y="0"/>
                      <a:ext cx="1380490" cy="1558290"/>
                    </a:xfrm>
                    <a:prstGeom prst="rect">
                      <a:avLst/>
                    </a:prstGeom>
                    <a:solidFill>
                      <a:srgbClr val="FFFFFF"/>
                    </a:solidFill>
                    <a:ln w="9525">
                      <a:noFill/>
                      <a:miter lim="800000"/>
                      <a:headEnd/>
                      <a:tailEnd/>
                    </a:ln>
                  </pic:spPr>
                </pic:pic>
              </a:graphicData>
            </a:graphic>
          </wp:anchor>
        </w:drawing>
      </w:r>
    </w:p>
    <w:p w14:paraId="183030A1" w14:textId="77777777" w:rsidR="00D61EF6" w:rsidRPr="00950405" w:rsidRDefault="00D61EF6" w:rsidP="00D61EF6">
      <w:pPr>
        <w:rPr>
          <w:rFonts w:ascii="Calibri" w:hAnsi="Calibri"/>
          <w:b/>
          <w:bCs/>
          <w:sz w:val="56"/>
          <w:szCs w:val="56"/>
        </w:rPr>
      </w:pPr>
    </w:p>
    <w:p w14:paraId="0BC653A1" w14:textId="77777777" w:rsidR="00D61EF6" w:rsidRPr="00950405" w:rsidRDefault="00D61EF6" w:rsidP="00D61EF6">
      <w:pPr>
        <w:rPr>
          <w:rFonts w:asciiTheme="minorHAnsi" w:hAnsiTheme="minorHAnsi"/>
          <w:b/>
          <w:sz w:val="32"/>
          <w:szCs w:val="32"/>
        </w:rPr>
      </w:pPr>
    </w:p>
    <w:p w14:paraId="5282F15F" w14:textId="77777777" w:rsidR="00D61EF6" w:rsidRPr="00950405" w:rsidRDefault="00D61EF6" w:rsidP="00D61EF6">
      <w:pPr>
        <w:rPr>
          <w:rFonts w:asciiTheme="minorHAnsi" w:hAnsiTheme="minorHAnsi"/>
          <w:b/>
          <w:sz w:val="32"/>
          <w:szCs w:val="32"/>
        </w:rPr>
      </w:pPr>
    </w:p>
    <w:p w14:paraId="0472B7F6" w14:textId="77777777" w:rsidR="00D61EF6" w:rsidRPr="00950405" w:rsidRDefault="00D61EF6" w:rsidP="00D61EF6">
      <w:pPr>
        <w:rPr>
          <w:rFonts w:asciiTheme="minorHAnsi" w:hAnsiTheme="minorHAnsi"/>
          <w:b/>
          <w:sz w:val="32"/>
          <w:szCs w:val="32"/>
        </w:rPr>
      </w:pPr>
    </w:p>
    <w:p w14:paraId="400801CE" w14:textId="77777777" w:rsidR="00D61EF6" w:rsidRPr="00950405" w:rsidRDefault="00D61EF6" w:rsidP="00D61EF6">
      <w:pPr>
        <w:rPr>
          <w:rFonts w:asciiTheme="minorHAnsi" w:hAnsiTheme="minorHAnsi"/>
          <w:b/>
          <w:sz w:val="32"/>
          <w:szCs w:val="32"/>
        </w:rPr>
      </w:pPr>
    </w:p>
    <w:p w14:paraId="0E3A0079" w14:textId="77777777" w:rsidR="007A29C8" w:rsidRPr="00FF141D" w:rsidRDefault="007A29C8" w:rsidP="007A29C8">
      <w:pPr>
        <w:spacing w:line="269" w:lineRule="auto"/>
        <w:jc w:val="both"/>
        <w:rPr>
          <w:rFonts w:asciiTheme="minorHAnsi" w:hAnsiTheme="minorHAnsi"/>
          <w:b/>
          <w:sz w:val="32"/>
          <w:szCs w:val="32"/>
        </w:rPr>
      </w:pPr>
      <w:r w:rsidRPr="00FF141D">
        <w:rPr>
          <w:rFonts w:asciiTheme="minorHAnsi" w:hAnsiTheme="minorHAnsi"/>
          <w:b/>
          <w:sz w:val="32"/>
          <w:szCs w:val="32"/>
        </w:rPr>
        <w:t>PERSBERICHT</w:t>
      </w:r>
    </w:p>
    <w:p w14:paraId="6230E41E" w14:textId="223A9F50" w:rsidR="007A29C8" w:rsidRDefault="007A29C8" w:rsidP="007A29C8">
      <w:pPr>
        <w:spacing w:line="269" w:lineRule="auto"/>
        <w:jc w:val="both"/>
        <w:rPr>
          <w:rFonts w:asciiTheme="minorHAnsi" w:hAnsiTheme="minorHAnsi"/>
          <w:sz w:val="22"/>
          <w:szCs w:val="22"/>
        </w:rPr>
      </w:pPr>
      <w:r w:rsidRPr="007A29C8">
        <w:rPr>
          <w:rFonts w:asciiTheme="minorHAnsi" w:hAnsiTheme="minorHAnsi"/>
          <w:sz w:val="22"/>
          <w:szCs w:val="22"/>
        </w:rPr>
        <w:br/>
      </w:r>
      <w:r w:rsidR="005E7103">
        <w:rPr>
          <w:rFonts w:asciiTheme="minorHAnsi" w:hAnsiTheme="minorHAnsi"/>
          <w:sz w:val="22"/>
          <w:szCs w:val="22"/>
        </w:rPr>
        <w:t xml:space="preserve">Anderlecht, </w:t>
      </w:r>
      <w:r w:rsidR="00920BF1">
        <w:rPr>
          <w:rFonts w:asciiTheme="minorHAnsi" w:hAnsiTheme="minorHAnsi"/>
          <w:sz w:val="22"/>
          <w:szCs w:val="22"/>
        </w:rPr>
        <w:t>6 november</w:t>
      </w:r>
      <w:r w:rsidR="005E7103" w:rsidRPr="007A29C8">
        <w:rPr>
          <w:rFonts w:asciiTheme="minorHAnsi" w:hAnsiTheme="minorHAnsi"/>
          <w:sz w:val="22"/>
          <w:szCs w:val="22"/>
        </w:rPr>
        <w:t xml:space="preserve"> 2017</w:t>
      </w:r>
    </w:p>
    <w:p w14:paraId="08AC3BA7" w14:textId="77777777" w:rsidR="00FF141D" w:rsidRPr="007A29C8" w:rsidRDefault="00FF141D" w:rsidP="007A29C8">
      <w:pPr>
        <w:spacing w:line="269" w:lineRule="auto"/>
        <w:jc w:val="both"/>
        <w:rPr>
          <w:rFonts w:asciiTheme="minorHAnsi" w:hAnsiTheme="minorHAnsi"/>
          <w:sz w:val="22"/>
          <w:szCs w:val="22"/>
        </w:rPr>
      </w:pPr>
    </w:p>
    <w:p w14:paraId="52792698" w14:textId="77777777" w:rsidR="007A29C8" w:rsidRPr="007A29C8" w:rsidRDefault="007A29C8" w:rsidP="007A29C8">
      <w:pPr>
        <w:spacing w:line="269" w:lineRule="auto"/>
        <w:jc w:val="both"/>
        <w:rPr>
          <w:rFonts w:asciiTheme="minorHAnsi" w:hAnsiTheme="minorHAnsi"/>
          <w:sz w:val="22"/>
          <w:szCs w:val="22"/>
        </w:rPr>
      </w:pPr>
    </w:p>
    <w:p w14:paraId="0CCA8684" w14:textId="77777777" w:rsidR="000828F5" w:rsidRPr="004A5D72" w:rsidRDefault="000828F5" w:rsidP="000828F5">
      <w:pPr>
        <w:jc w:val="both"/>
        <w:rPr>
          <w:rFonts w:asciiTheme="minorHAnsi" w:hAnsiTheme="minorHAnsi"/>
          <w:i/>
          <w:sz w:val="28"/>
          <w:szCs w:val="28"/>
        </w:rPr>
      </w:pPr>
      <w:r w:rsidRPr="004A5D72">
        <w:rPr>
          <w:rFonts w:asciiTheme="minorHAnsi" w:hAnsiTheme="minorHAnsi"/>
          <w:i/>
          <w:sz w:val="28"/>
          <w:szCs w:val="28"/>
        </w:rPr>
        <w:t>Onderzoek Manutan: meer waardering en sociaal contact, minder stress</w:t>
      </w:r>
    </w:p>
    <w:p w14:paraId="50971BA4" w14:textId="57483AAF" w:rsidR="000828F5" w:rsidRPr="004A5D72" w:rsidRDefault="00A24010" w:rsidP="000828F5">
      <w:pPr>
        <w:jc w:val="both"/>
        <w:rPr>
          <w:rFonts w:asciiTheme="minorHAnsi" w:hAnsiTheme="minorHAnsi"/>
          <w:b/>
          <w:sz w:val="36"/>
          <w:szCs w:val="36"/>
        </w:rPr>
      </w:pPr>
      <w:r w:rsidRPr="00A24010">
        <w:rPr>
          <w:rFonts w:asciiTheme="minorHAnsi" w:hAnsiTheme="minorHAnsi"/>
          <w:b/>
          <w:sz w:val="36"/>
          <w:szCs w:val="36"/>
        </w:rPr>
        <w:t>H</w:t>
      </w:r>
      <w:r w:rsidR="00BB43AF" w:rsidRPr="00A24010">
        <w:rPr>
          <w:rFonts w:asciiTheme="minorHAnsi" w:hAnsiTheme="minorHAnsi"/>
          <w:b/>
          <w:sz w:val="36"/>
          <w:szCs w:val="36"/>
        </w:rPr>
        <w:t>elft</w:t>
      </w:r>
      <w:r w:rsidR="000828F5" w:rsidRPr="004A5D72">
        <w:rPr>
          <w:rFonts w:asciiTheme="minorHAnsi" w:hAnsiTheme="minorHAnsi"/>
          <w:b/>
          <w:sz w:val="36"/>
          <w:szCs w:val="36"/>
        </w:rPr>
        <w:t xml:space="preserve"> werknemers wil verbod op bereikbaarheid buiten werktijd</w:t>
      </w:r>
    </w:p>
    <w:p w14:paraId="500C4A6E" w14:textId="77777777" w:rsidR="000828F5" w:rsidRPr="000828F5" w:rsidRDefault="000828F5" w:rsidP="000828F5">
      <w:pPr>
        <w:jc w:val="both"/>
        <w:rPr>
          <w:rFonts w:asciiTheme="minorHAnsi" w:hAnsiTheme="minorHAnsi"/>
          <w:b/>
          <w:sz w:val="22"/>
          <w:szCs w:val="22"/>
        </w:rPr>
      </w:pPr>
    </w:p>
    <w:p w14:paraId="02902E5D" w14:textId="1AE49D2B" w:rsidR="000828F5" w:rsidRPr="00A2129A" w:rsidRDefault="000828F5" w:rsidP="004A5D72">
      <w:pPr>
        <w:spacing w:line="269" w:lineRule="auto"/>
        <w:jc w:val="both"/>
        <w:rPr>
          <w:rFonts w:asciiTheme="minorHAnsi" w:hAnsiTheme="minorHAnsi"/>
          <w:b/>
          <w:strike/>
          <w:kern w:val="22"/>
          <w:sz w:val="22"/>
          <w:szCs w:val="22"/>
        </w:rPr>
      </w:pPr>
      <w:r w:rsidRPr="0091609C">
        <w:rPr>
          <w:rFonts w:asciiTheme="minorHAnsi" w:hAnsiTheme="minorHAnsi"/>
          <w:b/>
          <w:sz w:val="22"/>
          <w:szCs w:val="22"/>
        </w:rPr>
        <w:t>6</w:t>
      </w:r>
      <w:r w:rsidR="005B3024" w:rsidRPr="0091609C">
        <w:rPr>
          <w:rFonts w:asciiTheme="minorHAnsi" w:hAnsiTheme="minorHAnsi"/>
          <w:b/>
          <w:sz w:val="22"/>
          <w:szCs w:val="22"/>
        </w:rPr>
        <w:t>5</w:t>
      </w:r>
      <w:r w:rsidRPr="0091609C">
        <w:rPr>
          <w:rFonts w:asciiTheme="minorHAnsi" w:hAnsiTheme="minorHAnsi"/>
          <w:b/>
          <w:sz w:val="22"/>
          <w:szCs w:val="22"/>
        </w:rPr>
        <w:t>%</w:t>
      </w:r>
      <w:r w:rsidRPr="00A2129A">
        <w:rPr>
          <w:rFonts w:asciiTheme="minorHAnsi" w:hAnsiTheme="minorHAnsi"/>
          <w:b/>
          <w:sz w:val="22"/>
          <w:szCs w:val="22"/>
        </w:rPr>
        <w:t xml:space="preserve"> van de werknemers </w:t>
      </w:r>
      <w:r w:rsidR="004A5D72" w:rsidRPr="00A2129A">
        <w:rPr>
          <w:rFonts w:asciiTheme="minorHAnsi" w:hAnsiTheme="minorHAnsi"/>
          <w:b/>
          <w:sz w:val="22"/>
          <w:szCs w:val="22"/>
        </w:rPr>
        <w:t xml:space="preserve">in </w:t>
      </w:r>
      <w:r w:rsidR="005E7103">
        <w:rPr>
          <w:rFonts w:asciiTheme="minorHAnsi" w:hAnsiTheme="minorHAnsi"/>
          <w:b/>
          <w:sz w:val="22"/>
          <w:szCs w:val="22"/>
        </w:rPr>
        <w:t>België</w:t>
      </w:r>
      <w:r w:rsidRPr="00A2129A">
        <w:rPr>
          <w:rFonts w:asciiTheme="minorHAnsi" w:hAnsiTheme="minorHAnsi"/>
          <w:b/>
          <w:sz w:val="22"/>
          <w:szCs w:val="22"/>
        </w:rPr>
        <w:t xml:space="preserve"> vindt dat er meer aandacht </w:t>
      </w:r>
      <w:r w:rsidR="005A3B84" w:rsidRPr="00A2129A">
        <w:rPr>
          <w:rFonts w:asciiTheme="minorHAnsi" w:hAnsiTheme="minorHAnsi"/>
          <w:b/>
          <w:sz w:val="22"/>
          <w:szCs w:val="22"/>
        </w:rPr>
        <w:t xml:space="preserve">besteed zou moeten worden aan het voorkomen van </w:t>
      </w:r>
      <w:proofErr w:type="spellStart"/>
      <w:r w:rsidR="00200F87" w:rsidRPr="00A2129A">
        <w:rPr>
          <w:rFonts w:asciiTheme="minorHAnsi" w:hAnsiTheme="minorHAnsi"/>
          <w:b/>
          <w:sz w:val="22"/>
          <w:szCs w:val="22"/>
        </w:rPr>
        <w:t>stressgerelateerde</w:t>
      </w:r>
      <w:proofErr w:type="spellEnd"/>
      <w:r w:rsidR="00200F87" w:rsidRPr="00A2129A">
        <w:rPr>
          <w:rFonts w:asciiTheme="minorHAnsi" w:hAnsiTheme="minorHAnsi"/>
          <w:b/>
          <w:sz w:val="22"/>
          <w:szCs w:val="22"/>
        </w:rPr>
        <w:t xml:space="preserve"> klachten op het werk,</w:t>
      </w:r>
      <w:r w:rsidR="00A2129A" w:rsidRPr="00A2129A">
        <w:rPr>
          <w:rFonts w:asciiTheme="minorHAnsi" w:hAnsiTheme="minorHAnsi"/>
          <w:b/>
          <w:sz w:val="22"/>
          <w:szCs w:val="22"/>
        </w:rPr>
        <w:t xml:space="preserve"> zo blijkt uit </w:t>
      </w:r>
      <w:hyperlink r:id="rId10" w:history="1">
        <w:r w:rsidR="00A2129A" w:rsidRPr="00D55ADD">
          <w:rPr>
            <w:rStyle w:val="Hyperlink"/>
            <w:rFonts w:asciiTheme="minorHAnsi" w:hAnsiTheme="minorHAnsi"/>
            <w:b/>
            <w:sz w:val="22"/>
            <w:szCs w:val="22"/>
          </w:rPr>
          <w:t>onderzoek</w:t>
        </w:r>
      </w:hyperlink>
      <w:r w:rsidR="00A2129A" w:rsidRPr="00A2129A">
        <w:rPr>
          <w:rFonts w:asciiTheme="minorHAnsi" w:hAnsiTheme="minorHAnsi"/>
          <w:b/>
          <w:sz w:val="22"/>
          <w:szCs w:val="22"/>
        </w:rPr>
        <w:t xml:space="preserve"> </w:t>
      </w:r>
      <w:r w:rsidRPr="00A2129A">
        <w:rPr>
          <w:rFonts w:asciiTheme="minorHAnsi" w:hAnsiTheme="minorHAnsi"/>
          <w:b/>
          <w:sz w:val="22"/>
          <w:szCs w:val="22"/>
        </w:rPr>
        <w:t xml:space="preserve">van Manutan*. </w:t>
      </w:r>
      <w:r w:rsidR="00BB43AF" w:rsidRPr="00A24010">
        <w:rPr>
          <w:rFonts w:asciiTheme="minorHAnsi" w:hAnsiTheme="minorHAnsi"/>
          <w:b/>
          <w:sz w:val="22"/>
          <w:szCs w:val="22"/>
        </w:rPr>
        <w:t>5</w:t>
      </w:r>
      <w:r w:rsidRPr="00A24010">
        <w:rPr>
          <w:rFonts w:asciiTheme="minorHAnsi" w:hAnsiTheme="minorHAnsi"/>
          <w:b/>
          <w:sz w:val="22"/>
          <w:szCs w:val="22"/>
        </w:rPr>
        <w:t>0%</w:t>
      </w:r>
      <w:r w:rsidRPr="00A2129A">
        <w:rPr>
          <w:rFonts w:asciiTheme="minorHAnsi" w:hAnsiTheme="minorHAnsi"/>
          <w:b/>
          <w:sz w:val="22"/>
          <w:szCs w:val="22"/>
        </w:rPr>
        <w:t xml:space="preserve"> vindt zelfs dat </w:t>
      </w:r>
      <w:r w:rsidR="00F973A7" w:rsidRPr="00A2129A">
        <w:rPr>
          <w:rFonts w:asciiTheme="minorHAnsi" w:hAnsiTheme="minorHAnsi"/>
          <w:b/>
          <w:sz w:val="22"/>
          <w:szCs w:val="22"/>
        </w:rPr>
        <w:t>wettelijk</w:t>
      </w:r>
      <w:r w:rsidRPr="00A2129A">
        <w:rPr>
          <w:rFonts w:asciiTheme="minorHAnsi" w:hAnsiTheme="minorHAnsi"/>
          <w:b/>
          <w:sz w:val="22"/>
          <w:szCs w:val="22"/>
        </w:rPr>
        <w:t xml:space="preserve"> vastgelegd moet worden dat je buiten werktijd nie</w:t>
      </w:r>
      <w:r w:rsidR="00895AA1">
        <w:rPr>
          <w:rFonts w:asciiTheme="minorHAnsi" w:hAnsiTheme="minorHAnsi"/>
          <w:b/>
          <w:sz w:val="22"/>
          <w:szCs w:val="22"/>
        </w:rPr>
        <w:t xml:space="preserve">t </w:t>
      </w:r>
      <w:r w:rsidRPr="00A2129A">
        <w:rPr>
          <w:rFonts w:asciiTheme="minorHAnsi" w:hAnsiTheme="minorHAnsi"/>
          <w:b/>
          <w:sz w:val="22"/>
          <w:szCs w:val="22"/>
        </w:rPr>
        <w:t>bereikbaar hoeft te zijn voor je werkgever. “Ook dat is</w:t>
      </w:r>
      <w:r w:rsidR="00FA4352">
        <w:rPr>
          <w:rFonts w:asciiTheme="minorHAnsi" w:hAnsiTheme="minorHAnsi"/>
          <w:b/>
          <w:sz w:val="22"/>
          <w:szCs w:val="22"/>
        </w:rPr>
        <w:t xml:space="preserve"> duurzaamheid”, zegt Lydia Rongen, HR Manager</w:t>
      </w:r>
      <w:r w:rsidRPr="00A2129A">
        <w:rPr>
          <w:rFonts w:asciiTheme="minorHAnsi" w:hAnsiTheme="minorHAnsi"/>
          <w:b/>
          <w:sz w:val="22"/>
          <w:szCs w:val="22"/>
        </w:rPr>
        <w:t xml:space="preserve"> </w:t>
      </w:r>
      <w:r w:rsidR="005E7103">
        <w:rPr>
          <w:rFonts w:asciiTheme="minorHAnsi" w:hAnsiTheme="minorHAnsi"/>
          <w:b/>
          <w:sz w:val="22"/>
          <w:szCs w:val="22"/>
        </w:rPr>
        <w:t xml:space="preserve">Benelux </w:t>
      </w:r>
      <w:r w:rsidRPr="00A2129A">
        <w:rPr>
          <w:rFonts w:asciiTheme="minorHAnsi" w:hAnsiTheme="minorHAnsi"/>
          <w:b/>
          <w:sz w:val="22"/>
          <w:szCs w:val="22"/>
        </w:rPr>
        <w:t>bij Manutan. “Let erop dat werknemers echt gewaardeerd worden en</w:t>
      </w:r>
      <w:r w:rsidR="00F973A7" w:rsidRPr="00A2129A">
        <w:rPr>
          <w:rFonts w:asciiTheme="minorHAnsi" w:hAnsiTheme="minorHAnsi"/>
          <w:b/>
          <w:sz w:val="22"/>
          <w:szCs w:val="22"/>
        </w:rPr>
        <w:t xml:space="preserve"> zorg dat ze</w:t>
      </w:r>
      <w:r w:rsidRPr="00A2129A">
        <w:rPr>
          <w:rFonts w:asciiTheme="minorHAnsi" w:hAnsiTheme="minorHAnsi"/>
          <w:b/>
          <w:sz w:val="22"/>
          <w:szCs w:val="22"/>
        </w:rPr>
        <w:t xml:space="preserve"> thuis hun werk kunnen loslaten.”</w:t>
      </w:r>
    </w:p>
    <w:p w14:paraId="704F5570" w14:textId="77777777" w:rsidR="004A5D72" w:rsidRDefault="004A5D72" w:rsidP="004A5D72">
      <w:pPr>
        <w:spacing w:line="269" w:lineRule="auto"/>
        <w:jc w:val="both"/>
        <w:rPr>
          <w:rFonts w:asciiTheme="minorHAnsi" w:hAnsiTheme="minorHAnsi"/>
          <w:b/>
          <w:sz w:val="22"/>
          <w:szCs w:val="22"/>
        </w:rPr>
      </w:pPr>
    </w:p>
    <w:p w14:paraId="2E8D979C" w14:textId="77777777" w:rsidR="00FA4352" w:rsidRPr="00FA4352" w:rsidRDefault="00EF5B0E" w:rsidP="004A5D72">
      <w:pPr>
        <w:spacing w:line="269" w:lineRule="auto"/>
        <w:jc w:val="both"/>
        <w:rPr>
          <w:rFonts w:asciiTheme="minorHAnsi" w:hAnsiTheme="minorHAnsi"/>
          <w:b/>
          <w:sz w:val="22"/>
          <w:szCs w:val="22"/>
        </w:rPr>
      </w:pPr>
      <w:r>
        <w:rPr>
          <w:rFonts w:asciiTheme="minorHAnsi" w:hAnsiTheme="minorHAnsi"/>
          <w:b/>
          <w:sz w:val="22"/>
          <w:szCs w:val="22"/>
        </w:rPr>
        <w:t>P</w:t>
      </w:r>
      <w:r w:rsidR="00FA4352">
        <w:rPr>
          <w:rFonts w:asciiTheme="minorHAnsi" w:hAnsiTheme="minorHAnsi"/>
          <w:b/>
          <w:sz w:val="22"/>
          <w:szCs w:val="22"/>
        </w:rPr>
        <w:t>rivé</w:t>
      </w:r>
      <w:r>
        <w:rPr>
          <w:rFonts w:asciiTheme="minorHAnsi" w:hAnsiTheme="minorHAnsi"/>
          <w:b/>
          <w:sz w:val="22"/>
          <w:szCs w:val="22"/>
        </w:rPr>
        <w:t xml:space="preserve"> niet</w:t>
      </w:r>
      <w:r w:rsidR="00FA4352">
        <w:rPr>
          <w:rFonts w:asciiTheme="minorHAnsi" w:hAnsiTheme="minorHAnsi"/>
          <w:b/>
          <w:sz w:val="22"/>
          <w:szCs w:val="22"/>
        </w:rPr>
        <w:t xml:space="preserve"> geconfronteerd worden met het werk</w:t>
      </w:r>
    </w:p>
    <w:p w14:paraId="08FE1810" w14:textId="27696B45" w:rsidR="000828F5" w:rsidRPr="00A2129A" w:rsidRDefault="000828F5" w:rsidP="004A5D72">
      <w:pPr>
        <w:spacing w:line="269" w:lineRule="auto"/>
        <w:jc w:val="both"/>
        <w:rPr>
          <w:rFonts w:asciiTheme="minorHAnsi" w:hAnsiTheme="minorHAnsi"/>
          <w:sz w:val="22"/>
          <w:szCs w:val="22"/>
        </w:rPr>
      </w:pPr>
      <w:r w:rsidRPr="00A2129A">
        <w:rPr>
          <w:rFonts w:asciiTheme="minorHAnsi" w:hAnsiTheme="minorHAnsi"/>
          <w:sz w:val="22"/>
          <w:szCs w:val="22"/>
        </w:rPr>
        <w:t xml:space="preserve">Gevraagd naar duurzaamheid op het werk, </w:t>
      </w:r>
      <w:r w:rsidR="00081C0B" w:rsidRPr="00A2129A">
        <w:rPr>
          <w:rFonts w:asciiTheme="minorHAnsi" w:hAnsiTheme="minorHAnsi"/>
          <w:sz w:val="22"/>
          <w:szCs w:val="22"/>
        </w:rPr>
        <w:t xml:space="preserve">denken werknemers in </w:t>
      </w:r>
      <w:r w:rsidR="005E7103">
        <w:rPr>
          <w:rFonts w:asciiTheme="minorHAnsi" w:hAnsiTheme="minorHAnsi"/>
          <w:sz w:val="22"/>
          <w:szCs w:val="22"/>
        </w:rPr>
        <w:t>België</w:t>
      </w:r>
      <w:r w:rsidRPr="00A2129A">
        <w:rPr>
          <w:rFonts w:asciiTheme="minorHAnsi" w:hAnsiTheme="minorHAnsi"/>
          <w:sz w:val="22"/>
          <w:szCs w:val="22"/>
        </w:rPr>
        <w:t xml:space="preserve"> weliswaar </w:t>
      </w:r>
      <w:r w:rsidR="00081C0B" w:rsidRPr="00A2129A">
        <w:rPr>
          <w:rFonts w:asciiTheme="minorHAnsi" w:hAnsiTheme="minorHAnsi"/>
          <w:sz w:val="22"/>
          <w:szCs w:val="22"/>
        </w:rPr>
        <w:t>aller</w:t>
      </w:r>
      <w:r w:rsidRPr="00A2129A">
        <w:rPr>
          <w:rFonts w:asciiTheme="minorHAnsi" w:hAnsiTheme="minorHAnsi"/>
          <w:sz w:val="22"/>
          <w:szCs w:val="22"/>
        </w:rPr>
        <w:t xml:space="preserve">eerst aan het scheiden van afval en energiebesparing, maar daarna komt ‘duurzame inzetbaarheid </w:t>
      </w:r>
      <w:r w:rsidR="00BB43AF">
        <w:rPr>
          <w:rFonts w:asciiTheme="minorHAnsi" w:hAnsiTheme="minorHAnsi"/>
          <w:sz w:val="22"/>
          <w:szCs w:val="22"/>
        </w:rPr>
        <w:t xml:space="preserve">van </w:t>
      </w:r>
      <w:r w:rsidRPr="00A2129A">
        <w:rPr>
          <w:rFonts w:asciiTheme="minorHAnsi" w:hAnsiTheme="minorHAnsi"/>
          <w:sz w:val="22"/>
          <w:szCs w:val="22"/>
        </w:rPr>
        <w:t xml:space="preserve">werknemers’. </w:t>
      </w:r>
      <w:r w:rsidR="00F973A7" w:rsidRPr="00A2129A">
        <w:rPr>
          <w:rFonts w:asciiTheme="minorHAnsi" w:hAnsiTheme="minorHAnsi"/>
          <w:sz w:val="22"/>
          <w:szCs w:val="22"/>
        </w:rPr>
        <w:t>Werk dat voldoening geeft</w:t>
      </w:r>
      <w:r w:rsidRPr="00A2129A">
        <w:rPr>
          <w:rFonts w:asciiTheme="minorHAnsi" w:hAnsiTheme="minorHAnsi"/>
          <w:sz w:val="22"/>
          <w:szCs w:val="22"/>
        </w:rPr>
        <w:t xml:space="preserve">, waardering krijgen en op tijd afstand </w:t>
      </w:r>
      <w:r w:rsidR="00F973A7" w:rsidRPr="00A2129A">
        <w:rPr>
          <w:rFonts w:asciiTheme="minorHAnsi" w:hAnsiTheme="minorHAnsi"/>
          <w:sz w:val="22"/>
          <w:szCs w:val="22"/>
        </w:rPr>
        <w:t>mogen</w:t>
      </w:r>
      <w:r w:rsidRPr="00A2129A">
        <w:rPr>
          <w:rFonts w:asciiTheme="minorHAnsi" w:hAnsiTheme="minorHAnsi"/>
          <w:sz w:val="22"/>
          <w:szCs w:val="22"/>
        </w:rPr>
        <w:t xml:space="preserve"> nemen, spelen daarbij een belangrijke rol. </w:t>
      </w:r>
      <w:r w:rsidR="002E7C58">
        <w:rPr>
          <w:rFonts w:asciiTheme="minorHAnsi" w:hAnsiTheme="minorHAnsi"/>
          <w:sz w:val="22"/>
          <w:szCs w:val="22"/>
        </w:rPr>
        <w:t xml:space="preserve">Zo’n 58% </w:t>
      </w:r>
      <w:r w:rsidRPr="00A2129A">
        <w:rPr>
          <w:rFonts w:asciiTheme="minorHAnsi" w:hAnsiTheme="minorHAnsi"/>
          <w:sz w:val="22"/>
          <w:szCs w:val="22"/>
        </w:rPr>
        <w:t xml:space="preserve">van de ondervraagden wil thuis helemaal niets met het werk te maken hebben en </w:t>
      </w:r>
      <w:r w:rsidR="00A70ED5">
        <w:rPr>
          <w:rFonts w:asciiTheme="minorHAnsi" w:hAnsiTheme="minorHAnsi"/>
          <w:sz w:val="22"/>
          <w:szCs w:val="22"/>
        </w:rPr>
        <w:t>de helft</w:t>
      </w:r>
      <w:r w:rsidR="002E7C58">
        <w:rPr>
          <w:rFonts w:asciiTheme="minorHAnsi" w:hAnsiTheme="minorHAnsi"/>
          <w:sz w:val="22"/>
          <w:szCs w:val="22"/>
        </w:rPr>
        <w:t xml:space="preserve"> </w:t>
      </w:r>
      <w:r w:rsidRPr="00A2129A">
        <w:rPr>
          <w:rFonts w:asciiTheme="minorHAnsi" w:hAnsiTheme="minorHAnsi"/>
          <w:sz w:val="22"/>
          <w:szCs w:val="22"/>
        </w:rPr>
        <w:t>zie</w:t>
      </w:r>
      <w:r w:rsidR="00081C0B" w:rsidRPr="00A2129A">
        <w:rPr>
          <w:rFonts w:asciiTheme="minorHAnsi" w:hAnsiTheme="minorHAnsi"/>
          <w:sz w:val="22"/>
          <w:szCs w:val="22"/>
        </w:rPr>
        <w:t xml:space="preserve">t </w:t>
      </w:r>
      <w:r w:rsidR="002E7C58">
        <w:rPr>
          <w:rFonts w:asciiTheme="minorHAnsi" w:hAnsiTheme="minorHAnsi"/>
          <w:sz w:val="22"/>
          <w:szCs w:val="22"/>
        </w:rPr>
        <w:t xml:space="preserve">zelfs </w:t>
      </w:r>
      <w:r w:rsidRPr="00A2129A">
        <w:rPr>
          <w:rFonts w:asciiTheme="minorHAnsi" w:hAnsiTheme="minorHAnsi"/>
          <w:sz w:val="22"/>
          <w:szCs w:val="22"/>
        </w:rPr>
        <w:t>het liefst een wettelijk verbod op bereikbaarheid via e-mail of telefoon buiten werktijd.</w:t>
      </w:r>
    </w:p>
    <w:p w14:paraId="16EDCFDE" w14:textId="77777777" w:rsidR="004A5D72" w:rsidRPr="00A2129A" w:rsidRDefault="004A5D72" w:rsidP="004A5D72">
      <w:pPr>
        <w:spacing w:line="269" w:lineRule="auto"/>
        <w:jc w:val="both"/>
        <w:rPr>
          <w:rFonts w:asciiTheme="minorHAnsi" w:hAnsiTheme="minorHAnsi"/>
          <w:sz w:val="22"/>
          <w:szCs w:val="22"/>
        </w:rPr>
      </w:pPr>
    </w:p>
    <w:p w14:paraId="3C4C3803" w14:textId="77777777" w:rsidR="004A5D72" w:rsidRPr="00A2129A" w:rsidRDefault="000828F5" w:rsidP="004A5D72">
      <w:pPr>
        <w:spacing w:line="269" w:lineRule="auto"/>
        <w:contextualSpacing/>
        <w:jc w:val="both"/>
        <w:rPr>
          <w:rFonts w:asciiTheme="minorHAnsi" w:hAnsiTheme="minorHAnsi"/>
          <w:b/>
          <w:sz w:val="22"/>
          <w:szCs w:val="22"/>
        </w:rPr>
      </w:pPr>
      <w:r w:rsidRPr="00A2129A">
        <w:rPr>
          <w:rFonts w:asciiTheme="minorHAnsi" w:hAnsiTheme="minorHAnsi"/>
          <w:b/>
          <w:sz w:val="22"/>
          <w:szCs w:val="22"/>
        </w:rPr>
        <w:t xml:space="preserve">Juist wel behoefte aan sociaal contact met collega’s </w:t>
      </w:r>
    </w:p>
    <w:p w14:paraId="530DA60D" w14:textId="2853FA15" w:rsidR="000828F5" w:rsidRPr="00A2129A" w:rsidRDefault="00081C0B" w:rsidP="004A5D72">
      <w:pPr>
        <w:spacing w:line="269" w:lineRule="auto"/>
        <w:contextualSpacing/>
        <w:jc w:val="both"/>
        <w:rPr>
          <w:rFonts w:asciiTheme="minorHAnsi" w:hAnsiTheme="minorHAnsi"/>
          <w:b/>
          <w:sz w:val="22"/>
          <w:szCs w:val="22"/>
        </w:rPr>
      </w:pPr>
      <w:r w:rsidRPr="00A2129A">
        <w:rPr>
          <w:rFonts w:asciiTheme="minorHAnsi" w:hAnsiTheme="minorHAnsi"/>
          <w:sz w:val="22"/>
          <w:szCs w:val="22"/>
        </w:rPr>
        <w:t>Sociaal c</w:t>
      </w:r>
      <w:r w:rsidR="000828F5" w:rsidRPr="00A2129A">
        <w:rPr>
          <w:rFonts w:asciiTheme="minorHAnsi" w:hAnsiTheme="minorHAnsi"/>
          <w:sz w:val="22"/>
          <w:szCs w:val="22"/>
        </w:rPr>
        <w:t xml:space="preserve">ontact met collega’s buiten werktijd is </w:t>
      </w:r>
      <w:r w:rsidR="00B0155B" w:rsidRPr="00A2129A">
        <w:rPr>
          <w:rFonts w:asciiTheme="minorHAnsi" w:hAnsiTheme="minorHAnsi"/>
          <w:sz w:val="22"/>
          <w:szCs w:val="22"/>
        </w:rPr>
        <w:t xml:space="preserve">echter </w:t>
      </w:r>
      <w:r w:rsidRPr="00A2129A">
        <w:rPr>
          <w:rFonts w:asciiTheme="minorHAnsi" w:hAnsiTheme="minorHAnsi"/>
          <w:sz w:val="22"/>
          <w:szCs w:val="22"/>
        </w:rPr>
        <w:t>hel</w:t>
      </w:r>
      <w:r w:rsidR="00BB43AF">
        <w:rPr>
          <w:rFonts w:asciiTheme="minorHAnsi" w:hAnsiTheme="minorHAnsi"/>
          <w:sz w:val="22"/>
          <w:szCs w:val="22"/>
        </w:rPr>
        <w:t>emaal</w:t>
      </w:r>
      <w:r w:rsidRPr="00A2129A">
        <w:rPr>
          <w:rFonts w:asciiTheme="minorHAnsi" w:hAnsiTheme="minorHAnsi"/>
          <w:sz w:val="22"/>
          <w:szCs w:val="22"/>
        </w:rPr>
        <w:t xml:space="preserve"> </w:t>
      </w:r>
      <w:r w:rsidR="00FA4352">
        <w:rPr>
          <w:rFonts w:asciiTheme="minorHAnsi" w:hAnsiTheme="minorHAnsi"/>
          <w:sz w:val="22"/>
          <w:szCs w:val="22"/>
        </w:rPr>
        <w:t>iets anders, volgens Lydia Rongen</w:t>
      </w:r>
      <w:r w:rsidR="000828F5" w:rsidRPr="00A2129A">
        <w:rPr>
          <w:rFonts w:asciiTheme="minorHAnsi" w:hAnsiTheme="minorHAnsi"/>
          <w:sz w:val="22"/>
          <w:szCs w:val="22"/>
        </w:rPr>
        <w:t>. “</w:t>
      </w:r>
      <w:r w:rsidR="00B0155B" w:rsidRPr="00A2129A">
        <w:rPr>
          <w:rFonts w:asciiTheme="minorHAnsi" w:hAnsiTheme="minorHAnsi"/>
          <w:sz w:val="22"/>
          <w:szCs w:val="22"/>
        </w:rPr>
        <w:t>C</w:t>
      </w:r>
      <w:r w:rsidR="000828F5" w:rsidRPr="00A2129A">
        <w:rPr>
          <w:rFonts w:asciiTheme="minorHAnsi" w:hAnsiTheme="minorHAnsi"/>
          <w:sz w:val="22"/>
          <w:szCs w:val="22"/>
        </w:rPr>
        <w:t>ollega</w:t>
      </w:r>
      <w:r w:rsidR="00B0155B" w:rsidRPr="00A2129A">
        <w:rPr>
          <w:rFonts w:asciiTheme="minorHAnsi" w:hAnsiTheme="minorHAnsi"/>
          <w:sz w:val="22"/>
          <w:szCs w:val="22"/>
        </w:rPr>
        <w:t>’</w:t>
      </w:r>
      <w:r w:rsidR="000828F5" w:rsidRPr="00A2129A">
        <w:rPr>
          <w:rFonts w:asciiTheme="minorHAnsi" w:hAnsiTheme="minorHAnsi"/>
          <w:sz w:val="22"/>
          <w:szCs w:val="22"/>
        </w:rPr>
        <w:t xml:space="preserve">s </w:t>
      </w:r>
      <w:r w:rsidR="00B0155B" w:rsidRPr="00A2129A">
        <w:rPr>
          <w:rFonts w:asciiTheme="minorHAnsi" w:hAnsiTheme="minorHAnsi"/>
          <w:sz w:val="22"/>
          <w:szCs w:val="22"/>
        </w:rPr>
        <w:t xml:space="preserve">die </w:t>
      </w:r>
      <w:r w:rsidR="000828F5" w:rsidRPr="00A2129A">
        <w:rPr>
          <w:rFonts w:asciiTheme="minorHAnsi" w:hAnsiTheme="minorHAnsi"/>
          <w:sz w:val="22"/>
          <w:szCs w:val="22"/>
        </w:rPr>
        <w:t xml:space="preserve">elkaar ook buiten de werkomgeving </w:t>
      </w:r>
      <w:r w:rsidR="00B0155B" w:rsidRPr="00A2129A">
        <w:rPr>
          <w:rFonts w:asciiTheme="minorHAnsi" w:hAnsiTheme="minorHAnsi"/>
          <w:sz w:val="22"/>
          <w:szCs w:val="22"/>
        </w:rPr>
        <w:t>zien</w:t>
      </w:r>
      <w:r w:rsidR="000828F5" w:rsidRPr="00A2129A">
        <w:rPr>
          <w:rFonts w:asciiTheme="minorHAnsi" w:hAnsiTheme="minorHAnsi"/>
          <w:sz w:val="22"/>
          <w:szCs w:val="22"/>
        </w:rPr>
        <w:t xml:space="preserve">, praten </w:t>
      </w:r>
      <w:r w:rsidR="00B0155B" w:rsidRPr="00A2129A">
        <w:rPr>
          <w:rFonts w:asciiTheme="minorHAnsi" w:hAnsiTheme="minorHAnsi"/>
          <w:sz w:val="22"/>
          <w:szCs w:val="22"/>
        </w:rPr>
        <w:t xml:space="preserve">samen makkelijker </w:t>
      </w:r>
      <w:r w:rsidR="000828F5" w:rsidRPr="00A2129A">
        <w:rPr>
          <w:rFonts w:asciiTheme="minorHAnsi" w:hAnsiTheme="minorHAnsi"/>
          <w:sz w:val="22"/>
          <w:szCs w:val="22"/>
        </w:rPr>
        <w:t xml:space="preserve">over werkdruk. Uit het onderzoek blijkt dat veel </w:t>
      </w:r>
      <w:r w:rsidR="00B0155B" w:rsidRPr="00A2129A">
        <w:rPr>
          <w:rFonts w:asciiTheme="minorHAnsi" w:hAnsiTheme="minorHAnsi"/>
          <w:sz w:val="22"/>
          <w:szCs w:val="22"/>
        </w:rPr>
        <w:t>collega’s</w:t>
      </w:r>
      <w:r w:rsidR="000828F5" w:rsidRPr="00A2129A">
        <w:rPr>
          <w:rFonts w:asciiTheme="minorHAnsi" w:hAnsiTheme="minorHAnsi"/>
          <w:sz w:val="22"/>
          <w:szCs w:val="22"/>
        </w:rPr>
        <w:t xml:space="preserve"> het </w:t>
      </w:r>
      <w:r w:rsidR="00B0155B" w:rsidRPr="00A2129A">
        <w:rPr>
          <w:rFonts w:asciiTheme="minorHAnsi" w:hAnsiTheme="minorHAnsi"/>
          <w:sz w:val="22"/>
          <w:szCs w:val="22"/>
        </w:rPr>
        <w:t xml:space="preserve">lastig vinden om </w:t>
      </w:r>
      <w:r w:rsidR="000828F5" w:rsidRPr="00A2129A">
        <w:rPr>
          <w:rFonts w:asciiTheme="minorHAnsi" w:hAnsiTheme="minorHAnsi"/>
          <w:sz w:val="22"/>
          <w:szCs w:val="22"/>
        </w:rPr>
        <w:t xml:space="preserve">stress en een te hoge werkdruk </w:t>
      </w:r>
      <w:r w:rsidR="00B0155B" w:rsidRPr="00A2129A">
        <w:rPr>
          <w:rFonts w:asciiTheme="minorHAnsi" w:hAnsiTheme="minorHAnsi"/>
          <w:sz w:val="22"/>
          <w:szCs w:val="22"/>
        </w:rPr>
        <w:t>onderling te bespreken</w:t>
      </w:r>
      <w:r w:rsidR="000828F5" w:rsidRPr="00A2129A">
        <w:rPr>
          <w:rFonts w:asciiTheme="minorHAnsi" w:hAnsiTheme="minorHAnsi"/>
          <w:sz w:val="22"/>
          <w:szCs w:val="22"/>
        </w:rPr>
        <w:t xml:space="preserve">. </w:t>
      </w:r>
      <w:r w:rsidR="000828F5" w:rsidRPr="0091609C">
        <w:rPr>
          <w:rFonts w:asciiTheme="minorHAnsi" w:hAnsiTheme="minorHAnsi"/>
          <w:sz w:val="22"/>
          <w:szCs w:val="22"/>
        </w:rPr>
        <w:t>Ruim een derde</w:t>
      </w:r>
      <w:r w:rsidR="000828F5" w:rsidRPr="00A2129A">
        <w:rPr>
          <w:rFonts w:asciiTheme="minorHAnsi" w:hAnsiTheme="minorHAnsi"/>
          <w:sz w:val="22"/>
          <w:szCs w:val="22"/>
        </w:rPr>
        <w:t xml:space="preserve"> van de ondervraagden heeft geen idee hoe daarover </w:t>
      </w:r>
      <w:r w:rsidR="00B0155B" w:rsidRPr="00A2129A">
        <w:rPr>
          <w:rFonts w:asciiTheme="minorHAnsi" w:hAnsiTheme="minorHAnsi"/>
          <w:sz w:val="22"/>
          <w:szCs w:val="22"/>
        </w:rPr>
        <w:t>bij</w:t>
      </w:r>
      <w:r w:rsidR="000828F5" w:rsidRPr="00A2129A">
        <w:rPr>
          <w:rFonts w:asciiTheme="minorHAnsi" w:hAnsiTheme="minorHAnsi"/>
          <w:sz w:val="22"/>
          <w:szCs w:val="22"/>
        </w:rPr>
        <w:t xml:space="preserve"> collega’s of leidinggevenden </w:t>
      </w:r>
      <w:r w:rsidR="00B0155B" w:rsidRPr="00A2129A">
        <w:rPr>
          <w:rFonts w:asciiTheme="minorHAnsi" w:hAnsiTheme="minorHAnsi"/>
          <w:sz w:val="22"/>
          <w:szCs w:val="22"/>
        </w:rPr>
        <w:t>te beginnen</w:t>
      </w:r>
      <w:r w:rsidR="000828F5" w:rsidRPr="00A2129A">
        <w:rPr>
          <w:rFonts w:asciiTheme="minorHAnsi" w:hAnsiTheme="minorHAnsi"/>
          <w:sz w:val="22"/>
          <w:szCs w:val="22"/>
        </w:rPr>
        <w:t>. Alarmerend</w:t>
      </w:r>
      <w:r w:rsidR="00B0155B" w:rsidRPr="00A2129A">
        <w:rPr>
          <w:rFonts w:asciiTheme="minorHAnsi" w:hAnsiTheme="minorHAnsi"/>
          <w:sz w:val="22"/>
          <w:szCs w:val="22"/>
        </w:rPr>
        <w:t>!</w:t>
      </w:r>
      <w:r w:rsidR="000828F5" w:rsidRPr="00A2129A">
        <w:rPr>
          <w:rFonts w:asciiTheme="minorHAnsi" w:hAnsiTheme="minorHAnsi"/>
          <w:sz w:val="22"/>
          <w:szCs w:val="22"/>
        </w:rPr>
        <w:t xml:space="preserve">”, aldus </w:t>
      </w:r>
      <w:r w:rsidR="00FA4352">
        <w:rPr>
          <w:rFonts w:asciiTheme="minorHAnsi" w:hAnsiTheme="minorHAnsi"/>
          <w:sz w:val="22"/>
          <w:szCs w:val="22"/>
        </w:rPr>
        <w:t>Lydia</w:t>
      </w:r>
      <w:r w:rsidR="000828F5" w:rsidRPr="00A2129A">
        <w:rPr>
          <w:rFonts w:asciiTheme="minorHAnsi" w:hAnsiTheme="minorHAnsi"/>
          <w:sz w:val="22"/>
          <w:szCs w:val="22"/>
        </w:rPr>
        <w:t xml:space="preserve">. </w:t>
      </w:r>
    </w:p>
    <w:p w14:paraId="4DA82E31" w14:textId="7F6F1895" w:rsidR="000828F5" w:rsidRPr="00A2129A" w:rsidRDefault="008A4201" w:rsidP="004A5D72">
      <w:pPr>
        <w:spacing w:line="269" w:lineRule="auto"/>
        <w:jc w:val="both"/>
        <w:rPr>
          <w:rFonts w:asciiTheme="minorHAnsi" w:hAnsiTheme="minorHAnsi"/>
          <w:sz w:val="22"/>
          <w:szCs w:val="22"/>
        </w:rPr>
      </w:pPr>
      <w:r w:rsidRPr="00A2129A">
        <w:rPr>
          <w:rFonts w:asciiTheme="minorHAnsi" w:hAnsiTheme="minorHAnsi"/>
          <w:sz w:val="22"/>
          <w:szCs w:val="22"/>
        </w:rPr>
        <w:t>Een</w:t>
      </w:r>
      <w:r w:rsidR="000828F5" w:rsidRPr="00A2129A">
        <w:rPr>
          <w:rFonts w:asciiTheme="minorHAnsi" w:hAnsiTheme="minorHAnsi"/>
          <w:sz w:val="22"/>
          <w:szCs w:val="22"/>
        </w:rPr>
        <w:t xml:space="preserve"> gevoel van stress wordt vooral veroorzaakt </w:t>
      </w:r>
      <w:r w:rsidRPr="00A2129A">
        <w:rPr>
          <w:rFonts w:asciiTheme="minorHAnsi" w:hAnsiTheme="minorHAnsi"/>
          <w:sz w:val="22"/>
          <w:szCs w:val="22"/>
        </w:rPr>
        <w:t>door het niet aan kunnen geven van</w:t>
      </w:r>
      <w:r w:rsidR="000828F5" w:rsidRPr="00A2129A">
        <w:rPr>
          <w:rFonts w:asciiTheme="minorHAnsi" w:hAnsiTheme="minorHAnsi"/>
          <w:sz w:val="22"/>
          <w:szCs w:val="22"/>
        </w:rPr>
        <w:t xml:space="preserve"> grenzen </w:t>
      </w:r>
      <w:r w:rsidRPr="00A2129A">
        <w:rPr>
          <w:rFonts w:asciiTheme="minorHAnsi" w:hAnsiTheme="minorHAnsi"/>
          <w:sz w:val="22"/>
          <w:szCs w:val="22"/>
        </w:rPr>
        <w:t>en</w:t>
      </w:r>
      <w:r w:rsidR="000828F5" w:rsidRPr="00A2129A">
        <w:rPr>
          <w:rFonts w:asciiTheme="minorHAnsi" w:hAnsiTheme="minorHAnsi"/>
          <w:sz w:val="22"/>
          <w:szCs w:val="22"/>
        </w:rPr>
        <w:t xml:space="preserve"> te weinig waardering</w:t>
      </w:r>
      <w:r w:rsidRPr="00A2129A">
        <w:rPr>
          <w:rFonts w:asciiTheme="minorHAnsi" w:hAnsiTheme="minorHAnsi"/>
          <w:sz w:val="22"/>
          <w:szCs w:val="22"/>
        </w:rPr>
        <w:t xml:space="preserve"> op het werk</w:t>
      </w:r>
      <w:r w:rsidR="000828F5" w:rsidRPr="0091609C">
        <w:rPr>
          <w:rFonts w:asciiTheme="minorHAnsi" w:hAnsiTheme="minorHAnsi"/>
          <w:sz w:val="22"/>
          <w:szCs w:val="22"/>
        </w:rPr>
        <w:t xml:space="preserve">. </w:t>
      </w:r>
      <w:r w:rsidRPr="0091609C">
        <w:rPr>
          <w:rFonts w:asciiTheme="minorHAnsi" w:hAnsiTheme="minorHAnsi"/>
          <w:sz w:val="22"/>
          <w:szCs w:val="22"/>
        </w:rPr>
        <w:t>Een derde</w:t>
      </w:r>
      <w:r w:rsidRPr="00A2129A">
        <w:rPr>
          <w:rFonts w:asciiTheme="minorHAnsi" w:hAnsiTheme="minorHAnsi"/>
          <w:sz w:val="22"/>
          <w:szCs w:val="22"/>
        </w:rPr>
        <w:t xml:space="preserve"> van de werknemers vindt ook </w:t>
      </w:r>
      <w:r w:rsidR="000828F5" w:rsidRPr="00A2129A">
        <w:rPr>
          <w:rFonts w:asciiTheme="minorHAnsi" w:hAnsiTheme="minorHAnsi"/>
          <w:sz w:val="22"/>
          <w:szCs w:val="22"/>
        </w:rPr>
        <w:t>dat bijvoorbeeld zieke collega’s t</w:t>
      </w:r>
      <w:r w:rsidR="00FA4352">
        <w:rPr>
          <w:rFonts w:asciiTheme="minorHAnsi" w:hAnsiTheme="minorHAnsi"/>
          <w:sz w:val="22"/>
          <w:szCs w:val="22"/>
        </w:rPr>
        <w:t>e weinig aandacht krijgen. Lydia Rongen</w:t>
      </w:r>
      <w:r w:rsidR="00715BA0">
        <w:rPr>
          <w:rFonts w:asciiTheme="minorHAnsi" w:hAnsiTheme="minorHAnsi"/>
          <w:sz w:val="22"/>
          <w:szCs w:val="22"/>
        </w:rPr>
        <w:t xml:space="preserve">: “Sociale omgang en </w:t>
      </w:r>
      <w:r w:rsidR="000828F5" w:rsidRPr="00A2129A">
        <w:rPr>
          <w:rFonts w:asciiTheme="minorHAnsi" w:hAnsiTheme="minorHAnsi"/>
          <w:sz w:val="22"/>
          <w:szCs w:val="22"/>
        </w:rPr>
        <w:t xml:space="preserve">voldoende waardering zijn heel belangrijk voor werknemers. Een goede werksfeer vermindert het ziekteverzuim en </w:t>
      </w:r>
      <w:r w:rsidR="00BB43AF" w:rsidRPr="00A2129A">
        <w:rPr>
          <w:rFonts w:asciiTheme="minorHAnsi" w:hAnsiTheme="minorHAnsi"/>
          <w:sz w:val="22"/>
          <w:szCs w:val="22"/>
        </w:rPr>
        <w:t>ver</w:t>
      </w:r>
      <w:r w:rsidR="00BB43AF">
        <w:rPr>
          <w:rFonts w:asciiTheme="minorHAnsi" w:hAnsiTheme="minorHAnsi"/>
          <w:sz w:val="22"/>
          <w:szCs w:val="22"/>
        </w:rPr>
        <w:t>hoogt</w:t>
      </w:r>
      <w:r w:rsidR="00BB43AF" w:rsidRPr="00A2129A">
        <w:rPr>
          <w:rFonts w:asciiTheme="minorHAnsi" w:hAnsiTheme="minorHAnsi"/>
          <w:sz w:val="22"/>
          <w:szCs w:val="22"/>
        </w:rPr>
        <w:t xml:space="preserve"> </w:t>
      </w:r>
      <w:r w:rsidR="000828F5" w:rsidRPr="00A2129A">
        <w:rPr>
          <w:rFonts w:asciiTheme="minorHAnsi" w:hAnsiTheme="minorHAnsi"/>
          <w:sz w:val="22"/>
          <w:szCs w:val="22"/>
        </w:rPr>
        <w:t>de productiviteit.”</w:t>
      </w:r>
    </w:p>
    <w:p w14:paraId="4800F61A" w14:textId="77777777" w:rsidR="004A5D72" w:rsidRPr="00A2129A" w:rsidRDefault="004A5D72" w:rsidP="004A5D72">
      <w:pPr>
        <w:spacing w:line="269" w:lineRule="auto"/>
        <w:jc w:val="both"/>
        <w:rPr>
          <w:rFonts w:asciiTheme="minorHAnsi" w:hAnsiTheme="minorHAnsi"/>
          <w:sz w:val="22"/>
          <w:szCs w:val="22"/>
        </w:rPr>
      </w:pPr>
    </w:p>
    <w:p w14:paraId="67EE174A" w14:textId="77777777" w:rsidR="000828F5" w:rsidRPr="00A2129A" w:rsidRDefault="000828F5" w:rsidP="004A5D72">
      <w:pPr>
        <w:spacing w:line="269" w:lineRule="auto"/>
        <w:jc w:val="both"/>
        <w:rPr>
          <w:rFonts w:asciiTheme="minorHAnsi" w:hAnsiTheme="minorHAnsi"/>
          <w:b/>
          <w:sz w:val="22"/>
          <w:szCs w:val="22"/>
        </w:rPr>
      </w:pPr>
      <w:r w:rsidRPr="00A2129A">
        <w:rPr>
          <w:rFonts w:asciiTheme="minorHAnsi" w:hAnsiTheme="minorHAnsi"/>
          <w:b/>
          <w:sz w:val="22"/>
          <w:szCs w:val="22"/>
        </w:rPr>
        <w:t>Frisse kijk werkgevers nodig</w:t>
      </w:r>
    </w:p>
    <w:p w14:paraId="3400558A" w14:textId="453B3622" w:rsidR="000828F5" w:rsidRPr="00A2129A" w:rsidRDefault="000828F5" w:rsidP="004A5D72">
      <w:pPr>
        <w:spacing w:line="269" w:lineRule="auto"/>
        <w:jc w:val="both"/>
        <w:rPr>
          <w:rFonts w:asciiTheme="minorHAnsi" w:hAnsiTheme="minorHAnsi"/>
          <w:sz w:val="22"/>
          <w:szCs w:val="22"/>
        </w:rPr>
      </w:pPr>
      <w:r w:rsidRPr="00A2129A">
        <w:rPr>
          <w:rFonts w:asciiTheme="minorHAnsi" w:hAnsiTheme="minorHAnsi"/>
          <w:sz w:val="22"/>
          <w:szCs w:val="22"/>
        </w:rPr>
        <w:t>“We zijn allemaal gewend geraakt aan een bepaalde manier van werken</w:t>
      </w:r>
      <w:r w:rsidR="00C472BE" w:rsidRPr="00A2129A">
        <w:rPr>
          <w:rFonts w:asciiTheme="minorHAnsi" w:hAnsiTheme="minorHAnsi"/>
          <w:sz w:val="22"/>
          <w:szCs w:val="22"/>
        </w:rPr>
        <w:t>, waarbij</w:t>
      </w:r>
      <w:r w:rsidRPr="00A2129A">
        <w:rPr>
          <w:rFonts w:asciiTheme="minorHAnsi" w:hAnsiTheme="minorHAnsi"/>
          <w:sz w:val="22"/>
          <w:szCs w:val="22"/>
        </w:rPr>
        <w:t xml:space="preserve"> werktijden</w:t>
      </w:r>
      <w:r w:rsidR="00C472BE" w:rsidRPr="00A2129A">
        <w:rPr>
          <w:rFonts w:asciiTheme="minorHAnsi" w:hAnsiTheme="minorHAnsi"/>
          <w:sz w:val="22"/>
          <w:szCs w:val="22"/>
        </w:rPr>
        <w:t xml:space="preserve"> vaak vervagen</w:t>
      </w:r>
      <w:r w:rsidR="00FA4352">
        <w:rPr>
          <w:rFonts w:asciiTheme="minorHAnsi" w:hAnsiTheme="minorHAnsi"/>
          <w:sz w:val="22"/>
          <w:szCs w:val="22"/>
        </w:rPr>
        <w:t xml:space="preserve">. </w:t>
      </w:r>
      <w:r w:rsidR="00FA4352" w:rsidRPr="0091609C">
        <w:rPr>
          <w:rFonts w:asciiTheme="minorHAnsi" w:hAnsiTheme="minorHAnsi"/>
          <w:sz w:val="22"/>
          <w:szCs w:val="22"/>
        </w:rPr>
        <w:t>3</w:t>
      </w:r>
      <w:r w:rsidR="005B3024" w:rsidRPr="0091609C">
        <w:rPr>
          <w:rFonts w:asciiTheme="minorHAnsi" w:hAnsiTheme="minorHAnsi"/>
          <w:sz w:val="22"/>
          <w:szCs w:val="22"/>
        </w:rPr>
        <w:t>4</w:t>
      </w:r>
      <w:r w:rsidR="00FA4352" w:rsidRPr="0091609C">
        <w:rPr>
          <w:rFonts w:asciiTheme="minorHAnsi" w:hAnsiTheme="minorHAnsi"/>
          <w:sz w:val="22"/>
          <w:szCs w:val="22"/>
        </w:rPr>
        <w:t>%</w:t>
      </w:r>
      <w:r w:rsidR="00FA4352">
        <w:rPr>
          <w:rFonts w:asciiTheme="minorHAnsi" w:hAnsiTheme="minorHAnsi"/>
          <w:sz w:val="22"/>
          <w:szCs w:val="22"/>
        </w:rPr>
        <w:t xml:space="preserve"> van het </w:t>
      </w:r>
      <w:r w:rsidRPr="00A2129A">
        <w:rPr>
          <w:rFonts w:asciiTheme="minorHAnsi" w:hAnsiTheme="minorHAnsi"/>
          <w:sz w:val="22"/>
          <w:szCs w:val="22"/>
        </w:rPr>
        <w:t xml:space="preserve">personeel checkt bijvoorbeeld thuis zijn zakelijke </w:t>
      </w:r>
      <w:r w:rsidR="008A4201" w:rsidRPr="00A2129A">
        <w:rPr>
          <w:rFonts w:asciiTheme="minorHAnsi" w:hAnsiTheme="minorHAnsi"/>
          <w:sz w:val="22"/>
          <w:szCs w:val="22"/>
        </w:rPr>
        <w:t>mails</w:t>
      </w:r>
      <w:r w:rsidRPr="00A2129A">
        <w:rPr>
          <w:rFonts w:asciiTheme="minorHAnsi" w:hAnsiTheme="minorHAnsi"/>
          <w:sz w:val="22"/>
          <w:szCs w:val="22"/>
        </w:rPr>
        <w:t>. Blijkbaar wordt niet iederee</w:t>
      </w:r>
      <w:r w:rsidR="00FA4352">
        <w:rPr>
          <w:rFonts w:asciiTheme="minorHAnsi" w:hAnsiTheme="minorHAnsi"/>
          <w:sz w:val="22"/>
          <w:szCs w:val="22"/>
        </w:rPr>
        <w:t>n daar gelukkig van”, aldus Lydia</w:t>
      </w:r>
      <w:r w:rsidRPr="00A2129A">
        <w:rPr>
          <w:rFonts w:asciiTheme="minorHAnsi" w:hAnsiTheme="minorHAnsi"/>
          <w:sz w:val="22"/>
          <w:szCs w:val="22"/>
        </w:rPr>
        <w:t>. “Werkgevers moeten d</w:t>
      </w:r>
      <w:r w:rsidR="008A4201" w:rsidRPr="00A2129A">
        <w:rPr>
          <w:rFonts w:asciiTheme="minorHAnsi" w:hAnsiTheme="minorHAnsi"/>
          <w:sz w:val="22"/>
          <w:szCs w:val="22"/>
        </w:rPr>
        <w:t>aarom</w:t>
      </w:r>
      <w:r w:rsidRPr="00A2129A">
        <w:rPr>
          <w:rFonts w:asciiTheme="minorHAnsi" w:hAnsiTheme="minorHAnsi"/>
          <w:sz w:val="22"/>
          <w:szCs w:val="22"/>
        </w:rPr>
        <w:t xml:space="preserve"> nadenken over </w:t>
      </w:r>
      <w:r w:rsidR="00C472BE" w:rsidRPr="00A2129A">
        <w:rPr>
          <w:rFonts w:asciiTheme="minorHAnsi" w:hAnsiTheme="minorHAnsi"/>
          <w:sz w:val="22"/>
          <w:szCs w:val="22"/>
        </w:rPr>
        <w:t xml:space="preserve">nieuwe </w:t>
      </w:r>
      <w:r w:rsidR="005B3024">
        <w:rPr>
          <w:rFonts w:asciiTheme="minorHAnsi" w:hAnsiTheme="minorHAnsi"/>
          <w:sz w:val="22"/>
          <w:szCs w:val="22"/>
        </w:rPr>
        <w:t>manieren om met hun</w:t>
      </w:r>
      <w:r w:rsidRPr="00A2129A">
        <w:rPr>
          <w:rFonts w:asciiTheme="minorHAnsi" w:hAnsiTheme="minorHAnsi"/>
          <w:sz w:val="22"/>
          <w:szCs w:val="22"/>
        </w:rPr>
        <w:t xml:space="preserve"> </w:t>
      </w:r>
      <w:r w:rsidR="00BF08CB">
        <w:rPr>
          <w:rFonts w:asciiTheme="minorHAnsi" w:hAnsiTheme="minorHAnsi"/>
          <w:sz w:val="22"/>
          <w:szCs w:val="22"/>
        </w:rPr>
        <w:t xml:space="preserve">werknemers </w:t>
      </w:r>
      <w:r w:rsidR="005B3024">
        <w:rPr>
          <w:rFonts w:asciiTheme="minorHAnsi" w:hAnsiTheme="minorHAnsi"/>
          <w:sz w:val="22"/>
          <w:szCs w:val="22"/>
        </w:rPr>
        <w:t>om te gaan</w:t>
      </w:r>
      <w:r w:rsidRPr="00A2129A">
        <w:rPr>
          <w:rFonts w:asciiTheme="minorHAnsi" w:hAnsiTheme="minorHAnsi"/>
          <w:sz w:val="22"/>
          <w:szCs w:val="22"/>
        </w:rPr>
        <w:t xml:space="preserve">. </w:t>
      </w:r>
      <w:bookmarkStart w:id="0" w:name="_GoBack"/>
      <w:bookmarkEnd w:id="0"/>
      <w:r w:rsidRPr="00A2129A">
        <w:rPr>
          <w:rFonts w:asciiTheme="minorHAnsi" w:hAnsiTheme="minorHAnsi"/>
          <w:sz w:val="22"/>
          <w:szCs w:val="22"/>
        </w:rPr>
        <w:t xml:space="preserve">Waar het om gaat, is dat werkgevers met een frisse blik naar </w:t>
      </w:r>
      <w:r w:rsidR="00C472BE" w:rsidRPr="00A2129A">
        <w:rPr>
          <w:rFonts w:asciiTheme="minorHAnsi" w:hAnsiTheme="minorHAnsi"/>
          <w:sz w:val="22"/>
          <w:szCs w:val="22"/>
        </w:rPr>
        <w:t>dit soort zaken</w:t>
      </w:r>
      <w:r w:rsidR="00FA4352">
        <w:rPr>
          <w:rFonts w:asciiTheme="minorHAnsi" w:hAnsiTheme="minorHAnsi"/>
          <w:sz w:val="22"/>
          <w:szCs w:val="22"/>
        </w:rPr>
        <w:t xml:space="preserve"> kijken. </w:t>
      </w:r>
      <w:r w:rsidR="00FA4352">
        <w:rPr>
          <w:rFonts w:asciiTheme="minorHAnsi" w:hAnsiTheme="minorHAnsi"/>
          <w:sz w:val="22"/>
          <w:szCs w:val="22"/>
        </w:rPr>
        <w:lastRenderedPageBreak/>
        <w:t>Bij</w:t>
      </w:r>
      <w:r w:rsidRPr="00A2129A">
        <w:rPr>
          <w:rFonts w:asciiTheme="minorHAnsi" w:hAnsiTheme="minorHAnsi"/>
          <w:sz w:val="22"/>
          <w:szCs w:val="22"/>
        </w:rPr>
        <w:t xml:space="preserve"> </w:t>
      </w:r>
      <w:r w:rsidR="00FA4352">
        <w:rPr>
          <w:rFonts w:asciiTheme="minorHAnsi" w:hAnsiTheme="minorHAnsi"/>
          <w:sz w:val="22"/>
          <w:szCs w:val="22"/>
        </w:rPr>
        <w:t xml:space="preserve">Manutan investeren we veel in het welzijn van </w:t>
      </w:r>
      <w:r w:rsidR="00BF08CB">
        <w:rPr>
          <w:rFonts w:asciiTheme="minorHAnsi" w:hAnsiTheme="minorHAnsi"/>
          <w:sz w:val="22"/>
          <w:szCs w:val="22"/>
        </w:rPr>
        <w:t>onze werknemers</w:t>
      </w:r>
      <w:r w:rsidR="00FA4352">
        <w:rPr>
          <w:rFonts w:asciiTheme="minorHAnsi" w:hAnsiTheme="minorHAnsi"/>
          <w:sz w:val="22"/>
          <w:szCs w:val="22"/>
        </w:rPr>
        <w:t>, in onze blogs lees je daa</w:t>
      </w:r>
      <w:r w:rsidR="00EF5B0E">
        <w:rPr>
          <w:rFonts w:asciiTheme="minorHAnsi" w:hAnsiTheme="minorHAnsi"/>
          <w:sz w:val="22"/>
          <w:szCs w:val="22"/>
        </w:rPr>
        <w:t>r meer over. Goede zorg voor je werknemers</w:t>
      </w:r>
      <w:r w:rsidR="00FA4352">
        <w:rPr>
          <w:rFonts w:asciiTheme="minorHAnsi" w:hAnsiTheme="minorHAnsi"/>
          <w:sz w:val="22"/>
          <w:szCs w:val="22"/>
        </w:rPr>
        <w:t xml:space="preserve"> is immers ook duurzaamheid.” </w:t>
      </w:r>
    </w:p>
    <w:p w14:paraId="0BDE58F1" w14:textId="77777777" w:rsidR="00F104BE" w:rsidRDefault="00F104BE" w:rsidP="007A29C8">
      <w:pPr>
        <w:spacing w:line="269" w:lineRule="auto"/>
        <w:jc w:val="both"/>
        <w:rPr>
          <w:rFonts w:asciiTheme="minorHAnsi" w:hAnsiTheme="minorHAnsi"/>
          <w:sz w:val="22"/>
          <w:szCs w:val="22"/>
        </w:rPr>
      </w:pPr>
    </w:p>
    <w:p w14:paraId="6C06C5CD" w14:textId="77777777" w:rsidR="00FA4352" w:rsidRDefault="00FA4352" w:rsidP="007A29C8">
      <w:pPr>
        <w:spacing w:line="269" w:lineRule="auto"/>
        <w:jc w:val="both"/>
        <w:rPr>
          <w:rFonts w:asciiTheme="minorHAnsi" w:hAnsiTheme="minorHAnsi"/>
          <w:b/>
          <w:sz w:val="22"/>
          <w:szCs w:val="22"/>
        </w:rPr>
      </w:pPr>
      <w:r w:rsidRPr="00FA4352">
        <w:rPr>
          <w:rFonts w:asciiTheme="minorHAnsi" w:hAnsiTheme="minorHAnsi"/>
          <w:b/>
          <w:sz w:val="22"/>
          <w:szCs w:val="22"/>
        </w:rPr>
        <w:t>Opvallende uitkomsten</w:t>
      </w:r>
    </w:p>
    <w:p w14:paraId="5ADF48C6" w14:textId="74058231" w:rsidR="00FA4352" w:rsidRPr="0091609C" w:rsidRDefault="005B3024" w:rsidP="007A29C8">
      <w:pPr>
        <w:spacing w:line="269" w:lineRule="auto"/>
        <w:jc w:val="both"/>
        <w:rPr>
          <w:rFonts w:asciiTheme="minorHAnsi" w:hAnsiTheme="minorHAnsi"/>
          <w:sz w:val="22"/>
          <w:szCs w:val="22"/>
        </w:rPr>
      </w:pPr>
      <w:r w:rsidRPr="0091609C">
        <w:rPr>
          <w:rFonts w:asciiTheme="minorHAnsi" w:hAnsiTheme="minorHAnsi"/>
          <w:sz w:val="22"/>
          <w:szCs w:val="22"/>
        </w:rPr>
        <w:t>65</w:t>
      </w:r>
      <w:r w:rsidR="00FA4352" w:rsidRPr="0091609C">
        <w:rPr>
          <w:rFonts w:asciiTheme="minorHAnsi" w:hAnsiTheme="minorHAnsi"/>
          <w:sz w:val="22"/>
          <w:szCs w:val="22"/>
        </w:rPr>
        <w:t xml:space="preserve">% wil meer aandacht </w:t>
      </w:r>
      <w:r w:rsidR="00920BF1" w:rsidRPr="00A24010">
        <w:rPr>
          <w:rFonts w:asciiTheme="minorHAnsi" w:hAnsiTheme="minorHAnsi"/>
          <w:sz w:val="22"/>
          <w:szCs w:val="22"/>
        </w:rPr>
        <w:t>voor</w:t>
      </w:r>
      <w:r w:rsidR="00FA4352" w:rsidRPr="0091609C">
        <w:rPr>
          <w:rFonts w:asciiTheme="minorHAnsi" w:hAnsiTheme="minorHAnsi"/>
          <w:sz w:val="22"/>
          <w:szCs w:val="22"/>
        </w:rPr>
        <w:t xml:space="preserve"> het voorkomen van </w:t>
      </w:r>
      <w:proofErr w:type="spellStart"/>
      <w:r w:rsidR="00FA4352" w:rsidRPr="0091609C">
        <w:rPr>
          <w:rFonts w:asciiTheme="minorHAnsi" w:hAnsiTheme="minorHAnsi"/>
          <w:sz w:val="22"/>
          <w:szCs w:val="22"/>
        </w:rPr>
        <w:t>stressgerelateerde</w:t>
      </w:r>
      <w:proofErr w:type="spellEnd"/>
      <w:r w:rsidR="00FA4352" w:rsidRPr="0091609C">
        <w:rPr>
          <w:rFonts w:asciiTheme="minorHAnsi" w:hAnsiTheme="minorHAnsi"/>
          <w:sz w:val="22"/>
          <w:szCs w:val="22"/>
        </w:rPr>
        <w:t xml:space="preserve"> klachten</w:t>
      </w:r>
    </w:p>
    <w:p w14:paraId="73D38F84" w14:textId="3155CD52" w:rsidR="00BF08CB" w:rsidRDefault="00BF08CB" w:rsidP="007A29C8">
      <w:pPr>
        <w:spacing w:line="269" w:lineRule="auto"/>
        <w:jc w:val="both"/>
        <w:rPr>
          <w:rFonts w:asciiTheme="minorHAnsi" w:hAnsiTheme="minorHAnsi"/>
          <w:sz w:val="22"/>
          <w:szCs w:val="22"/>
        </w:rPr>
      </w:pPr>
      <w:r w:rsidRPr="00A24010">
        <w:rPr>
          <w:rFonts w:asciiTheme="minorHAnsi" w:hAnsiTheme="minorHAnsi"/>
          <w:sz w:val="22"/>
          <w:szCs w:val="22"/>
        </w:rPr>
        <w:t>58%</w:t>
      </w:r>
      <w:r>
        <w:rPr>
          <w:rFonts w:asciiTheme="minorHAnsi" w:hAnsiTheme="minorHAnsi"/>
          <w:sz w:val="22"/>
          <w:szCs w:val="22"/>
        </w:rPr>
        <w:t xml:space="preserve"> wil thuis niets met zijn werk te maken hebben</w:t>
      </w:r>
    </w:p>
    <w:p w14:paraId="365307E4" w14:textId="23C4F354" w:rsidR="00FA4352" w:rsidRDefault="00057BCB" w:rsidP="007A29C8">
      <w:pPr>
        <w:spacing w:line="269" w:lineRule="auto"/>
        <w:jc w:val="both"/>
        <w:rPr>
          <w:rFonts w:asciiTheme="minorHAnsi" w:hAnsiTheme="minorHAnsi"/>
          <w:sz w:val="22"/>
          <w:szCs w:val="22"/>
        </w:rPr>
      </w:pPr>
      <w:r w:rsidRPr="00057BCB">
        <w:rPr>
          <w:rFonts w:asciiTheme="minorHAnsi" w:hAnsiTheme="minorHAnsi"/>
          <w:sz w:val="22"/>
          <w:szCs w:val="22"/>
        </w:rPr>
        <w:t>50</w:t>
      </w:r>
      <w:r w:rsidR="00FA4352" w:rsidRPr="00057BCB">
        <w:rPr>
          <w:rFonts w:asciiTheme="minorHAnsi" w:hAnsiTheme="minorHAnsi"/>
          <w:sz w:val="22"/>
          <w:szCs w:val="22"/>
        </w:rPr>
        <w:t>% vindt</w:t>
      </w:r>
      <w:r w:rsidR="00FA4352">
        <w:rPr>
          <w:rFonts w:asciiTheme="minorHAnsi" w:hAnsiTheme="minorHAnsi"/>
          <w:sz w:val="22"/>
          <w:szCs w:val="22"/>
        </w:rPr>
        <w:t xml:space="preserve"> dat wettelijk vastgelegd moet worden dat je buiten werktijd niet bereikbaar hoeft te zijn voor je werkgever</w:t>
      </w:r>
    </w:p>
    <w:p w14:paraId="2A627B70" w14:textId="227CA5ED" w:rsidR="00FA4352" w:rsidRPr="0091609C" w:rsidRDefault="00FA4352" w:rsidP="007A29C8">
      <w:pPr>
        <w:spacing w:line="269" w:lineRule="auto"/>
        <w:jc w:val="both"/>
        <w:rPr>
          <w:rFonts w:asciiTheme="minorHAnsi" w:hAnsiTheme="minorHAnsi"/>
          <w:sz w:val="22"/>
          <w:szCs w:val="22"/>
        </w:rPr>
      </w:pPr>
      <w:r w:rsidRPr="0091609C">
        <w:rPr>
          <w:rFonts w:asciiTheme="minorHAnsi" w:hAnsiTheme="minorHAnsi"/>
          <w:sz w:val="22"/>
          <w:szCs w:val="22"/>
        </w:rPr>
        <w:t>3</w:t>
      </w:r>
      <w:r w:rsidR="005B3024" w:rsidRPr="0091609C">
        <w:rPr>
          <w:rFonts w:asciiTheme="minorHAnsi" w:hAnsiTheme="minorHAnsi"/>
          <w:sz w:val="22"/>
          <w:szCs w:val="22"/>
        </w:rPr>
        <w:t>4</w:t>
      </w:r>
      <w:r w:rsidRPr="0091609C">
        <w:rPr>
          <w:rFonts w:asciiTheme="minorHAnsi" w:hAnsiTheme="minorHAnsi"/>
          <w:sz w:val="22"/>
          <w:szCs w:val="22"/>
        </w:rPr>
        <w:t xml:space="preserve">% </w:t>
      </w:r>
      <w:r w:rsidR="00920BF1" w:rsidRPr="00A24010">
        <w:rPr>
          <w:rFonts w:asciiTheme="minorHAnsi" w:hAnsiTheme="minorHAnsi"/>
          <w:sz w:val="22"/>
          <w:szCs w:val="22"/>
        </w:rPr>
        <w:t>checkt ’s avonds en in het weekend (thuis) zijn zakelijke e-mail</w:t>
      </w:r>
      <w:r w:rsidR="00920BF1" w:rsidRPr="00A24010" w:rsidDel="00920BF1">
        <w:rPr>
          <w:rFonts w:asciiTheme="minorHAnsi" w:hAnsiTheme="minorHAnsi"/>
          <w:sz w:val="22"/>
          <w:szCs w:val="22"/>
        </w:rPr>
        <w:t xml:space="preserve"> </w:t>
      </w:r>
    </w:p>
    <w:p w14:paraId="1F2647B7" w14:textId="22F64606" w:rsidR="00FA4352" w:rsidRPr="00FA4352" w:rsidRDefault="00FA4352" w:rsidP="007A29C8">
      <w:pPr>
        <w:spacing w:line="269" w:lineRule="auto"/>
        <w:jc w:val="both"/>
        <w:rPr>
          <w:rFonts w:asciiTheme="minorHAnsi" w:hAnsiTheme="minorHAnsi"/>
          <w:sz w:val="22"/>
          <w:szCs w:val="22"/>
        </w:rPr>
      </w:pPr>
      <w:r w:rsidRPr="0091609C">
        <w:rPr>
          <w:rFonts w:asciiTheme="minorHAnsi" w:hAnsiTheme="minorHAnsi"/>
          <w:sz w:val="22"/>
          <w:szCs w:val="22"/>
        </w:rPr>
        <w:t>2</w:t>
      </w:r>
      <w:r w:rsidR="005B3024" w:rsidRPr="0091609C">
        <w:rPr>
          <w:rFonts w:asciiTheme="minorHAnsi" w:hAnsiTheme="minorHAnsi"/>
          <w:sz w:val="22"/>
          <w:szCs w:val="22"/>
        </w:rPr>
        <w:t>4</w:t>
      </w:r>
      <w:r w:rsidRPr="0091609C">
        <w:rPr>
          <w:rFonts w:asciiTheme="minorHAnsi" w:hAnsiTheme="minorHAnsi"/>
          <w:sz w:val="22"/>
          <w:szCs w:val="22"/>
        </w:rPr>
        <w:t>%</w:t>
      </w:r>
      <w:r>
        <w:rPr>
          <w:rFonts w:asciiTheme="minorHAnsi" w:hAnsiTheme="minorHAnsi"/>
          <w:sz w:val="22"/>
          <w:szCs w:val="22"/>
        </w:rPr>
        <w:t xml:space="preserve"> checkt in de vakantie zijn zakelijke </w:t>
      </w:r>
      <w:r w:rsidR="00EF5B0E">
        <w:rPr>
          <w:rFonts w:asciiTheme="minorHAnsi" w:hAnsiTheme="minorHAnsi"/>
          <w:sz w:val="22"/>
          <w:szCs w:val="22"/>
        </w:rPr>
        <w:t>e-</w:t>
      </w:r>
      <w:r>
        <w:rPr>
          <w:rFonts w:asciiTheme="minorHAnsi" w:hAnsiTheme="minorHAnsi"/>
          <w:sz w:val="22"/>
          <w:szCs w:val="22"/>
        </w:rPr>
        <w:t>mail</w:t>
      </w:r>
    </w:p>
    <w:p w14:paraId="1A99EAA9" w14:textId="77777777" w:rsidR="00FA4352" w:rsidRPr="00A2129A" w:rsidRDefault="00FA4352" w:rsidP="007A29C8">
      <w:pPr>
        <w:spacing w:line="269" w:lineRule="auto"/>
        <w:jc w:val="both"/>
        <w:rPr>
          <w:rFonts w:asciiTheme="minorHAnsi" w:hAnsiTheme="minorHAnsi"/>
          <w:sz w:val="22"/>
          <w:szCs w:val="22"/>
        </w:rPr>
      </w:pPr>
    </w:p>
    <w:p w14:paraId="37D640AD" w14:textId="3155176A" w:rsidR="007A29C8" w:rsidRDefault="00920BF1" w:rsidP="007A29C8">
      <w:pPr>
        <w:spacing w:line="269" w:lineRule="auto"/>
        <w:jc w:val="both"/>
        <w:rPr>
          <w:rFonts w:asciiTheme="minorHAnsi" w:hAnsiTheme="minorHAnsi"/>
          <w:b/>
          <w:sz w:val="22"/>
          <w:szCs w:val="22"/>
        </w:rPr>
      </w:pPr>
      <w:r w:rsidRPr="00EF4C52">
        <w:rPr>
          <w:rFonts w:asciiTheme="minorHAnsi" w:hAnsiTheme="minorHAnsi" w:cs="Arial"/>
          <w:color w:val="000000"/>
          <w:sz w:val="20"/>
          <w:szCs w:val="20"/>
        </w:rPr>
        <w:t>*)</w:t>
      </w:r>
      <w:r w:rsidRPr="00EF4C52">
        <w:rPr>
          <w:rStyle w:val="Nadruk"/>
          <w:rFonts w:asciiTheme="minorHAnsi" w:hAnsiTheme="minorHAnsi" w:cs="Arial"/>
          <w:color w:val="000000"/>
          <w:sz w:val="20"/>
          <w:szCs w:val="20"/>
        </w:rPr>
        <w:t xml:space="preserve"> Onderzoek in opdracht van Manutan onder 1731 werknemers in de Benelux, waarvan 869 Belgen, werkend in alle sectoren, met name in loondienst.</w:t>
      </w:r>
    </w:p>
    <w:p w14:paraId="2FFDA94F" w14:textId="77777777" w:rsidR="00920BF1" w:rsidRPr="00A2129A" w:rsidRDefault="00920BF1" w:rsidP="007A29C8">
      <w:pPr>
        <w:spacing w:line="269" w:lineRule="auto"/>
        <w:jc w:val="both"/>
        <w:rPr>
          <w:rFonts w:asciiTheme="minorHAnsi" w:hAnsiTheme="minorHAnsi"/>
          <w:b/>
          <w:sz w:val="22"/>
          <w:szCs w:val="22"/>
        </w:rPr>
      </w:pPr>
    </w:p>
    <w:p w14:paraId="317BF993" w14:textId="77777777" w:rsidR="005E7103" w:rsidRPr="0047219E" w:rsidRDefault="005E7103" w:rsidP="005E7103">
      <w:pPr>
        <w:contextualSpacing/>
        <w:jc w:val="both"/>
        <w:rPr>
          <w:rFonts w:asciiTheme="minorHAnsi" w:hAnsiTheme="minorHAnsi"/>
          <w:sz w:val="22"/>
          <w:szCs w:val="22"/>
        </w:rPr>
      </w:pPr>
      <w:r w:rsidRPr="1114CD25">
        <w:rPr>
          <w:rFonts w:asciiTheme="minorHAnsi" w:hAnsiTheme="minorHAnsi"/>
          <w:b/>
          <w:bCs/>
          <w:sz w:val="22"/>
          <w:szCs w:val="22"/>
        </w:rPr>
        <w:t>Over Manutan</w:t>
      </w:r>
    </w:p>
    <w:p w14:paraId="7C22563D" w14:textId="77777777" w:rsidR="005E7103" w:rsidRPr="00CF58BB" w:rsidRDefault="005E7103" w:rsidP="005E7103">
      <w:pPr>
        <w:contextualSpacing/>
        <w:jc w:val="both"/>
        <w:rPr>
          <w:rFonts w:ascii="Calibri" w:hAnsi="Calibri"/>
          <w:sz w:val="22"/>
          <w:szCs w:val="22"/>
        </w:rPr>
      </w:pPr>
      <w:r w:rsidRPr="1114CD25">
        <w:rPr>
          <w:rFonts w:ascii="Calibri" w:hAnsi="Calibri"/>
          <w:sz w:val="22"/>
          <w:szCs w:val="22"/>
        </w:rPr>
        <w:t>Manutan is in Nederland en België de grootste leverancier van artikelen voor kantoor, magazijn, werkplaats en terrein. Via catalogi, het contactcenter en de website worden meer dan 80.000 artikelen geleverd. Van intern transport &amp; opslag tot gereedschappen en veiligheid. Ook levert Manutan advies en diensten in complete projectinrichtingen van o.a. magazijn- en kantoorruimte, exportservice en efficiënte aankoopsystemen.</w:t>
      </w:r>
    </w:p>
    <w:p w14:paraId="4C535A32" w14:textId="77777777" w:rsidR="005E7103" w:rsidRPr="00CF58BB" w:rsidRDefault="005E7103" w:rsidP="005E7103">
      <w:pPr>
        <w:contextualSpacing/>
        <w:jc w:val="center"/>
        <w:rPr>
          <w:rFonts w:ascii="Calibri" w:hAnsi="Calibri"/>
          <w:sz w:val="22"/>
          <w:szCs w:val="22"/>
        </w:rPr>
      </w:pPr>
    </w:p>
    <w:p w14:paraId="34B809B4" w14:textId="77777777" w:rsidR="005E7103" w:rsidRDefault="005E7103" w:rsidP="005E7103">
      <w:pPr>
        <w:pBdr>
          <w:bottom w:val="single" w:sz="12" w:space="1" w:color="auto"/>
        </w:pBdr>
        <w:contextualSpacing/>
        <w:jc w:val="both"/>
        <w:rPr>
          <w:rFonts w:ascii="Calibri" w:hAnsi="Calibri"/>
          <w:color w:val="0000FF"/>
          <w:sz w:val="22"/>
          <w:szCs w:val="22"/>
        </w:rPr>
      </w:pPr>
      <w:r w:rsidRPr="1114CD25">
        <w:rPr>
          <w:rFonts w:ascii="Calibri" w:hAnsi="Calibri"/>
          <w:sz w:val="22"/>
          <w:szCs w:val="22"/>
        </w:rPr>
        <w:t>Manutan is onderdeel van de internationale Manutan Group, Europees marktleider op het gebied van bedrijfsbenodigdheden. De groep bestaat uit 25 dochtermaatschappijen in 17 Europese landen. Met ruim 2.000 medewerkers en ruim 200.000 verschillende artikelen worden meer dan 1.000.000 klanten bediend. De visie van de Manutan Group kenmerkt zich onder andere door het aangaan van warme, oprechte en persoonlijke relaties met klanten. ‘Ondernemen voor een betere wereld’ is het motto.</w:t>
      </w:r>
      <w:r w:rsidRPr="1114CD25">
        <w:rPr>
          <w:rFonts w:ascii="Calibri" w:hAnsi="Calibri"/>
          <w:color w:val="0000FF"/>
          <w:sz w:val="22"/>
          <w:szCs w:val="22"/>
        </w:rPr>
        <w:t xml:space="preserve"> </w:t>
      </w:r>
    </w:p>
    <w:p w14:paraId="13591A8E" w14:textId="77777777" w:rsidR="005E7103" w:rsidRPr="0078213C" w:rsidRDefault="00BB2617" w:rsidP="005E7103">
      <w:pPr>
        <w:pBdr>
          <w:bottom w:val="single" w:sz="12" w:space="1" w:color="auto"/>
        </w:pBdr>
        <w:spacing w:line="269" w:lineRule="auto"/>
        <w:contextualSpacing/>
        <w:jc w:val="both"/>
        <w:rPr>
          <w:rFonts w:asciiTheme="minorHAnsi" w:hAnsiTheme="minorHAnsi"/>
          <w:sz w:val="22"/>
          <w:szCs w:val="22"/>
        </w:rPr>
      </w:pPr>
      <w:hyperlink r:id="rId11">
        <w:r w:rsidR="005E7103" w:rsidRPr="153B8BE7">
          <w:rPr>
            <w:rStyle w:val="Hyperlink"/>
            <w:rFonts w:ascii="Calibri" w:hAnsi="Calibri"/>
            <w:color w:val="0000FF"/>
            <w:sz w:val="22"/>
            <w:szCs w:val="22"/>
          </w:rPr>
          <w:t>www.manutan.be</w:t>
        </w:r>
      </w:hyperlink>
      <w:r w:rsidR="005E7103" w:rsidRPr="153B8BE7">
        <w:rPr>
          <w:rFonts w:ascii="Calibri" w:hAnsi="Calibri"/>
          <w:sz w:val="22"/>
          <w:szCs w:val="22"/>
        </w:rPr>
        <w:t xml:space="preserve"> en</w:t>
      </w:r>
      <w:r w:rsidR="005E7103" w:rsidRPr="153B8BE7">
        <w:rPr>
          <w:rFonts w:ascii="Calibri" w:hAnsi="Calibri"/>
          <w:color w:val="0000FF"/>
          <w:sz w:val="22"/>
          <w:szCs w:val="22"/>
        </w:rPr>
        <w:t xml:space="preserve"> </w:t>
      </w:r>
      <w:hyperlink r:id="rId12">
        <w:r w:rsidR="005E7103" w:rsidRPr="153B8BE7">
          <w:rPr>
            <w:rStyle w:val="Hyperlink"/>
            <w:rFonts w:ascii="Calibri" w:hAnsi="Calibri"/>
            <w:color w:val="0000FF"/>
            <w:sz w:val="22"/>
            <w:szCs w:val="22"/>
          </w:rPr>
          <w:t>www.manutan.be/blog</w:t>
        </w:r>
      </w:hyperlink>
    </w:p>
    <w:p w14:paraId="5C5C7D18" w14:textId="77777777" w:rsidR="005E7103" w:rsidRPr="0078213C" w:rsidRDefault="005E7103" w:rsidP="005E7103">
      <w:pPr>
        <w:pBdr>
          <w:bottom w:val="single" w:sz="12" w:space="1" w:color="auto"/>
        </w:pBdr>
        <w:contextualSpacing/>
        <w:jc w:val="both"/>
        <w:rPr>
          <w:rFonts w:asciiTheme="minorHAnsi" w:hAnsiTheme="minorHAnsi"/>
        </w:rPr>
      </w:pPr>
    </w:p>
    <w:p w14:paraId="6337F4CF" w14:textId="77777777" w:rsidR="005E7103" w:rsidRPr="0078213C" w:rsidRDefault="005E7103" w:rsidP="005E7103">
      <w:pPr>
        <w:jc w:val="both"/>
        <w:rPr>
          <w:rFonts w:asciiTheme="minorHAnsi" w:hAnsiTheme="minorHAnsi"/>
        </w:rPr>
      </w:pPr>
    </w:p>
    <w:p w14:paraId="74B78309" w14:textId="77777777" w:rsidR="005E7103" w:rsidRPr="00CF58BB" w:rsidRDefault="005E7103" w:rsidP="005E7103">
      <w:pPr>
        <w:jc w:val="both"/>
        <w:rPr>
          <w:rFonts w:ascii="Calibri" w:hAnsi="Calibri"/>
          <w:b/>
          <w:bCs/>
          <w:sz w:val="22"/>
          <w:szCs w:val="22"/>
        </w:rPr>
      </w:pPr>
      <w:r w:rsidRPr="153B8BE7">
        <w:rPr>
          <w:rFonts w:ascii="Calibri" w:hAnsi="Calibri"/>
          <w:b/>
          <w:bCs/>
          <w:sz w:val="22"/>
          <w:szCs w:val="22"/>
        </w:rPr>
        <w:t>Noot voor de redactie, niet voor publicatie:</w:t>
      </w:r>
    </w:p>
    <w:p w14:paraId="3F2AE84E" w14:textId="77777777" w:rsidR="005E7103" w:rsidRPr="00CF58BB" w:rsidRDefault="005E7103" w:rsidP="005E7103">
      <w:pPr>
        <w:tabs>
          <w:tab w:val="left" w:pos="3686"/>
        </w:tabs>
        <w:jc w:val="both"/>
        <w:rPr>
          <w:rFonts w:ascii="Calibri" w:hAnsi="Calibri"/>
          <w:sz w:val="22"/>
          <w:szCs w:val="22"/>
        </w:rPr>
      </w:pPr>
      <w:r w:rsidRPr="1114CD25">
        <w:rPr>
          <w:rFonts w:ascii="Calibri" w:hAnsi="Calibri"/>
          <w:sz w:val="22"/>
          <w:szCs w:val="22"/>
        </w:rPr>
        <w:t xml:space="preserve">Voor meer informatie over Manutan en deze initiatieven kunt u contact opnemen met: </w:t>
      </w:r>
    </w:p>
    <w:p w14:paraId="6C1ED1DF" w14:textId="77777777" w:rsidR="005E7103" w:rsidRPr="00CF58BB" w:rsidRDefault="005E7103" w:rsidP="005E7103">
      <w:pPr>
        <w:tabs>
          <w:tab w:val="left" w:pos="3686"/>
        </w:tabs>
        <w:jc w:val="both"/>
        <w:rPr>
          <w:rFonts w:ascii="Calibri" w:hAnsi="Calibri"/>
          <w:b/>
          <w:sz w:val="22"/>
          <w:szCs w:val="22"/>
        </w:rPr>
      </w:pPr>
    </w:p>
    <w:p w14:paraId="75665A89" w14:textId="77777777" w:rsidR="005E7103" w:rsidRPr="00CF58BB" w:rsidRDefault="005E7103" w:rsidP="005E7103">
      <w:pPr>
        <w:jc w:val="both"/>
        <w:rPr>
          <w:rFonts w:ascii="Calibri" w:hAnsi="Calibri"/>
          <w:b/>
          <w:bCs/>
          <w:sz w:val="22"/>
          <w:szCs w:val="22"/>
        </w:rPr>
      </w:pPr>
      <w:r w:rsidRPr="1114CD25">
        <w:rPr>
          <w:rFonts w:ascii="Calibri" w:hAnsi="Calibri"/>
          <w:b/>
          <w:bCs/>
          <w:sz w:val="22"/>
          <w:szCs w:val="22"/>
        </w:rPr>
        <w:t>Manutan</w:t>
      </w:r>
    </w:p>
    <w:p w14:paraId="72AC23CA" w14:textId="77777777" w:rsidR="005E7103" w:rsidRPr="00CF58BB" w:rsidRDefault="005E7103" w:rsidP="005E7103">
      <w:pPr>
        <w:rPr>
          <w:rFonts w:ascii="Calibri" w:hAnsi="Calibri"/>
          <w:sz w:val="22"/>
          <w:szCs w:val="22"/>
        </w:rPr>
      </w:pPr>
      <w:r w:rsidRPr="1114CD25">
        <w:rPr>
          <w:rFonts w:ascii="Calibri" w:hAnsi="Calibri"/>
          <w:sz w:val="22"/>
          <w:szCs w:val="22"/>
        </w:rPr>
        <w:t>Filip Van den Abeele – Director Sales Operations Benelux</w:t>
      </w:r>
    </w:p>
    <w:p w14:paraId="50E5FD7C" w14:textId="77777777" w:rsidR="005E7103" w:rsidRPr="00CF58BB" w:rsidRDefault="005E7103" w:rsidP="005E7103">
      <w:pPr>
        <w:jc w:val="both"/>
        <w:rPr>
          <w:rFonts w:ascii="Calibri" w:hAnsi="Calibri"/>
          <w:sz w:val="22"/>
          <w:szCs w:val="22"/>
          <w:lang w:val="fr-BE"/>
        </w:rPr>
      </w:pPr>
      <w:r w:rsidRPr="153B8BE7">
        <w:rPr>
          <w:rFonts w:ascii="Calibri" w:hAnsi="Calibri"/>
          <w:sz w:val="22"/>
          <w:szCs w:val="22"/>
          <w:lang w:val="fr-BE"/>
        </w:rPr>
        <w:t>Tel: +32 (0)2 583 51 99</w:t>
      </w:r>
    </w:p>
    <w:p w14:paraId="223A56B0" w14:textId="77777777" w:rsidR="005E7103" w:rsidRPr="00CF58BB" w:rsidRDefault="005E7103" w:rsidP="005E7103">
      <w:pPr>
        <w:jc w:val="both"/>
        <w:rPr>
          <w:rFonts w:ascii="Calibri" w:hAnsi="Calibri"/>
          <w:sz w:val="22"/>
          <w:szCs w:val="22"/>
          <w:lang w:val="fr-FR"/>
        </w:rPr>
      </w:pPr>
      <w:r w:rsidRPr="153B8BE7">
        <w:rPr>
          <w:rFonts w:ascii="Calibri" w:hAnsi="Calibri"/>
          <w:sz w:val="22"/>
          <w:szCs w:val="22"/>
          <w:lang w:val="fr-FR"/>
        </w:rPr>
        <w:t>E-mail:  filip.vandenabeele@manutan.be</w:t>
      </w:r>
    </w:p>
    <w:p w14:paraId="331C7335" w14:textId="77777777" w:rsidR="005E7103" w:rsidRPr="00EC3548" w:rsidRDefault="005E7103" w:rsidP="005E7103">
      <w:pPr>
        <w:rPr>
          <w:rFonts w:ascii="Calibri" w:hAnsi="Calibri"/>
          <w:sz w:val="22"/>
          <w:szCs w:val="22"/>
          <w:lang w:val="en-US"/>
        </w:rPr>
      </w:pPr>
      <w:r w:rsidRPr="00EC3548">
        <w:rPr>
          <w:rFonts w:ascii="Calibri" w:hAnsi="Calibri"/>
          <w:sz w:val="22"/>
          <w:szCs w:val="22"/>
          <w:lang w:val="en-US"/>
        </w:rPr>
        <w:t>Website: </w:t>
      </w:r>
      <w:hyperlink r:id="rId13">
        <w:r w:rsidRPr="00EC3548">
          <w:rPr>
            <w:rStyle w:val="Hyperlink"/>
            <w:rFonts w:ascii="Calibri" w:hAnsi="Calibri"/>
            <w:color w:val="2E74B5"/>
            <w:sz w:val="22"/>
            <w:szCs w:val="22"/>
            <w:lang w:val="en-US"/>
          </w:rPr>
          <w:t>www.manutan.be</w:t>
        </w:r>
        <w:r w:rsidRPr="00EC3548">
          <w:rPr>
            <w:lang w:val="en-US"/>
          </w:rPr>
          <w:br/>
        </w:r>
      </w:hyperlink>
    </w:p>
    <w:p w14:paraId="657C86DA" w14:textId="77777777" w:rsidR="005E7103" w:rsidRPr="005E7103" w:rsidRDefault="005E7103" w:rsidP="005E7103">
      <w:pPr>
        <w:jc w:val="both"/>
        <w:rPr>
          <w:rFonts w:ascii="Calibri" w:hAnsi="Calibri"/>
          <w:sz w:val="22"/>
          <w:szCs w:val="22"/>
          <w:lang w:val="en-US"/>
        </w:rPr>
      </w:pPr>
      <w:r w:rsidRPr="005E7103">
        <w:rPr>
          <w:rFonts w:ascii="Calibri" w:hAnsi="Calibri"/>
          <w:sz w:val="22"/>
          <w:szCs w:val="22"/>
          <w:lang w:val="en-US"/>
        </w:rPr>
        <w:t xml:space="preserve">of </w:t>
      </w:r>
    </w:p>
    <w:p w14:paraId="754E47C9" w14:textId="77777777" w:rsidR="005E7103" w:rsidRPr="005E7103" w:rsidRDefault="005E7103" w:rsidP="005E7103">
      <w:pPr>
        <w:jc w:val="both"/>
        <w:rPr>
          <w:rFonts w:ascii="Calibri" w:hAnsi="Calibri"/>
          <w:b/>
          <w:bCs/>
          <w:sz w:val="22"/>
          <w:szCs w:val="22"/>
          <w:lang w:val="en-US"/>
        </w:rPr>
      </w:pPr>
      <w:r w:rsidRPr="005E7103">
        <w:rPr>
          <w:rFonts w:ascii="Calibri" w:hAnsi="Calibri"/>
          <w:b/>
          <w:bCs/>
          <w:sz w:val="22"/>
          <w:szCs w:val="22"/>
          <w:lang w:val="en-US"/>
        </w:rPr>
        <w:t>Two Cents</w:t>
      </w:r>
    </w:p>
    <w:p w14:paraId="5724EE1E" w14:textId="77777777" w:rsidR="005E7103" w:rsidRPr="00EC3548" w:rsidRDefault="005E7103" w:rsidP="005E7103">
      <w:pPr>
        <w:rPr>
          <w:rFonts w:ascii="Calibri" w:hAnsi="Calibri"/>
          <w:sz w:val="22"/>
          <w:szCs w:val="22"/>
          <w:lang w:val="nl-BE"/>
        </w:rPr>
      </w:pPr>
      <w:r w:rsidRPr="00EC3548">
        <w:rPr>
          <w:rFonts w:ascii="Calibri" w:hAnsi="Calibri"/>
          <w:sz w:val="22"/>
          <w:szCs w:val="22"/>
          <w:lang w:val="nl-BE"/>
        </w:rPr>
        <w:t xml:space="preserve">Ward </w:t>
      </w:r>
      <w:proofErr w:type="spellStart"/>
      <w:r w:rsidRPr="00EC3548">
        <w:rPr>
          <w:rFonts w:ascii="Calibri" w:hAnsi="Calibri"/>
          <w:sz w:val="22"/>
          <w:szCs w:val="22"/>
          <w:lang w:val="nl-BE"/>
        </w:rPr>
        <w:t>Vanhee</w:t>
      </w:r>
      <w:proofErr w:type="spellEnd"/>
    </w:p>
    <w:p w14:paraId="3ECFD7BB" w14:textId="77777777" w:rsidR="005E7103" w:rsidRPr="00EC3548" w:rsidRDefault="005E7103" w:rsidP="005E7103">
      <w:pPr>
        <w:jc w:val="both"/>
        <w:rPr>
          <w:rFonts w:asciiTheme="minorHAnsi" w:hAnsiTheme="minorHAnsi"/>
          <w:sz w:val="22"/>
          <w:szCs w:val="22"/>
          <w:lang w:val="nl-BE"/>
        </w:rPr>
      </w:pPr>
      <w:r w:rsidRPr="00EC3548">
        <w:rPr>
          <w:rFonts w:ascii="Calibri" w:hAnsi="Calibri"/>
          <w:sz w:val="22"/>
          <w:szCs w:val="22"/>
          <w:lang w:val="nl-BE"/>
        </w:rPr>
        <w:t>Tel: +32 (0)2 773 50 26</w:t>
      </w:r>
    </w:p>
    <w:p w14:paraId="4693EAD0" w14:textId="77777777" w:rsidR="005E7103" w:rsidRPr="00EC3548" w:rsidRDefault="005E7103" w:rsidP="005E7103">
      <w:pPr>
        <w:jc w:val="both"/>
        <w:rPr>
          <w:rFonts w:asciiTheme="minorHAnsi" w:hAnsiTheme="minorHAnsi"/>
          <w:sz w:val="22"/>
          <w:szCs w:val="22"/>
          <w:lang w:val="nl-BE"/>
        </w:rPr>
      </w:pPr>
    </w:p>
    <w:p w14:paraId="33A40B26" w14:textId="77777777" w:rsidR="005E7103" w:rsidRPr="001A520E" w:rsidRDefault="005E7103" w:rsidP="005E7103">
      <w:pPr>
        <w:rPr>
          <w:rFonts w:asciiTheme="minorHAnsi" w:hAnsiTheme="minorHAnsi"/>
          <w:sz w:val="22"/>
          <w:szCs w:val="22"/>
        </w:rPr>
      </w:pPr>
      <w:r w:rsidRPr="1114CD25">
        <w:rPr>
          <w:rFonts w:asciiTheme="minorHAnsi" w:hAnsiTheme="minorHAnsi"/>
          <w:sz w:val="22"/>
          <w:szCs w:val="22"/>
        </w:rPr>
        <w:t>De high-</w:t>
      </w:r>
      <w:proofErr w:type="spellStart"/>
      <w:r w:rsidRPr="1114CD25">
        <w:rPr>
          <w:rFonts w:asciiTheme="minorHAnsi" w:hAnsiTheme="minorHAnsi"/>
          <w:sz w:val="22"/>
          <w:szCs w:val="22"/>
        </w:rPr>
        <w:t>resfoto</w:t>
      </w:r>
      <w:proofErr w:type="spellEnd"/>
      <w:r w:rsidRPr="1114CD25">
        <w:rPr>
          <w:rFonts w:asciiTheme="minorHAnsi" w:hAnsiTheme="minorHAnsi"/>
          <w:sz w:val="22"/>
          <w:szCs w:val="22"/>
        </w:rPr>
        <w:t xml:space="preserve"> en het persbericht zijn digitaal verkrijgbaar via deze link naar onze perskamer: </w:t>
      </w:r>
    </w:p>
    <w:p w14:paraId="0DAF1648" w14:textId="616C232F" w:rsidR="00D61EF6" w:rsidRPr="00BB43AF" w:rsidRDefault="00BB2617" w:rsidP="00D61EF6">
      <w:pPr>
        <w:rPr>
          <w:rFonts w:asciiTheme="minorHAnsi" w:hAnsiTheme="minorHAnsi"/>
          <w:sz w:val="22"/>
          <w:szCs w:val="22"/>
          <w:lang w:val="nl-BE"/>
        </w:rPr>
      </w:pPr>
      <w:hyperlink r:id="rId14" w:history="1">
        <w:r w:rsidR="005E7103" w:rsidRPr="001A520E">
          <w:rPr>
            <w:rStyle w:val="Hyperlink"/>
            <w:rFonts w:asciiTheme="minorHAnsi" w:hAnsiTheme="minorHAnsi"/>
            <w:sz w:val="22"/>
            <w:szCs w:val="22"/>
          </w:rPr>
          <w:t>http://manutan.media.twocents.be</w:t>
        </w:r>
      </w:hyperlink>
    </w:p>
    <w:p w14:paraId="5C02DB3C" w14:textId="77777777" w:rsidR="007F1B62" w:rsidRDefault="007F1B62" w:rsidP="00D61EF6">
      <w:pPr>
        <w:jc w:val="both"/>
        <w:rPr>
          <w:rFonts w:asciiTheme="minorHAnsi" w:hAnsiTheme="minorHAnsi"/>
          <w:sz w:val="22"/>
          <w:szCs w:val="22"/>
        </w:rPr>
      </w:pPr>
    </w:p>
    <w:p w14:paraId="74A184AE" w14:textId="77777777" w:rsidR="007F1B62" w:rsidRPr="00950405" w:rsidRDefault="007F1B62" w:rsidP="00D61EF6">
      <w:pPr>
        <w:jc w:val="both"/>
        <w:rPr>
          <w:rFonts w:asciiTheme="minorHAnsi" w:hAnsiTheme="minorHAnsi"/>
          <w:sz w:val="22"/>
          <w:szCs w:val="22"/>
        </w:rPr>
      </w:pPr>
    </w:p>
    <w:p w14:paraId="736BF906" w14:textId="77777777" w:rsidR="00926519" w:rsidRPr="00950405" w:rsidRDefault="00926519" w:rsidP="00D61EF6">
      <w:pPr>
        <w:jc w:val="both"/>
        <w:rPr>
          <w:rFonts w:asciiTheme="minorHAnsi" w:hAnsiTheme="minorHAnsi"/>
          <w:sz w:val="22"/>
          <w:szCs w:val="22"/>
        </w:rPr>
      </w:pPr>
    </w:p>
    <w:p w14:paraId="067F5381" w14:textId="77777777" w:rsidR="00D61EF6" w:rsidRPr="00950405" w:rsidRDefault="00D61EF6" w:rsidP="00D61EF6"/>
    <w:sectPr w:rsidR="00D61EF6" w:rsidRPr="00950405" w:rsidSect="00BB6B8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A6389" w14:textId="77777777" w:rsidR="00A11271" w:rsidRDefault="00A11271">
      <w:r>
        <w:separator/>
      </w:r>
    </w:p>
  </w:endnote>
  <w:endnote w:type="continuationSeparator" w:id="0">
    <w:p w14:paraId="0331F138" w14:textId="77777777" w:rsidR="00A11271" w:rsidRDefault="00A1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E3BAA8" w14:textId="77777777" w:rsidR="00A11271" w:rsidRDefault="00A11271">
      <w:r>
        <w:separator/>
      </w:r>
    </w:p>
  </w:footnote>
  <w:footnote w:type="continuationSeparator" w:id="0">
    <w:p w14:paraId="5354FC71" w14:textId="77777777" w:rsidR="00A11271" w:rsidRDefault="00A112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B8E6C66"/>
    <w:multiLevelType w:val="hybridMultilevel"/>
    <w:tmpl w:val="B2920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9C1142"/>
    <w:multiLevelType w:val="hybridMultilevel"/>
    <w:tmpl w:val="D80CE4FA"/>
    <w:lvl w:ilvl="0" w:tplc="F1225B94">
      <w:numFmt w:val="bullet"/>
      <w:lvlText w:val=""/>
      <w:lvlJc w:val="left"/>
      <w:pPr>
        <w:ind w:left="720" w:hanging="360"/>
      </w:pPr>
      <w:rPr>
        <w:rFonts w:ascii="Symbol" w:eastAsia="SimSun" w:hAnsi="Symbol" w:cs="Mangal" w:hint="default"/>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EF6"/>
    <w:rsid w:val="000302BE"/>
    <w:rsid w:val="00057BCB"/>
    <w:rsid w:val="00081C0B"/>
    <w:rsid w:val="000828F5"/>
    <w:rsid w:val="000E7B55"/>
    <w:rsid w:val="001145D3"/>
    <w:rsid w:val="00130899"/>
    <w:rsid w:val="00136D8E"/>
    <w:rsid w:val="0013761E"/>
    <w:rsid w:val="00143F93"/>
    <w:rsid w:val="001568F7"/>
    <w:rsid w:val="00190984"/>
    <w:rsid w:val="001A03D8"/>
    <w:rsid w:val="001A6DC1"/>
    <w:rsid w:val="00200F87"/>
    <w:rsid w:val="00223C23"/>
    <w:rsid w:val="00286FEA"/>
    <w:rsid w:val="00296B15"/>
    <w:rsid w:val="002A6D9E"/>
    <w:rsid w:val="002B097D"/>
    <w:rsid w:val="002D056D"/>
    <w:rsid w:val="002E343C"/>
    <w:rsid w:val="002E7C58"/>
    <w:rsid w:val="002F09D7"/>
    <w:rsid w:val="002F4C9B"/>
    <w:rsid w:val="002F5060"/>
    <w:rsid w:val="00315C87"/>
    <w:rsid w:val="0033566E"/>
    <w:rsid w:val="00342A8B"/>
    <w:rsid w:val="003539C7"/>
    <w:rsid w:val="00370201"/>
    <w:rsid w:val="0037566E"/>
    <w:rsid w:val="003929F7"/>
    <w:rsid w:val="003B0185"/>
    <w:rsid w:val="003D1E84"/>
    <w:rsid w:val="003F6FED"/>
    <w:rsid w:val="004325FA"/>
    <w:rsid w:val="00445C7C"/>
    <w:rsid w:val="004602C4"/>
    <w:rsid w:val="004708BF"/>
    <w:rsid w:val="004825C5"/>
    <w:rsid w:val="004A076D"/>
    <w:rsid w:val="004A5D72"/>
    <w:rsid w:val="004B1DBA"/>
    <w:rsid w:val="004B5909"/>
    <w:rsid w:val="004C04ED"/>
    <w:rsid w:val="004D4B7F"/>
    <w:rsid w:val="00522995"/>
    <w:rsid w:val="00537116"/>
    <w:rsid w:val="005A3B84"/>
    <w:rsid w:val="005B3024"/>
    <w:rsid w:val="005D4D6A"/>
    <w:rsid w:val="005D7A11"/>
    <w:rsid w:val="005E7103"/>
    <w:rsid w:val="005F0AA9"/>
    <w:rsid w:val="005F3EDB"/>
    <w:rsid w:val="005F6AED"/>
    <w:rsid w:val="00607FC5"/>
    <w:rsid w:val="00615007"/>
    <w:rsid w:val="006303C7"/>
    <w:rsid w:val="00655849"/>
    <w:rsid w:val="00657B1A"/>
    <w:rsid w:val="006707A6"/>
    <w:rsid w:val="0067678B"/>
    <w:rsid w:val="006A1132"/>
    <w:rsid w:val="006A33CF"/>
    <w:rsid w:val="006B3B6F"/>
    <w:rsid w:val="006F29D8"/>
    <w:rsid w:val="006F5D9F"/>
    <w:rsid w:val="007027DD"/>
    <w:rsid w:val="0071452F"/>
    <w:rsid w:val="00715BA0"/>
    <w:rsid w:val="0073628A"/>
    <w:rsid w:val="00741205"/>
    <w:rsid w:val="00793A4E"/>
    <w:rsid w:val="007A29C8"/>
    <w:rsid w:val="007F1B62"/>
    <w:rsid w:val="008178FE"/>
    <w:rsid w:val="00830C2D"/>
    <w:rsid w:val="0083194D"/>
    <w:rsid w:val="00847F92"/>
    <w:rsid w:val="008602C1"/>
    <w:rsid w:val="00895AA1"/>
    <w:rsid w:val="008A4201"/>
    <w:rsid w:val="008A6C07"/>
    <w:rsid w:val="008C279E"/>
    <w:rsid w:val="009033D5"/>
    <w:rsid w:val="0091609C"/>
    <w:rsid w:val="00920BF1"/>
    <w:rsid w:val="0092313A"/>
    <w:rsid w:val="009237C7"/>
    <w:rsid w:val="00926519"/>
    <w:rsid w:val="00937262"/>
    <w:rsid w:val="00950405"/>
    <w:rsid w:val="00952F73"/>
    <w:rsid w:val="009653F0"/>
    <w:rsid w:val="009A6D67"/>
    <w:rsid w:val="009C4F4F"/>
    <w:rsid w:val="009D0CEA"/>
    <w:rsid w:val="009E5E22"/>
    <w:rsid w:val="00A11271"/>
    <w:rsid w:val="00A15F3C"/>
    <w:rsid w:val="00A2129A"/>
    <w:rsid w:val="00A24010"/>
    <w:rsid w:val="00A43B6B"/>
    <w:rsid w:val="00A46F13"/>
    <w:rsid w:val="00A51674"/>
    <w:rsid w:val="00A70ED5"/>
    <w:rsid w:val="00A7185D"/>
    <w:rsid w:val="00A92C4E"/>
    <w:rsid w:val="00AB3146"/>
    <w:rsid w:val="00AC640B"/>
    <w:rsid w:val="00AF41F3"/>
    <w:rsid w:val="00B0155B"/>
    <w:rsid w:val="00B2144D"/>
    <w:rsid w:val="00B26470"/>
    <w:rsid w:val="00B31674"/>
    <w:rsid w:val="00B51585"/>
    <w:rsid w:val="00B75777"/>
    <w:rsid w:val="00B84A6C"/>
    <w:rsid w:val="00B9694A"/>
    <w:rsid w:val="00BB2617"/>
    <w:rsid w:val="00BB43AF"/>
    <w:rsid w:val="00BB6B8A"/>
    <w:rsid w:val="00BD2084"/>
    <w:rsid w:val="00BD792C"/>
    <w:rsid w:val="00BF08CB"/>
    <w:rsid w:val="00C10C51"/>
    <w:rsid w:val="00C15223"/>
    <w:rsid w:val="00C43F50"/>
    <w:rsid w:val="00C44853"/>
    <w:rsid w:val="00C472BE"/>
    <w:rsid w:val="00C579BA"/>
    <w:rsid w:val="00C71945"/>
    <w:rsid w:val="00C90C56"/>
    <w:rsid w:val="00CB15FF"/>
    <w:rsid w:val="00CB24CC"/>
    <w:rsid w:val="00CB340D"/>
    <w:rsid w:val="00CB7821"/>
    <w:rsid w:val="00CC4900"/>
    <w:rsid w:val="00CE5C0D"/>
    <w:rsid w:val="00CF78AF"/>
    <w:rsid w:val="00D015CB"/>
    <w:rsid w:val="00D029B5"/>
    <w:rsid w:val="00D17376"/>
    <w:rsid w:val="00D17DCA"/>
    <w:rsid w:val="00D43D0A"/>
    <w:rsid w:val="00D55ADD"/>
    <w:rsid w:val="00D61EF6"/>
    <w:rsid w:val="00D97D69"/>
    <w:rsid w:val="00DA2D6E"/>
    <w:rsid w:val="00DB6293"/>
    <w:rsid w:val="00DC62BF"/>
    <w:rsid w:val="00DE25DB"/>
    <w:rsid w:val="00E207BD"/>
    <w:rsid w:val="00E27404"/>
    <w:rsid w:val="00E44195"/>
    <w:rsid w:val="00E61FF3"/>
    <w:rsid w:val="00EC3548"/>
    <w:rsid w:val="00ED4AB0"/>
    <w:rsid w:val="00EE4734"/>
    <w:rsid w:val="00EF5B0E"/>
    <w:rsid w:val="00F104BE"/>
    <w:rsid w:val="00F81903"/>
    <w:rsid w:val="00F94B02"/>
    <w:rsid w:val="00F973A7"/>
    <w:rsid w:val="00FA4352"/>
    <w:rsid w:val="00FB0D3F"/>
    <w:rsid w:val="00FE38FA"/>
    <w:rsid w:val="00FF141D"/>
    <w:rsid w:val="00FF6C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ocId w14:val="32CDF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character" w:styleId="Verwijzingopmerking">
    <w:name w:val="annotation reference"/>
    <w:basedOn w:val="Standaardalinea-lettertype"/>
    <w:uiPriority w:val="99"/>
    <w:semiHidden/>
    <w:unhideWhenUsed/>
    <w:rsid w:val="001A03D8"/>
    <w:rPr>
      <w:sz w:val="16"/>
      <w:szCs w:val="16"/>
    </w:rPr>
  </w:style>
  <w:style w:type="paragraph" w:styleId="Tekstopmerking">
    <w:name w:val="annotation text"/>
    <w:basedOn w:val="Standaard"/>
    <w:link w:val="TekstopmerkingChar"/>
    <w:uiPriority w:val="99"/>
    <w:semiHidden/>
    <w:unhideWhenUsed/>
    <w:rsid w:val="001A03D8"/>
    <w:rPr>
      <w:sz w:val="20"/>
      <w:szCs w:val="18"/>
    </w:rPr>
  </w:style>
  <w:style w:type="character" w:customStyle="1" w:styleId="TekstopmerkingChar">
    <w:name w:val="Tekst opmerking Char"/>
    <w:basedOn w:val="Standaardalinea-lettertype"/>
    <w:link w:val="Tekstopmerking"/>
    <w:uiPriority w:val="99"/>
    <w:semiHidden/>
    <w:rsid w:val="001A03D8"/>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1A03D8"/>
    <w:rPr>
      <w:b/>
      <w:bCs/>
    </w:rPr>
  </w:style>
  <w:style w:type="character" w:customStyle="1" w:styleId="OnderwerpvanopmerkingChar">
    <w:name w:val="Onderwerp van opmerking Char"/>
    <w:basedOn w:val="TekstopmerkingChar"/>
    <w:link w:val="Onderwerpvanopmerking"/>
    <w:uiPriority w:val="99"/>
    <w:semiHidden/>
    <w:rsid w:val="001A03D8"/>
    <w:rPr>
      <w:rFonts w:eastAsia="SimSun" w:cs="Mangal"/>
      <w:b/>
      <w:bCs/>
      <w:kern w:val="1"/>
      <w:szCs w:val="18"/>
      <w:lang w:eastAsia="hi-IN" w:bidi="hi-IN"/>
    </w:rPr>
  </w:style>
  <w:style w:type="character" w:styleId="Nadruk">
    <w:name w:val="Emphasis"/>
    <w:basedOn w:val="Standaardalinea-lettertype"/>
    <w:uiPriority w:val="20"/>
    <w:qFormat/>
    <w:rsid w:val="00920BF1"/>
    <w:rPr>
      <w:i/>
      <w:iCs/>
    </w:rPr>
  </w:style>
  <w:style w:type="paragraph" w:styleId="Revisie">
    <w:name w:val="Revision"/>
    <w:hidden/>
    <w:uiPriority w:val="99"/>
    <w:semiHidden/>
    <w:rsid w:val="00952F73"/>
    <w:rPr>
      <w:rFonts w:eastAsia="SimSu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B6B8A"/>
    <w:pPr>
      <w:widowControl w:val="0"/>
      <w:suppressAutoHyphens/>
    </w:pPr>
    <w:rPr>
      <w:rFonts w:eastAsia="SimSun" w:cs="Mangal"/>
      <w:kern w:val="1"/>
      <w:sz w:val="24"/>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rsid w:val="00BB6B8A"/>
  </w:style>
  <w:style w:type="character" w:styleId="Voetnootmarkering">
    <w:name w:val="footnote reference"/>
    <w:rsid w:val="00BB6B8A"/>
    <w:rPr>
      <w:vertAlign w:val="superscript"/>
    </w:rPr>
  </w:style>
  <w:style w:type="character" w:styleId="Eindnootmarkering">
    <w:name w:val="endnote reference"/>
    <w:rsid w:val="00BB6B8A"/>
    <w:rPr>
      <w:vertAlign w:val="superscript"/>
    </w:rPr>
  </w:style>
  <w:style w:type="character" w:customStyle="1" w:styleId="Eindnoottekens">
    <w:name w:val="Eindnoottekens"/>
    <w:rsid w:val="00BB6B8A"/>
  </w:style>
  <w:style w:type="paragraph" w:customStyle="1" w:styleId="Kop">
    <w:name w:val="Kop"/>
    <w:basedOn w:val="Standaard"/>
    <w:next w:val="Plattetekst"/>
    <w:rsid w:val="00BB6B8A"/>
    <w:pPr>
      <w:keepNext/>
      <w:spacing w:before="240" w:after="120"/>
    </w:pPr>
    <w:rPr>
      <w:rFonts w:ascii="Arial" w:eastAsia="Microsoft YaHei" w:hAnsi="Arial"/>
      <w:sz w:val="28"/>
      <w:szCs w:val="28"/>
    </w:rPr>
  </w:style>
  <w:style w:type="paragraph" w:styleId="Plattetekst">
    <w:name w:val="Body Text"/>
    <w:basedOn w:val="Standaard"/>
    <w:rsid w:val="00BB6B8A"/>
    <w:pPr>
      <w:spacing w:after="120"/>
    </w:pPr>
  </w:style>
  <w:style w:type="paragraph" w:styleId="Lijst">
    <w:name w:val="List"/>
    <w:basedOn w:val="Plattetekst"/>
    <w:rsid w:val="00BB6B8A"/>
  </w:style>
  <w:style w:type="paragraph" w:customStyle="1" w:styleId="Bijschrift1">
    <w:name w:val="Bijschrift1"/>
    <w:basedOn w:val="Standaard"/>
    <w:rsid w:val="00BB6B8A"/>
    <w:pPr>
      <w:suppressLineNumbers/>
      <w:spacing w:before="120" w:after="120"/>
    </w:pPr>
    <w:rPr>
      <w:i/>
      <w:iCs/>
    </w:rPr>
  </w:style>
  <w:style w:type="paragraph" w:customStyle="1" w:styleId="Index">
    <w:name w:val="Index"/>
    <w:basedOn w:val="Standaard"/>
    <w:rsid w:val="00BB6B8A"/>
    <w:pPr>
      <w:suppressLineNumbers/>
    </w:pPr>
  </w:style>
  <w:style w:type="paragraph" w:styleId="Voetnoottekst">
    <w:name w:val="footnote text"/>
    <w:basedOn w:val="Standaard"/>
    <w:link w:val="VoetnoottekstChar"/>
    <w:rsid w:val="00BB6B8A"/>
    <w:pPr>
      <w:suppressLineNumbers/>
      <w:ind w:left="283" w:hanging="283"/>
    </w:pPr>
    <w:rPr>
      <w:sz w:val="20"/>
      <w:szCs w:val="20"/>
    </w:rPr>
  </w:style>
  <w:style w:type="character" w:styleId="Hyperlink">
    <w:name w:val="Hyperlink"/>
    <w:basedOn w:val="Standaardalinea-lettertype"/>
    <w:uiPriority w:val="99"/>
    <w:unhideWhenUsed/>
    <w:rsid w:val="00D61EF6"/>
    <w:rPr>
      <w:color w:val="0000FF" w:themeColor="hyperlink"/>
      <w:u w:val="single"/>
    </w:rPr>
  </w:style>
  <w:style w:type="paragraph" w:styleId="Ballontekst">
    <w:name w:val="Balloon Text"/>
    <w:basedOn w:val="Standaard"/>
    <w:link w:val="BallontekstChar"/>
    <w:uiPriority w:val="99"/>
    <w:semiHidden/>
    <w:unhideWhenUsed/>
    <w:rsid w:val="00926519"/>
    <w:rPr>
      <w:rFonts w:ascii="Tahoma" w:hAnsi="Tahoma"/>
      <w:sz w:val="16"/>
      <w:szCs w:val="14"/>
    </w:rPr>
  </w:style>
  <w:style w:type="character" w:customStyle="1" w:styleId="BallontekstChar">
    <w:name w:val="Ballontekst Char"/>
    <w:basedOn w:val="Standaardalinea-lettertype"/>
    <w:link w:val="Ballontekst"/>
    <w:uiPriority w:val="99"/>
    <w:semiHidden/>
    <w:rsid w:val="00926519"/>
    <w:rPr>
      <w:rFonts w:ascii="Tahoma" w:eastAsia="SimSun" w:hAnsi="Tahoma" w:cs="Mangal"/>
      <w:kern w:val="1"/>
      <w:sz w:val="16"/>
      <w:szCs w:val="14"/>
      <w:lang w:eastAsia="hi-IN" w:bidi="hi-IN"/>
    </w:rPr>
  </w:style>
  <w:style w:type="character" w:customStyle="1" w:styleId="VoetnoottekstChar">
    <w:name w:val="Voetnoottekst Char"/>
    <w:basedOn w:val="Standaardalinea-lettertype"/>
    <w:link w:val="Voetnoottekst"/>
    <w:rsid w:val="00937262"/>
    <w:rPr>
      <w:rFonts w:eastAsia="SimSun" w:cs="Mangal"/>
      <w:kern w:val="1"/>
      <w:lang w:eastAsia="hi-IN" w:bidi="hi-IN"/>
    </w:rPr>
  </w:style>
  <w:style w:type="paragraph" w:styleId="Lijstalinea">
    <w:name w:val="List Paragraph"/>
    <w:basedOn w:val="Standaard"/>
    <w:uiPriority w:val="34"/>
    <w:qFormat/>
    <w:rsid w:val="0033566E"/>
    <w:pPr>
      <w:ind w:left="720"/>
      <w:contextualSpacing/>
    </w:pPr>
  </w:style>
  <w:style w:type="character" w:styleId="GevolgdeHyperlink">
    <w:name w:val="FollowedHyperlink"/>
    <w:basedOn w:val="Standaardalinea-lettertype"/>
    <w:uiPriority w:val="99"/>
    <w:semiHidden/>
    <w:unhideWhenUsed/>
    <w:rsid w:val="0073628A"/>
    <w:rPr>
      <w:color w:val="800080" w:themeColor="followedHyperlink"/>
      <w:u w:val="single"/>
    </w:rPr>
  </w:style>
  <w:style w:type="character" w:styleId="Verwijzingopmerking">
    <w:name w:val="annotation reference"/>
    <w:basedOn w:val="Standaardalinea-lettertype"/>
    <w:uiPriority w:val="99"/>
    <w:semiHidden/>
    <w:unhideWhenUsed/>
    <w:rsid w:val="001A03D8"/>
    <w:rPr>
      <w:sz w:val="16"/>
      <w:szCs w:val="16"/>
    </w:rPr>
  </w:style>
  <w:style w:type="paragraph" w:styleId="Tekstopmerking">
    <w:name w:val="annotation text"/>
    <w:basedOn w:val="Standaard"/>
    <w:link w:val="TekstopmerkingChar"/>
    <w:uiPriority w:val="99"/>
    <w:semiHidden/>
    <w:unhideWhenUsed/>
    <w:rsid w:val="001A03D8"/>
    <w:rPr>
      <w:sz w:val="20"/>
      <w:szCs w:val="18"/>
    </w:rPr>
  </w:style>
  <w:style w:type="character" w:customStyle="1" w:styleId="TekstopmerkingChar">
    <w:name w:val="Tekst opmerking Char"/>
    <w:basedOn w:val="Standaardalinea-lettertype"/>
    <w:link w:val="Tekstopmerking"/>
    <w:uiPriority w:val="99"/>
    <w:semiHidden/>
    <w:rsid w:val="001A03D8"/>
    <w:rPr>
      <w:rFonts w:eastAsia="SimSun" w:cs="Mangal"/>
      <w:kern w:val="1"/>
      <w:szCs w:val="18"/>
      <w:lang w:eastAsia="hi-IN" w:bidi="hi-IN"/>
    </w:rPr>
  </w:style>
  <w:style w:type="paragraph" w:styleId="Onderwerpvanopmerking">
    <w:name w:val="annotation subject"/>
    <w:basedOn w:val="Tekstopmerking"/>
    <w:next w:val="Tekstopmerking"/>
    <w:link w:val="OnderwerpvanopmerkingChar"/>
    <w:uiPriority w:val="99"/>
    <w:semiHidden/>
    <w:unhideWhenUsed/>
    <w:rsid w:val="001A03D8"/>
    <w:rPr>
      <w:b/>
      <w:bCs/>
    </w:rPr>
  </w:style>
  <w:style w:type="character" w:customStyle="1" w:styleId="OnderwerpvanopmerkingChar">
    <w:name w:val="Onderwerp van opmerking Char"/>
    <w:basedOn w:val="TekstopmerkingChar"/>
    <w:link w:val="Onderwerpvanopmerking"/>
    <w:uiPriority w:val="99"/>
    <w:semiHidden/>
    <w:rsid w:val="001A03D8"/>
    <w:rPr>
      <w:rFonts w:eastAsia="SimSun" w:cs="Mangal"/>
      <w:b/>
      <w:bCs/>
      <w:kern w:val="1"/>
      <w:szCs w:val="18"/>
      <w:lang w:eastAsia="hi-IN" w:bidi="hi-IN"/>
    </w:rPr>
  </w:style>
  <w:style w:type="character" w:styleId="Nadruk">
    <w:name w:val="Emphasis"/>
    <w:basedOn w:val="Standaardalinea-lettertype"/>
    <w:uiPriority w:val="20"/>
    <w:qFormat/>
    <w:rsid w:val="00920BF1"/>
    <w:rPr>
      <w:i/>
      <w:iCs/>
    </w:rPr>
  </w:style>
  <w:style w:type="paragraph" w:styleId="Revisie">
    <w:name w:val="Revision"/>
    <w:hidden/>
    <w:uiPriority w:val="99"/>
    <w:semiHidden/>
    <w:rsid w:val="00952F73"/>
    <w:rPr>
      <w:rFonts w:eastAsia="SimSu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nutan.b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nutan.be/bl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nutan.be/nl/mab"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anutan.be/blog/category/bewust-bezi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manutan.media.twocents.be"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DE326B-0320-42C2-A754-1DC8B33D1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759</Words>
  <Characters>4180</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n.a.</Company>
  <LinksUpToDate>false</LinksUpToDate>
  <CharactersWithSpaces>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Margreeth Fernhout</dc:creator>
  <cp:lastModifiedBy>Elke Verloes</cp:lastModifiedBy>
  <cp:revision>3</cp:revision>
  <cp:lastPrinted>2017-06-28T09:35:00Z</cp:lastPrinted>
  <dcterms:created xsi:type="dcterms:W3CDTF">2017-10-12T08:45:00Z</dcterms:created>
  <dcterms:modified xsi:type="dcterms:W3CDTF">2017-10-12T08:52:00Z</dcterms:modified>
</cp:coreProperties>
</file>