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b w:val="1"/>
          <w:color w:val="202124"/>
          <w:sz w:val="25"/>
          <w:szCs w:val="25"/>
          <w:highlight w:val="white"/>
        </w:rPr>
      </w:pPr>
      <w:r w:rsidDel="00000000" w:rsidR="00000000" w:rsidRPr="00000000">
        <w:rPr>
          <w:b w:val="1"/>
          <w:color w:val="202124"/>
          <w:sz w:val="25"/>
          <w:szCs w:val="25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02124"/>
          <w:sz w:val="25"/>
          <w:szCs w:val="25"/>
          <w:highlight w:val="white"/>
          <w:rtl w:val="0"/>
        </w:rPr>
        <w:t xml:space="preserve">Esta rutina de </w:t>
      </w:r>
      <w:r w:rsidDel="00000000" w:rsidR="00000000" w:rsidRPr="00000000">
        <w:rPr>
          <w:b w:val="1"/>
          <w:i w:val="1"/>
          <w:color w:val="202124"/>
          <w:sz w:val="25"/>
          <w:szCs w:val="25"/>
          <w:highlight w:val="white"/>
          <w:rtl w:val="0"/>
        </w:rPr>
        <w:t xml:space="preserve">skincare</w:t>
      </w:r>
      <w:r w:rsidDel="00000000" w:rsidR="00000000" w:rsidRPr="00000000">
        <w:rPr>
          <w:b w:val="1"/>
          <w:color w:val="202124"/>
          <w:sz w:val="25"/>
          <w:szCs w:val="25"/>
          <w:highlight w:val="white"/>
          <w:rtl w:val="0"/>
        </w:rPr>
        <w:t xml:space="preserve"> se convertirá en tu mejor aliada esta primavera.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Despídete del invierno y recibe la primavera luciendo una piel radiante con esta rutina.</w:t>
        <w:br w:type="textWrapping"/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Ciudad de México, 07 de marzo de 2023 – </w:t>
      </w:r>
      <w:r w:rsidDel="00000000" w:rsidR="00000000" w:rsidRPr="00000000">
        <w:rPr>
          <w:sz w:val="20"/>
          <w:szCs w:val="20"/>
          <w:rtl w:val="0"/>
        </w:rPr>
        <w:t xml:space="preserve">En ocasiones nos cuesta adaptarnos al cambio estacional, haciendo a un lado de que hay días tan raros en los que en un momento hay mucho calor y de repente cambia radicalmente a una brisa súper fresca que no nos gustaría que se acabara, hay otro factor aún más visible que nos impide sentirnos a gusto durante este periodo del año: nuestra piel.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Manchas, resequedad e irritación son algunas de las consecuencias que nuestra piel sufre cuando pasamos del invierno a la primavera, sobre todo porque son </w:t>
      </w:r>
      <w:r w:rsidDel="00000000" w:rsidR="00000000" w:rsidRPr="00000000">
        <w:rPr>
          <w:sz w:val="20"/>
          <w:szCs w:val="20"/>
          <w:rtl w:val="0"/>
        </w:rPr>
        <w:t xml:space="preserve">estaciones</w:t>
      </w:r>
      <w:r w:rsidDel="00000000" w:rsidR="00000000" w:rsidRPr="00000000">
        <w:rPr>
          <w:sz w:val="20"/>
          <w:szCs w:val="20"/>
          <w:rtl w:val="0"/>
        </w:rPr>
        <w:t xml:space="preserve"> completamente opuestas y en primavera estamos más expuestos a latas radiaciones UV que aceleran signos de la edad y pueden causar otros padecimientos. A veces, nuestros cuidados básicos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skincare</w:t>
      </w:r>
      <w:r w:rsidDel="00000000" w:rsidR="00000000" w:rsidRPr="00000000">
        <w:rPr>
          <w:sz w:val="20"/>
          <w:szCs w:val="20"/>
          <w:rtl w:val="0"/>
        </w:rPr>
        <w:t xml:space="preserve"> no son suficientes para combatirlas y r</w:t>
      </w:r>
      <w:r w:rsidDel="00000000" w:rsidR="00000000" w:rsidRPr="00000000">
        <w:rPr>
          <w:sz w:val="20"/>
          <w:szCs w:val="20"/>
          <w:rtl w:val="0"/>
        </w:rPr>
        <w:t xml:space="preserve">esulta completamente normal que nuestra piel nos pida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S.O.S </w:t>
      </w:r>
      <w:r w:rsidDel="00000000" w:rsidR="00000000" w:rsidRPr="00000000">
        <w:rPr>
          <w:sz w:val="20"/>
          <w:szCs w:val="20"/>
          <w:rtl w:val="0"/>
        </w:rPr>
        <w:t xml:space="preserve">y afortunadamente puedes ayudarla con unos simples pasos para darle un rehab y volver a su estado saludable. </w:t>
      </w:r>
    </w:p>
    <w:p w:rsidR="00000000" w:rsidDel="00000000" w:rsidP="00000000" w:rsidRDefault="00000000" w:rsidRPr="00000000" w14:paraId="0000000A">
      <w:pPr>
        <w:jc w:val="both"/>
        <w:rPr>
          <w:color w:val="5b0f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1: Limpia.</w:t>
      </w:r>
      <w:r w:rsidDel="00000000" w:rsidR="00000000" w:rsidRPr="00000000">
        <w:rPr>
          <w:sz w:val="20"/>
          <w:szCs w:val="20"/>
          <w:rtl w:val="0"/>
        </w:rPr>
        <w:t xml:space="preserve"> Para poder comenzar, es importante eliminar hasta la última capa de suciedad, maquillaje y contaminación de nuestro rostro.</w:t>
      </w:r>
      <w:r w:rsidDel="00000000" w:rsidR="00000000" w:rsidRPr="00000000">
        <w:rPr>
          <w:b w:val="1"/>
          <w:sz w:val="20"/>
          <w:szCs w:val="20"/>
          <w:rtl w:val="0"/>
        </w:rPr>
        <w:t xml:space="preserve"> El Limpiador de Aloe y Aminoácidos con Escualano de Biossance</w:t>
      </w:r>
      <w:r w:rsidDel="00000000" w:rsidR="00000000" w:rsidRPr="00000000">
        <w:rPr>
          <w:sz w:val="20"/>
          <w:szCs w:val="20"/>
          <w:rtl w:val="0"/>
        </w:rPr>
        <w:t xml:space="preserve"> te brindará una limpieza profunda y satisfactoria a través de su suave gel que envuelve la piel en antioxidantes y proporciona suavidad e hidratación al rostro.</w:t>
      </w:r>
    </w:p>
    <w:p w:rsidR="00000000" w:rsidDel="00000000" w:rsidP="00000000" w:rsidRDefault="00000000" w:rsidRPr="00000000" w14:paraId="0000000D">
      <w:pPr>
        <w:jc w:val="both"/>
        <w:rPr>
          <w:color w:val="5b0f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2: Desinflama.</w:t>
      </w:r>
      <w:r w:rsidDel="00000000" w:rsidR="00000000" w:rsidRPr="00000000">
        <w:rPr>
          <w:sz w:val="20"/>
          <w:szCs w:val="20"/>
          <w:rtl w:val="0"/>
        </w:rPr>
        <w:t xml:space="preserve"> El siguiente paso consta en el cuidado de una zona particularmente delicada de nuestro rostro: los ojos.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Escualano + Péptido Gel para el Área de los Ojos de Biossance</w:t>
      </w:r>
      <w:r w:rsidDel="00000000" w:rsidR="00000000" w:rsidRPr="00000000">
        <w:rPr>
          <w:sz w:val="20"/>
          <w:szCs w:val="20"/>
          <w:rtl w:val="0"/>
        </w:rPr>
        <w:t xml:space="preserve"> tiene una función ultra hidratante de 360° ya que se puede utilizar alrededor de toda el área de los ojos para así, reducir la hinchazón, flacidez, ojeras visibles y la apariencia de líneas finas y arrugas en la zona.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3: Hidrata.</w:t>
      </w:r>
      <w:r w:rsidDel="00000000" w:rsidR="00000000" w:rsidRPr="00000000">
        <w:rPr>
          <w:sz w:val="20"/>
          <w:szCs w:val="20"/>
          <w:rtl w:val="0"/>
        </w:rPr>
        <w:t xml:space="preserve"> Ideal para todo tipo de piel, incluyendo la más sensible;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Escualano + Gel Hidratante Probiótico de Biossance</w:t>
      </w:r>
      <w:r w:rsidDel="00000000" w:rsidR="00000000" w:rsidRPr="00000000">
        <w:rPr>
          <w:sz w:val="20"/>
          <w:szCs w:val="20"/>
          <w:rtl w:val="0"/>
        </w:rPr>
        <w:t xml:space="preserve"> es ideal para hidratar, iluminar y equilibrar la piel. Con su poderosa tecnología, mejora la barrera cutánea, disminuye el enrojecimiento y le brinda un aspecto más saludable a tu piel. ¡Todo al máximo nivel!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4. Repara. </w:t>
      </w:r>
      <w:r w:rsidDel="00000000" w:rsidR="00000000" w:rsidRPr="00000000">
        <w:rPr>
          <w:sz w:val="20"/>
          <w:szCs w:val="20"/>
          <w:rtl w:val="0"/>
        </w:rPr>
        <w:t xml:space="preserve">El </w:t>
      </w:r>
      <w:r w:rsidDel="00000000" w:rsidR="00000000" w:rsidRPr="00000000">
        <w:rPr>
          <w:b w:val="1"/>
          <w:sz w:val="20"/>
          <w:szCs w:val="20"/>
          <w:rtl w:val="0"/>
        </w:rPr>
        <w:t xml:space="preserve">Suero Rellenador Rápido de Escualano + Péptido de Cobre de Biossance </w:t>
      </w:r>
      <w:r w:rsidDel="00000000" w:rsidR="00000000" w:rsidRPr="00000000">
        <w:rPr>
          <w:sz w:val="20"/>
          <w:szCs w:val="20"/>
          <w:rtl w:val="0"/>
        </w:rPr>
        <w:t xml:space="preserve">le ofrece a tu piel una reparación máxima a tu rostro. No solo te mantiene continuamente hidratadx y nutrida, sino que la fortalece gracias a que su péptido de cobre azul estimula la producción de colágeno, lo que le brinda elasticidad a tu piel.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5. Protege.</w:t>
      </w:r>
      <w:r w:rsidDel="00000000" w:rsidR="00000000" w:rsidRPr="00000000">
        <w:rPr>
          <w:sz w:val="20"/>
          <w:szCs w:val="20"/>
          <w:rtl w:val="0"/>
        </w:rPr>
        <w:t xml:space="preserve"> Por supuesto que una rutina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skincare</w:t>
      </w:r>
      <w:r w:rsidDel="00000000" w:rsidR="00000000" w:rsidRPr="00000000">
        <w:rPr>
          <w:sz w:val="20"/>
          <w:szCs w:val="20"/>
          <w:rtl w:val="0"/>
        </w:rPr>
        <w:t xml:space="preserve"> no está completa sin la protección a tu piel. Por eso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Escualano + Bloqueador Solar Mineral SPF 45 de Biossance</w:t>
      </w:r>
      <w:r w:rsidDel="00000000" w:rsidR="00000000" w:rsidRPr="00000000">
        <w:rPr>
          <w:sz w:val="20"/>
          <w:szCs w:val="20"/>
          <w:rtl w:val="0"/>
        </w:rPr>
        <w:t xml:space="preserve"> te brinda el cuidado e iluminación que necesitas durante tu día a día. Este es un bloqueador solar mineral no tóxico y ligero que protege contra los rayos UVA/UVB y los factores estresantes ambientales. Como plus, ¡facilitan la aplicación de maquillaje!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6. Retoca. </w:t>
      </w:r>
      <w:r w:rsidDel="00000000" w:rsidR="00000000" w:rsidRPr="00000000">
        <w:rPr>
          <w:sz w:val="20"/>
          <w:szCs w:val="20"/>
          <w:rtl w:val="0"/>
        </w:rPr>
        <w:t xml:space="preserve">Extiende el cuidado al resto de tu cuerpo con el </w:t>
      </w:r>
      <w:r w:rsidDel="00000000" w:rsidR="00000000" w:rsidRPr="00000000">
        <w:rPr>
          <w:b w:val="1"/>
          <w:sz w:val="20"/>
          <w:szCs w:val="20"/>
          <w:rtl w:val="0"/>
        </w:rPr>
        <w:t xml:space="preserve">Aceite 100% Escualano de Biossance</w:t>
      </w:r>
      <w:r w:rsidDel="00000000" w:rsidR="00000000" w:rsidRPr="00000000">
        <w:rPr>
          <w:sz w:val="20"/>
          <w:szCs w:val="20"/>
          <w:rtl w:val="0"/>
        </w:rPr>
        <w:t xml:space="preserve"> ya que al ser multipropósito, hidrata instantáneamente ¡tu rostro, cuerpo y cabello! Además acelera la renovación celular y retiene la humedad esencial para que te sientas frescx de los pies a la cabeza.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Consiente tu piel y combate el cambio estacional con estos productos que además, son amigables con el planeta. Accede a estos y más productos en el sitio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e-commerce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de </w:t>
        </w:r>
      </w:hyperlink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Sephora</w:t>
        </w:r>
      </w:hyperlink>
      <w:r w:rsidDel="00000000" w:rsidR="00000000" w:rsidRPr="00000000">
        <w:rPr>
          <w:sz w:val="20"/>
          <w:szCs w:val="20"/>
          <w:rtl w:val="0"/>
        </w:rPr>
        <w:t xml:space="preserve"> y disfruta de todos los beneficios que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tiene para ti.</w:t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#cleanbeauty #BiossanceMexico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</w:t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Daniela Luna</w:t>
      </w:r>
    </w:p>
    <w:p w:rsidR="00000000" w:rsidDel="00000000" w:rsidP="00000000" w:rsidRDefault="00000000" w:rsidRPr="00000000" w14:paraId="0000002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Senior PR Executive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color w:val="1155cc"/>
          <w:u w:val="single"/>
        </w:rPr>
      </w:pPr>
      <w:r w:rsidDel="00000000" w:rsidR="00000000" w:rsidRPr="00000000">
        <w:rPr>
          <w:color w:val="1155cc"/>
          <w:u w:val="single"/>
          <w:rtl w:val="0"/>
        </w:rPr>
        <w:t xml:space="preserve">daniela.luna@another.co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Cel: 5537345615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center"/>
      <w:rPr/>
    </w:pPr>
    <w:r w:rsidDel="00000000" w:rsidR="00000000" w:rsidRPr="00000000">
      <w:rPr>
        <w:rFonts w:ascii="Montserrat" w:cs="Montserrat" w:eastAsia="Montserrat" w:hAnsi="Montserrat"/>
        <w:sz w:val="17"/>
        <w:szCs w:val="17"/>
      </w:rPr>
      <w:drawing>
        <wp:inline distB="114300" distT="114300" distL="114300" distR="114300">
          <wp:extent cx="2409825" cy="62326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9825" cy="6232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pg/biossance" TargetMode="External"/><Relationship Id="rId10" Type="http://schemas.openxmlformats.org/officeDocument/2006/relationships/hyperlink" Target="https://biossance.com" TargetMode="External"/><Relationship Id="rId13" Type="http://schemas.openxmlformats.org/officeDocument/2006/relationships/hyperlink" Target="https://www.instagram.com/biossancelatam/" TargetMode="External"/><Relationship Id="rId12" Type="http://schemas.openxmlformats.org/officeDocument/2006/relationships/hyperlink" Target="https://twitter.com/biossance?lang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yamoda.com/fundacion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ephora.com.mx/home/" TargetMode="External"/><Relationship Id="rId7" Type="http://schemas.openxmlformats.org/officeDocument/2006/relationships/hyperlink" Target="https://www.sephora.com.mx/home/" TargetMode="External"/><Relationship Id="rId8" Type="http://schemas.openxmlformats.org/officeDocument/2006/relationships/hyperlink" Target="https://www.sephora.com.mx/hom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