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BA600" w14:textId="13EF47DB" w:rsidR="000541AB" w:rsidRPr="001D3D18" w:rsidRDefault="000541AB" w:rsidP="00431692">
      <w:pPr>
        <w:rPr>
          <w:rFonts w:ascii="Averta for TBWA" w:hAnsi="Averta for TBWA" w:cs="Calibri"/>
          <w:b/>
          <w:bCs/>
          <w:color w:val="000000"/>
          <w:sz w:val="32"/>
          <w:szCs w:val="32"/>
          <w:bdr w:val="none" w:sz="0" w:space="0" w:color="auto" w:frame="1"/>
          <w:lang w:val="nl-NL" w:eastAsia="en-GB"/>
        </w:rPr>
      </w:pPr>
      <w:r w:rsidRPr="001D3D18">
        <w:rPr>
          <w:rFonts w:ascii="Averta for TBWA" w:hAnsi="Averta for TBWA" w:cs="Calibri"/>
          <w:b/>
          <w:bCs/>
          <w:color w:val="000000"/>
          <w:sz w:val="32"/>
          <w:szCs w:val="32"/>
          <w:bdr w:val="none" w:sz="0" w:space="0" w:color="auto" w:frame="1"/>
          <w:lang w:val="nl-NL" w:eastAsia="en-GB"/>
        </w:rPr>
        <w:t>Mensen met een beperking steken</w:t>
      </w:r>
      <w:r w:rsidR="00305039" w:rsidRPr="001D3D18">
        <w:rPr>
          <w:rFonts w:ascii="Averta for TBWA" w:hAnsi="Averta for TBWA" w:cs="Calibri"/>
          <w:b/>
          <w:bCs/>
          <w:color w:val="000000"/>
          <w:sz w:val="32"/>
          <w:szCs w:val="32"/>
          <w:bdr w:val="none" w:sz="0" w:space="0" w:color="auto" w:frame="1"/>
          <w:lang w:val="nl-NL" w:eastAsia="en-GB"/>
        </w:rPr>
        <w:t xml:space="preserve"> </w:t>
      </w:r>
      <w:r w:rsidRPr="001D3D18">
        <w:rPr>
          <w:rFonts w:ascii="Averta for TBWA" w:hAnsi="Averta for TBWA" w:cs="Calibri"/>
          <w:b/>
          <w:bCs/>
          <w:color w:val="000000"/>
          <w:sz w:val="32"/>
          <w:szCs w:val="32"/>
          <w:bdr w:val="none" w:sz="0" w:space="0" w:color="auto" w:frame="1"/>
          <w:lang w:val="nl-NL" w:eastAsia="en-GB"/>
        </w:rPr>
        <w:t>thuiszittend</w:t>
      </w:r>
      <w:r w:rsidR="00CC326C" w:rsidRPr="001D3D18">
        <w:rPr>
          <w:rFonts w:ascii="Averta for TBWA" w:hAnsi="Averta for TBWA" w:cs="Calibri"/>
          <w:b/>
          <w:bCs/>
          <w:color w:val="000000"/>
          <w:sz w:val="32"/>
          <w:szCs w:val="32"/>
          <w:bdr w:val="none" w:sz="0" w:space="0" w:color="auto" w:frame="1"/>
          <w:lang w:val="nl-NL" w:eastAsia="en-GB"/>
        </w:rPr>
        <w:t xml:space="preserve"> </w:t>
      </w:r>
      <w:r w:rsidRPr="001D3D18">
        <w:rPr>
          <w:rFonts w:ascii="Averta for TBWA" w:hAnsi="Averta for TBWA" w:cs="Calibri"/>
          <w:b/>
          <w:bCs/>
          <w:color w:val="000000"/>
          <w:sz w:val="32"/>
          <w:szCs w:val="32"/>
          <w:bdr w:val="none" w:sz="0" w:space="0" w:color="auto" w:frame="1"/>
          <w:lang w:val="nl-NL" w:eastAsia="en-GB"/>
        </w:rPr>
        <w:t>Vlaanderen</w:t>
      </w:r>
      <w:r w:rsidR="008173B1" w:rsidRPr="001D3D18">
        <w:rPr>
          <w:rFonts w:ascii="Averta for TBWA" w:hAnsi="Averta for TBWA" w:cs="Calibri"/>
          <w:b/>
          <w:bCs/>
          <w:color w:val="000000"/>
          <w:sz w:val="32"/>
          <w:szCs w:val="32"/>
          <w:bdr w:val="none" w:sz="0" w:space="0" w:color="auto" w:frame="1"/>
          <w:lang w:val="nl-NL" w:eastAsia="en-GB"/>
        </w:rPr>
        <w:br/>
      </w:r>
      <w:r w:rsidRPr="001D3D18">
        <w:rPr>
          <w:rFonts w:ascii="Averta for TBWA" w:hAnsi="Averta for TBWA" w:cs="Calibri"/>
          <w:b/>
          <w:bCs/>
          <w:color w:val="000000"/>
          <w:sz w:val="32"/>
          <w:szCs w:val="32"/>
          <w:bdr w:val="none" w:sz="0" w:space="0" w:color="auto" w:frame="1"/>
          <w:lang w:val="nl-NL" w:eastAsia="en-GB"/>
        </w:rPr>
        <w:t>al zingend een riem onder het hart</w:t>
      </w:r>
      <w:r w:rsidR="00305039" w:rsidRPr="001D3D18">
        <w:rPr>
          <w:rFonts w:ascii="Averta for TBWA" w:hAnsi="Averta for TBWA" w:cs="Calibri"/>
          <w:b/>
          <w:bCs/>
          <w:color w:val="000000"/>
          <w:sz w:val="32"/>
          <w:szCs w:val="32"/>
          <w:bdr w:val="none" w:sz="0" w:space="0" w:color="auto" w:frame="1"/>
          <w:lang w:val="nl-NL" w:eastAsia="en-GB"/>
        </w:rPr>
        <w:t>, onder begeleiding</w:t>
      </w:r>
      <w:r w:rsidR="008173B1" w:rsidRPr="001D3D18">
        <w:rPr>
          <w:rFonts w:ascii="Averta for TBWA" w:hAnsi="Averta for TBWA" w:cs="Calibri"/>
          <w:b/>
          <w:bCs/>
          <w:color w:val="000000"/>
          <w:sz w:val="32"/>
          <w:szCs w:val="32"/>
          <w:bdr w:val="none" w:sz="0" w:space="0" w:color="auto" w:frame="1"/>
          <w:lang w:val="nl-NL" w:eastAsia="en-GB"/>
        </w:rPr>
        <w:br/>
      </w:r>
      <w:r w:rsidR="00305039" w:rsidRPr="001D3D18">
        <w:rPr>
          <w:rFonts w:ascii="Averta for TBWA" w:hAnsi="Averta for TBWA" w:cs="Calibri"/>
          <w:b/>
          <w:bCs/>
          <w:color w:val="000000"/>
          <w:sz w:val="32"/>
          <w:szCs w:val="32"/>
          <w:bdr w:val="none" w:sz="0" w:space="0" w:color="auto" w:frame="1"/>
          <w:lang w:val="nl-NL" w:eastAsia="en-GB"/>
        </w:rPr>
        <w:t>van TBWA en De Genereuzen</w:t>
      </w:r>
    </w:p>
    <w:p w14:paraId="70AB4546" w14:textId="77777777" w:rsidR="00431692" w:rsidRPr="001D3D18" w:rsidRDefault="00431692" w:rsidP="00431692">
      <w:pPr>
        <w:rPr>
          <w:rFonts w:ascii="Averta for TBWA" w:hAnsi="Averta for TBWA"/>
          <w:b/>
          <w:bCs/>
          <w:lang w:val="nl-BE"/>
        </w:rPr>
      </w:pPr>
    </w:p>
    <w:p w14:paraId="4E757EE9" w14:textId="2205721D" w:rsidR="00EF65AB" w:rsidRPr="001D3D18" w:rsidRDefault="00090E17" w:rsidP="00090E17">
      <w:pPr>
        <w:rPr>
          <w:rFonts w:ascii="Averta for TBWA" w:hAnsi="Averta for TBWA"/>
          <w:lang w:val="nl-BE"/>
        </w:rPr>
      </w:pPr>
      <w:r w:rsidRPr="001D3D18">
        <w:rPr>
          <w:rFonts w:ascii="Averta for TBWA" w:hAnsi="Averta for TBWA"/>
          <w:i/>
          <w:iCs/>
          <w:lang w:val="nl-NL"/>
        </w:rPr>
        <w:t>“Waarmee kunnen wij je helpen?”.</w:t>
      </w:r>
      <w:r w:rsidRPr="001D3D18">
        <w:rPr>
          <w:rFonts w:ascii="Averta for TBWA" w:hAnsi="Averta for TBWA"/>
          <w:lang w:val="nl-NL"/>
        </w:rPr>
        <w:t xml:space="preserve"> Geef toe, niet meteen een vraag die je </w:t>
      </w:r>
      <w:r w:rsidR="001D3D18">
        <w:rPr>
          <w:rFonts w:ascii="Averta for TBWA" w:hAnsi="Averta for TBWA"/>
          <w:lang w:val="nl-NL"/>
        </w:rPr>
        <w:t>v</w:t>
      </w:r>
      <w:r w:rsidRPr="001D3D18">
        <w:rPr>
          <w:rFonts w:ascii="Averta for TBWA" w:hAnsi="Averta for TBWA"/>
          <w:lang w:val="nl-NL"/>
        </w:rPr>
        <w:t>erwacht</w:t>
      </w:r>
      <w:r w:rsidR="001D3D18">
        <w:rPr>
          <w:rFonts w:ascii="Averta for TBWA" w:hAnsi="Averta for TBWA"/>
          <w:lang w:val="nl-NL"/>
        </w:rPr>
        <w:t xml:space="preserve"> </w:t>
      </w:r>
      <w:r w:rsidRPr="001D3D18">
        <w:rPr>
          <w:rFonts w:ascii="Averta for TBWA" w:hAnsi="Averta for TBWA"/>
          <w:lang w:val="nl-NL"/>
        </w:rPr>
        <w:t>van mensen met een beperking. En da’s nu nét waar</w:t>
      </w:r>
      <w:r w:rsidR="00CC326C" w:rsidRPr="001D3D18">
        <w:rPr>
          <w:rFonts w:ascii="Averta for TBWA" w:hAnsi="Averta for TBWA"/>
          <w:lang w:val="nl-NL"/>
        </w:rPr>
        <w:t xml:space="preserve"> dit hartverwarmend initiatief</w:t>
      </w:r>
      <w:r w:rsidR="001D3D18">
        <w:rPr>
          <w:rFonts w:ascii="Averta for TBWA" w:hAnsi="Averta for TBWA"/>
          <w:lang w:val="nl-NL"/>
        </w:rPr>
        <w:t xml:space="preserve"> </w:t>
      </w:r>
      <w:r w:rsidR="00CC326C" w:rsidRPr="001D3D18">
        <w:rPr>
          <w:rFonts w:ascii="Averta for TBWA" w:hAnsi="Averta for TBWA"/>
          <w:lang w:val="nl-NL"/>
        </w:rPr>
        <w:t>om draait.</w:t>
      </w:r>
      <w:r w:rsidR="00B06637" w:rsidRPr="001D3D18">
        <w:rPr>
          <w:rFonts w:ascii="Averta for TBWA" w:hAnsi="Averta for TBWA"/>
          <w:lang w:val="nl-NL"/>
        </w:rPr>
        <w:t xml:space="preserve"> Onder de noemer ‘Vriendschap kent geen beperking.’ </w:t>
      </w:r>
      <w:r w:rsidR="00EF65AB" w:rsidRPr="001D3D18">
        <w:rPr>
          <w:rFonts w:ascii="Averta for TBWA" w:hAnsi="Averta for TBWA"/>
          <w:lang w:val="nl-NL"/>
        </w:rPr>
        <w:t>fleur</w:t>
      </w:r>
      <w:r w:rsidR="00DF3CF4" w:rsidRPr="001D3D18">
        <w:rPr>
          <w:rFonts w:ascii="Averta for TBWA" w:hAnsi="Averta for TBWA"/>
          <w:lang w:val="nl-NL"/>
        </w:rPr>
        <w:t>d</w:t>
      </w:r>
      <w:r w:rsidR="00EF65AB" w:rsidRPr="001D3D18">
        <w:rPr>
          <w:rFonts w:ascii="Averta for TBWA" w:hAnsi="Averta for TBWA"/>
          <w:lang w:val="nl-NL"/>
        </w:rPr>
        <w:t>en</w:t>
      </w:r>
      <w:r w:rsidR="000B70BC" w:rsidRPr="001D3D18">
        <w:rPr>
          <w:rFonts w:ascii="Averta for TBWA" w:hAnsi="Averta for TBWA"/>
          <w:lang w:val="nl-NL"/>
        </w:rPr>
        <w:t xml:space="preserve"> </w:t>
      </w:r>
      <w:r w:rsidR="003A521F" w:rsidRPr="001D3D18">
        <w:rPr>
          <w:rFonts w:ascii="Averta for TBWA" w:hAnsi="Averta for TBWA"/>
          <w:lang w:val="nl-NL"/>
        </w:rPr>
        <w:t>53 mensen</w:t>
      </w:r>
      <w:r w:rsidR="001D3D18">
        <w:rPr>
          <w:rFonts w:ascii="Averta for TBWA" w:hAnsi="Averta for TBWA"/>
          <w:lang w:val="nl-NL"/>
        </w:rPr>
        <w:t xml:space="preserve"> </w:t>
      </w:r>
      <w:r w:rsidR="003A521F" w:rsidRPr="001D3D18">
        <w:rPr>
          <w:rFonts w:ascii="Averta for TBWA" w:hAnsi="Averta for TBWA"/>
          <w:lang w:val="nl-NL"/>
        </w:rPr>
        <w:t xml:space="preserve">met een beperking </w:t>
      </w:r>
      <w:r w:rsidR="00061C57" w:rsidRPr="001D3D18">
        <w:rPr>
          <w:rFonts w:ascii="Averta for TBWA" w:hAnsi="Averta for TBWA"/>
          <w:lang w:val="nl-NL"/>
        </w:rPr>
        <w:t>alle thuisblijvers op door</w:t>
      </w:r>
      <w:r w:rsidR="00EF65AB" w:rsidRPr="001D3D18">
        <w:rPr>
          <w:rFonts w:ascii="Averta for TBWA" w:hAnsi="Averta for TBWA"/>
          <w:lang w:val="nl-NL"/>
        </w:rPr>
        <w:t xml:space="preserve"> samen</w:t>
      </w:r>
      <w:r w:rsidR="00061C57" w:rsidRPr="001D3D18">
        <w:rPr>
          <w:rFonts w:ascii="Averta for TBWA" w:hAnsi="Averta for TBWA"/>
          <w:lang w:val="nl-NL"/>
        </w:rPr>
        <w:t xml:space="preserve"> </w:t>
      </w:r>
      <w:r w:rsidR="00EF65AB" w:rsidRPr="001D3D18">
        <w:rPr>
          <w:rFonts w:ascii="Averta for TBWA" w:hAnsi="Averta for TBWA"/>
          <w:lang w:val="nl-NL"/>
        </w:rPr>
        <w:t>‘Ik hou van u’ van Noordkaap</w:t>
      </w:r>
      <w:r w:rsidR="001D3D18">
        <w:rPr>
          <w:rFonts w:ascii="Averta for TBWA" w:hAnsi="Averta for TBWA"/>
          <w:lang w:val="nl-NL"/>
        </w:rPr>
        <w:t xml:space="preserve"> </w:t>
      </w:r>
      <w:r w:rsidR="00EF65AB" w:rsidRPr="001D3D18">
        <w:rPr>
          <w:rFonts w:ascii="Averta for TBWA" w:hAnsi="Averta for TBWA"/>
          <w:lang w:val="nl-NL"/>
        </w:rPr>
        <w:t>te zingen. Weliswaar iedereen vanuit zijn kot.</w:t>
      </w:r>
      <w:r w:rsidR="00631858" w:rsidRPr="001D3D18">
        <w:rPr>
          <w:rFonts w:ascii="Averta for TBWA" w:hAnsi="Averta for TBWA"/>
          <w:lang w:val="nl-NL"/>
        </w:rPr>
        <w:t xml:space="preserve"> </w:t>
      </w:r>
      <w:r w:rsidR="00631858" w:rsidRPr="001D3D18">
        <w:rPr>
          <w:rFonts w:ascii="Averta for TBWA" w:hAnsi="Averta for TBWA"/>
          <w:lang w:val="nl-BE"/>
        </w:rPr>
        <w:t>Een hoopvol duwtje in de rug wat</w:t>
      </w:r>
      <w:r w:rsidR="001D3D18">
        <w:rPr>
          <w:rFonts w:ascii="Averta for TBWA" w:hAnsi="Averta for TBWA"/>
          <w:lang w:val="nl-BE"/>
        </w:rPr>
        <w:t xml:space="preserve"> </w:t>
      </w:r>
      <w:r w:rsidR="00631858" w:rsidRPr="001D3D18">
        <w:rPr>
          <w:rFonts w:ascii="Averta for TBWA" w:hAnsi="Averta for TBWA"/>
          <w:lang w:val="nl-BE"/>
        </w:rPr>
        <w:t>in deze woelige tijden meer dan welkom is.</w:t>
      </w:r>
      <w:r w:rsidR="00631858" w:rsidRPr="001D3D18">
        <w:rPr>
          <w:rFonts w:ascii="Averta for TBWA" w:hAnsi="Averta for TBWA"/>
          <w:lang w:val="nl-BE"/>
        </w:rPr>
        <w:br/>
      </w:r>
    </w:p>
    <w:p w14:paraId="6F446CC8" w14:textId="2547AC3E" w:rsidR="00DF3CF4" w:rsidRPr="001D3D18" w:rsidRDefault="00631858" w:rsidP="00DF3CF4">
      <w:pPr>
        <w:rPr>
          <w:rFonts w:ascii="Averta for TBWA" w:hAnsi="Averta for TBWA" w:cs="Arial"/>
          <w:lang w:val="nl-BE"/>
        </w:rPr>
      </w:pPr>
      <w:r w:rsidRPr="001D3D18">
        <w:rPr>
          <w:rFonts w:ascii="Averta for TBWA" w:hAnsi="Averta for TBWA"/>
          <w:lang w:val="nl-BE"/>
        </w:rPr>
        <w:t>Maar daarmee waren ze nog niet uitgezongen.</w:t>
      </w:r>
      <w:r w:rsidR="00DF3CF4" w:rsidRPr="001D3D18">
        <w:rPr>
          <w:rFonts w:ascii="Averta for TBWA" w:hAnsi="Averta for TBWA"/>
          <w:lang w:val="nl-BE"/>
        </w:rPr>
        <w:t xml:space="preserve"> Diezelfde thuisblijvers werden</w:t>
      </w:r>
      <w:r w:rsidR="001D3D18">
        <w:rPr>
          <w:rFonts w:ascii="Averta for TBWA" w:hAnsi="Averta for TBWA"/>
          <w:lang w:val="nl-BE"/>
        </w:rPr>
        <w:t xml:space="preserve"> </w:t>
      </w:r>
      <w:r w:rsidR="00DF3CF4" w:rsidRPr="001D3D18">
        <w:rPr>
          <w:rFonts w:ascii="Averta for TBWA" w:hAnsi="Averta for TBWA"/>
          <w:lang w:val="nl-BE"/>
        </w:rPr>
        <w:t xml:space="preserve">immers uitgenodigd om mee te zingen. </w:t>
      </w:r>
      <w:r w:rsidR="00E90ABC" w:rsidRPr="001D3D18">
        <w:rPr>
          <w:rFonts w:ascii="Averta for TBWA" w:hAnsi="Averta for TBWA"/>
          <w:lang w:val="nl-BE"/>
        </w:rPr>
        <w:t>En daar werd massaal op ingegaan.</w:t>
      </w:r>
      <w:r w:rsidR="001D3D18">
        <w:rPr>
          <w:rFonts w:ascii="Averta for TBWA" w:hAnsi="Averta for TBWA"/>
          <w:lang w:val="nl-BE"/>
        </w:rPr>
        <w:t xml:space="preserve"> </w:t>
      </w:r>
      <w:r w:rsidR="00DF3CF4" w:rsidRPr="001D3D18">
        <w:rPr>
          <w:rFonts w:ascii="Averta for TBWA" w:hAnsi="Averta for TBWA" w:cs="Arial"/>
          <w:lang w:val="nl-BE"/>
        </w:rPr>
        <w:t>Het mooiste bewijs dat vriendschap geen beperking kent.</w:t>
      </w:r>
    </w:p>
    <w:p w14:paraId="2F0E2C9E" w14:textId="530E8E5B" w:rsidR="00DF3CF4" w:rsidRPr="001D3D18" w:rsidRDefault="000A47DF" w:rsidP="00DF3CF4">
      <w:pPr>
        <w:rPr>
          <w:rFonts w:ascii="Averta for TBWA" w:hAnsi="Averta for TBWA" w:cs="Arial"/>
          <w:lang w:val="nl-BE"/>
        </w:rPr>
      </w:pPr>
      <w:r w:rsidRPr="001D3D18">
        <w:rPr>
          <w:rFonts w:ascii="Averta for TBWA" w:hAnsi="Averta for TBWA"/>
          <w:lang w:val="nl-BE"/>
        </w:rPr>
        <w:br/>
      </w:r>
      <w:r w:rsidR="00DF3CF4" w:rsidRPr="001D3D18">
        <w:rPr>
          <w:rFonts w:ascii="Averta for TBWA" w:hAnsi="Averta for TBWA" w:cs="Arial"/>
          <w:lang w:val="nl-BE"/>
        </w:rPr>
        <w:t xml:space="preserve">Dat het niet evident is om in Coronatijden van complete isolatie bruggen te </w:t>
      </w:r>
      <w:r w:rsidR="001D3D18">
        <w:rPr>
          <w:rFonts w:ascii="Averta for TBWA" w:hAnsi="Averta for TBWA" w:cs="Arial"/>
          <w:lang w:val="nl-BE"/>
        </w:rPr>
        <w:t>b</w:t>
      </w:r>
      <w:r w:rsidR="00DF3CF4" w:rsidRPr="001D3D18">
        <w:rPr>
          <w:rFonts w:ascii="Averta for TBWA" w:hAnsi="Averta for TBWA" w:cs="Arial"/>
          <w:lang w:val="nl-BE"/>
        </w:rPr>
        <w:t xml:space="preserve">ouwen, spreekt voor zich. </w:t>
      </w:r>
      <w:r w:rsidR="004F5362" w:rsidRPr="001D3D18">
        <w:rPr>
          <w:rFonts w:ascii="Averta for TBWA" w:hAnsi="Averta for TBWA" w:cs="Arial"/>
          <w:lang w:val="nl-BE"/>
        </w:rPr>
        <w:t>Maar</w:t>
      </w:r>
      <w:r w:rsidR="008173B1" w:rsidRPr="001D3D18">
        <w:rPr>
          <w:rFonts w:ascii="Averta for TBWA" w:hAnsi="Averta for TBWA" w:cs="Arial"/>
          <w:lang w:val="nl-BE"/>
        </w:rPr>
        <w:t xml:space="preserve"> </w:t>
      </w:r>
      <w:r w:rsidR="00DF3CF4" w:rsidRPr="001D3D18">
        <w:rPr>
          <w:rFonts w:ascii="Averta for TBWA" w:hAnsi="Averta for TBWA" w:cs="Arial"/>
          <w:lang w:val="nl-BE"/>
        </w:rPr>
        <w:t xml:space="preserve">moeilijk </w:t>
      </w:r>
      <w:r w:rsidR="004F5362" w:rsidRPr="001D3D18">
        <w:rPr>
          <w:rFonts w:ascii="Averta for TBWA" w:hAnsi="Averta for TBWA" w:cs="Arial"/>
          <w:lang w:val="nl-BE"/>
        </w:rPr>
        <w:t xml:space="preserve">gaat </w:t>
      </w:r>
      <w:r w:rsidR="008173B1" w:rsidRPr="001D3D18">
        <w:rPr>
          <w:rFonts w:ascii="Averta for TBWA" w:hAnsi="Averta for TBWA" w:cs="Arial"/>
          <w:lang w:val="nl-BE"/>
        </w:rPr>
        <w:t>ook</w:t>
      </w:r>
      <w:r w:rsidR="004F5362" w:rsidRPr="001D3D18">
        <w:rPr>
          <w:rFonts w:ascii="Averta for TBWA" w:hAnsi="Averta for TBWA" w:cs="Arial"/>
          <w:lang w:val="nl-BE"/>
        </w:rPr>
        <w:t>.</w:t>
      </w:r>
      <w:r w:rsidR="00DF3CF4" w:rsidRPr="001D3D18">
        <w:rPr>
          <w:rFonts w:ascii="Averta for TBWA" w:hAnsi="Averta for TBWA" w:cs="Arial"/>
          <w:lang w:val="nl-BE"/>
        </w:rPr>
        <w:t xml:space="preserve"> </w:t>
      </w:r>
      <w:r w:rsidR="004F5362" w:rsidRPr="001D3D18">
        <w:rPr>
          <w:rFonts w:ascii="Averta for TBWA" w:hAnsi="Averta for TBWA" w:cs="Arial"/>
          <w:lang w:val="nl-BE"/>
        </w:rPr>
        <w:t xml:space="preserve">Dat </w:t>
      </w:r>
      <w:r w:rsidR="00DF3CF4" w:rsidRPr="001D3D18">
        <w:rPr>
          <w:rFonts w:ascii="Averta for TBWA" w:hAnsi="Averta for TBWA" w:cs="Arial"/>
          <w:lang w:val="nl-BE"/>
        </w:rPr>
        <w:t xml:space="preserve">hebben deze mensen </w:t>
      </w:r>
      <w:r w:rsidR="001D3D18">
        <w:rPr>
          <w:rFonts w:ascii="Averta for TBWA" w:hAnsi="Averta for TBWA" w:cs="Arial"/>
          <w:lang w:val="nl-BE"/>
        </w:rPr>
        <w:t>m</w:t>
      </w:r>
      <w:r w:rsidR="00DF3CF4" w:rsidRPr="001D3D18">
        <w:rPr>
          <w:rFonts w:ascii="Averta for TBWA" w:hAnsi="Averta for TBWA" w:cs="Arial"/>
          <w:lang w:val="nl-BE"/>
        </w:rPr>
        <w:t xml:space="preserve">et een beperking </w:t>
      </w:r>
      <w:r w:rsidR="00B172C3" w:rsidRPr="001D3D18">
        <w:rPr>
          <w:rFonts w:ascii="Averta for TBWA" w:hAnsi="Averta for TBWA" w:cs="Arial"/>
          <w:lang w:val="nl-BE"/>
        </w:rPr>
        <w:t>eens te meer</w:t>
      </w:r>
      <w:r w:rsidR="00DF3CF4" w:rsidRPr="001D3D18">
        <w:rPr>
          <w:rFonts w:ascii="Averta for TBWA" w:hAnsi="Averta for TBWA" w:cs="Arial"/>
          <w:lang w:val="nl-BE"/>
        </w:rPr>
        <w:t xml:space="preserve"> bewezen.</w:t>
      </w:r>
      <w:r w:rsidR="00DF3CF4" w:rsidRPr="001D3D18">
        <w:rPr>
          <w:rFonts w:ascii="Averta for TBWA" w:hAnsi="Averta for TBWA" w:cs="Arial"/>
          <w:lang w:val="nl-BE"/>
        </w:rPr>
        <w:br/>
      </w:r>
    </w:p>
    <w:p w14:paraId="1EE7D982" w14:textId="3FDEAF3E" w:rsidR="00431692" w:rsidRPr="001D3D18" w:rsidRDefault="00431692" w:rsidP="00431692">
      <w:pPr>
        <w:rPr>
          <w:rFonts w:ascii="Averta for TBWA" w:hAnsi="Averta for TBWA" w:cs="Arial"/>
          <w:lang w:val="nl-BE"/>
        </w:rPr>
      </w:pPr>
      <w:r w:rsidRPr="001D3D18">
        <w:rPr>
          <w:rFonts w:ascii="Averta for TBWA" w:hAnsi="Averta for TBWA" w:cs="Arial"/>
          <w:lang w:val="nl-BE"/>
        </w:rPr>
        <w:t>Door samen dit soort leuke dingen te doen willen De Genereuzen en Allez, Chantez!</w:t>
      </w:r>
      <w:r w:rsidR="001D3D18">
        <w:rPr>
          <w:rFonts w:ascii="Averta for TBWA" w:hAnsi="Averta for TBWA" w:cs="Arial"/>
          <w:lang w:val="nl-BE"/>
        </w:rPr>
        <w:t xml:space="preserve">  </w:t>
      </w:r>
      <w:r w:rsidRPr="001D3D18">
        <w:rPr>
          <w:rFonts w:ascii="Averta for TBWA" w:hAnsi="Averta for TBWA" w:cs="Arial"/>
          <w:lang w:val="nl-BE"/>
        </w:rPr>
        <w:t xml:space="preserve">de drempels tussen mensen mét en zonder beperking weghalen zodat straks iedereen er gewoon bij hoort. Wat uiteraard niet meer dan normaal is. </w:t>
      </w:r>
      <w:r w:rsidRPr="001D3D18">
        <w:rPr>
          <w:rFonts w:ascii="Averta for TBWA" w:hAnsi="Averta for TBWA" w:cs="Arial"/>
          <w:lang w:val="nl-BE"/>
        </w:rPr>
        <w:br/>
      </w:r>
    </w:p>
    <w:p w14:paraId="3F90177C" w14:textId="77777777" w:rsidR="00431692" w:rsidRPr="001D3D18" w:rsidRDefault="00431692" w:rsidP="00431692">
      <w:pPr>
        <w:rPr>
          <w:rFonts w:ascii="Averta for TBWA" w:hAnsi="Averta for TBWA" w:cs="Arial"/>
          <w:lang w:val="nl-BE"/>
        </w:rPr>
      </w:pPr>
    </w:p>
    <w:p w14:paraId="15E1BFEC" w14:textId="77777777" w:rsidR="00431692" w:rsidRPr="001D3D18" w:rsidRDefault="00431692" w:rsidP="00431692">
      <w:pPr>
        <w:rPr>
          <w:rFonts w:ascii="Averta for TBWA" w:hAnsi="Averta for TBWA"/>
          <w:lang w:val="nl-BE"/>
        </w:rPr>
      </w:pPr>
    </w:p>
    <w:p w14:paraId="108C8C57" w14:textId="77777777" w:rsidR="00431692" w:rsidRPr="001D3D18" w:rsidRDefault="00431692">
      <w:pPr>
        <w:rPr>
          <w:rFonts w:ascii="Averta for TBWA" w:hAnsi="Averta for TBWA"/>
          <w:lang w:val="nl-BE"/>
        </w:rPr>
      </w:pPr>
    </w:p>
    <w:sectPr w:rsidR="00431692" w:rsidRPr="001D3D18" w:rsidSect="00105E9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63C7" w14:textId="77777777" w:rsidR="001C0A63" w:rsidRDefault="001C0A63" w:rsidP="001D3D18">
      <w:r>
        <w:separator/>
      </w:r>
    </w:p>
  </w:endnote>
  <w:endnote w:type="continuationSeparator" w:id="0">
    <w:p w14:paraId="60770B20" w14:textId="77777777" w:rsidR="001C0A63" w:rsidRDefault="001C0A63" w:rsidP="001D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1D94D" w14:textId="77777777" w:rsidR="001C0A63" w:rsidRDefault="001C0A63" w:rsidP="001D3D18">
      <w:r>
        <w:separator/>
      </w:r>
    </w:p>
  </w:footnote>
  <w:footnote w:type="continuationSeparator" w:id="0">
    <w:p w14:paraId="36758C20" w14:textId="77777777" w:rsidR="001C0A63" w:rsidRDefault="001C0A63" w:rsidP="001D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C78E" w14:textId="77777777" w:rsidR="001D3D18" w:rsidRDefault="001D3D18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51E4F291" wp14:editId="573A84A8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92"/>
    <w:rsid w:val="000541AB"/>
    <w:rsid w:val="00061C57"/>
    <w:rsid w:val="00090E17"/>
    <w:rsid w:val="000A47DF"/>
    <w:rsid w:val="000B70BC"/>
    <w:rsid w:val="00105E93"/>
    <w:rsid w:val="001C0A63"/>
    <w:rsid w:val="001D3D18"/>
    <w:rsid w:val="00305039"/>
    <w:rsid w:val="003A521F"/>
    <w:rsid w:val="00431692"/>
    <w:rsid w:val="004F5362"/>
    <w:rsid w:val="00571DB2"/>
    <w:rsid w:val="00631858"/>
    <w:rsid w:val="006A6E30"/>
    <w:rsid w:val="008173B1"/>
    <w:rsid w:val="00876F08"/>
    <w:rsid w:val="009846A1"/>
    <w:rsid w:val="00B06637"/>
    <w:rsid w:val="00B172C3"/>
    <w:rsid w:val="00CC326C"/>
    <w:rsid w:val="00DE1022"/>
    <w:rsid w:val="00DF3CF4"/>
    <w:rsid w:val="00E604AB"/>
    <w:rsid w:val="00E73F9E"/>
    <w:rsid w:val="00E90ABC"/>
    <w:rsid w:val="00EF65AB"/>
    <w:rsid w:val="00F3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33418C"/>
  <w15:chartTrackingRefBased/>
  <w15:docId w15:val="{28831C69-0157-8A42-BC8E-3B8278A0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9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6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18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3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1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Tine Clauwaert</cp:lastModifiedBy>
  <cp:revision>31</cp:revision>
  <dcterms:created xsi:type="dcterms:W3CDTF">2020-05-12T09:55:00Z</dcterms:created>
  <dcterms:modified xsi:type="dcterms:W3CDTF">2020-05-12T15:31:00Z</dcterms:modified>
</cp:coreProperties>
</file>