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307859" w:rsidP="15377C24" w:rsidRDefault="004F7949" w14:paraId="29F34751" wp14:textId="5513C808">
      <w:pPr>
        <w:pStyle w:val="Ttulo3"/>
        <w:keepNext w:val="0"/>
        <w:keepLines w:val="0"/>
        <w:spacing w:before="280"/>
        <w:ind w:right="-182"/>
        <w:jc w:val="center"/>
        <w:rPr>
          <w:rFonts w:ascii="Helvetica Neue" w:hAnsi="Helvetica Neue" w:eastAsia="Helvetica Neue" w:cs="Helvetica Neue"/>
          <w:b w:val="1"/>
          <w:bCs w:val="1"/>
          <w:color w:val="000000"/>
          <w:sz w:val="26"/>
          <w:szCs w:val="26"/>
        </w:rPr>
      </w:pPr>
      <w:bookmarkStart w:name="_heading=h.jdeng7a3r98q" w:id="0"/>
      <w:bookmarkEnd w:id="0"/>
      <w:r w:rsidRPr="15377C24" w:rsidR="6B49ADD3">
        <w:rPr>
          <w:rFonts w:ascii="Helvetica Neue" w:hAnsi="Helvetica Neue" w:eastAsia="Helvetica Neue" w:cs="Helvetica Neue"/>
          <w:b w:val="1"/>
          <w:bCs w:val="1"/>
          <w:color w:val="000000" w:themeColor="text1" w:themeTint="FF" w:themeShade="FF"/>
          <w:sz w:val="26"/>
          <w:szCs w:val="26"/>
        </w:rPr>
        <w:t>International Motors México dona nuevos autobuses de pasajeros a TRAXION</w:t>
      </w:r>
    </w:p>
    <w:p xmlns:wp14="http://schemas.microsoft.com/office/word/2010/wordml" w:rsidR="00307859" w:rsidP="777E0296" w:rsidRDefault="004F7949" w14:paraId="66FF5833" wp14:textId="3C45686C">
      <w:pPr>
        <w:numPr>
          <w:ilvl w:val="0"/>
          <w:numId w:val="1"/>
        </w:numPr>
        <w:spacing w:before="240" w:after="240"/>
        <w:jc w:val="both"/>
        <w:rPr>
          <w:rFonts w:ascii="Helvetica Neue" w:hAnsi="Helvetica Neue" w:eastAsia="Helvetica Neue" w:cs="Helvetica Neue"/>
          <w:i w:val="1"/>
          <w:iCs w:val="1"/>
          <w:sz w:val="20"/>
          <w:szCs w:val="20"/>
        </w:rPr>
      </w:pPr>
      <w:r w:rsidRPr="777E0296" w:rsidR="6B49ADD3">
        <w:rPr>
          <w:rFonts w:ascii="Helvetica Neue" w:hAnsi="Helvetica Neue" w:eastAsia="Helvetica Neue" w:cs="Helvetica Neue"/>
          <w:i w:val="1"/>
          <w:iCs w:val="1"/>
          <w:sz w:val="20"/>
          <w:szCs w:val="20"/>
        </w:rPr>
        <w:t>TRAXION e International Motors México reafirman su compromiso con una movilidad con propósito que contribuya a</w:t>
      </w:r>
      <w:r w:rsidRPr="777E0296" w:rsidR="75CFE025">
        <w:rPr>
          <w:rFonts w:ascii="Helvetica Neue" w:hAnsi="Helvetica Neue" w:eastAsia="Helvetica Neue" w:cs="Helvetica Neue"/>
          <w:i w:val="1"/>
          <w:iCs w:val="1"/>
          <w:sz w:val="20"/>
          <w:szCs w:val="20"/>
        </w:rPr>
        <w:t>l impacto positivo de</w:t>
      </w:r>
      <w:r w:rsidRPr="777E0296" w:rsidR="2E0E958D">
        <w:rPr>
          <w:rFonts w:ascii="Helvetica Neue" w:hAnsi="Helvetica Neue" w:eastAsia="Helvetica Neue" w:cs="Helvetica Neue"/>
          <w:i w:val="1"/>
          <w:iCs w:val="1"/>
          <w:sz w:val="20"/>
          <w:szCs w:val="20"/>
        </w:rPr>
        <w:t xml:space="preserve"> </w:t>
      </w:r>
      <w:r w:rsidRPr="777E0296" w:rsidR="75CFE025">
        <w:rPr>
          <w:rFonts w:ascii="Helvetica Neue" w:hAnsi="Helvetica Neue" w:eastAsia="Helvetica Neue" w:cs="Helvetica Neue"/>
          <w:i w:val="1"/>
          <w:iCs w:val="1"/>
          <w:sz w:val="20"/>
          <w:szCs w:val="20"/>
        </w:rPr>
        <w:t xml:space="preserve">la educación </w:t>
      </w:r>
      <w:r w:rsidRPr="777E0296" w:rsidR="5165E4D3">
        <w:rPr>
          <w:rFonts w:ascii="Helvetica Neue" w:hAnsi="Helvetica Neue" w:eastAsia="Helvetica Neue" w:cs="Helvetica Neue"/>
          <w:i w:val="1"/>
          <w:iCs w:val="1"/>
          <w:sz w:val="20"/>
          <w:szCs w:val="20"/>
        </w:rPr>
        <w:t xml:space="preserve">y </w:t>
      </w:r>
      <w:r w:rsidRPr="777E0296" w:rsidR="3A8DB331">
        <w:rPr>
          <w:rFonts w:ascii="Helvetica Neue" w:hAnsi="Helvetica Neue" w:eastAsia="Helvetica Neue" w:cs="Helvetica Neue"/>
          <w:i w:val="1"/>
          <w:iCs w:val="1"/>
          <w:sz w:val="20"/>
          <w:szCs w:val="20"/>
        </w:rPr>
        <w:t>l</w:t>
      </w:r>
      <w:r w:rsidRPr="777E0296" w:rsidR="75CFE025">
        <w:rPr>
          <w:rFonts w:ascii="Helvetica Neue" w:hAnsi="Helvetica Neue" w:eastAsia="Helvetica Neue" w:cs="Helvetica Neue"/>
          <w:i w:val="1"/>
          <w:iCs w:val="1"/>
          <w:sz w:val="20"/>
          <w:szCs w:val="20"/>
        </w:rPr>
        <w:t>as comunidades.</w:t>
      </w:r>
      <w:r w:rsidRPr="777E0296" w:rsidR="75CFE025">
        <w:rPr>
          <w:rFonts w:ascii="Helvetica Neue" w:hAnsi="Helvetica Neue" w:eastAsia="Helvetica Neue" w:cs="Helvetica Neue"/>
          <w:i w:val="1"/>
          <w:iCs w:val="1"/>
          <w:sz w:val="20"/>
          <w:szCs w:val="20"/>
        </w:rPr>
        <w:t xml:space="preserve"> </w:t>
      </w:r>
    </w:p>
    <w:p w:rsidR="23F551A8" w:rsidP="327A5F12" w:rsidRDefault="23F551A8" w14:paraId="74DF94F5" w14:textId="4564A3EB">
      <w:pPr>
        <w:spacing w:before="240" w:after="240"/>
        <w:jc w:val="both"/>
        <w:rPr>
          <w:rFonts w:ascii="Helvetica Neue" w:hAnsi="Helvetica Neue" w:eastAsia="Helvetica Neue" w:cs="Helvetica Neue"/>
          <w:sz w:val="20"/>
          <w:szCs w:val="20"/>
          <w:lang w:val="es-ES"/>
        </w:rPr>
      </w:pPr>
      <w:r w:rsidRPr="327A5F12" w:rsidR="23F551A8">
        <w:rPr>
          <w:rFonts w:ascii="Helvetica Neue" w:hAnsi="Helvetica Neue" w:eastAsia="Helvetica Neue" w:cs="Helvetica Neue"/>
          <w:b w:val="1"/>
          <w:bCs w:val="1"/>
          <w:sz w:val="20"/>
          <w:szCs w:val="20"/>
          <w:lang w:val="es-ES"/>
        </w:rPr>
        <w:t>Ciudad de México, 2</w:t>
      </w:r>
      <w:r w:rsidRPr="327A5F12" w:rsidR="62FF1E41">
        <w:rPr>
          <w:rFonts w:ascii="Helvetica Neue" w:hAnsi="Helvetica Neue" w:eastAsia="Helvetica Neue" w:cs="Helvetica Neue"/>
          <w:b w:val="1"/>
          <w:bCs w:val="1"/>
          <w:sz w:val="20"/>
          <w:szCs w:val="20"/>
          <w:lang w:val="es-ES"/>
        </w:rPr>
        <w:t>9</w:t>
      </w:r>
      <w:r w:rsidRPr="327A5F12" w:rsidR="23F551A8">
        <w:rPr>
          <w:rFonts w:ascii="Helvetica Neue" w:hAnsi="Helvetica Neue" w:eastAsia="Helvetica Neue" w:cs="Helvetica Neue"/>
          <w:b w:val="1"/>
          <w:bCs w:val="1"/>
          <w:sz w:val="20"/>
          <w:szCs w:val="20"/>
          <w:lang w:val="es-ES"/>
        </w:rPr>
        <w:t xml:space="preserve"> de octubre de 2025.</w:t>
      </w:r>
      <w:r w:rsidRPr="327A5F12" w:rsidR="23F551A8">
        <w:rPr>
          <w:rFonts w:ascii="Helvetica Neue" w:hAnsi="Helvetica Neue" w:eastAsia="Helvetica Neue" w:cs="Helvetica Neue"/>
          <w:sz w:val="20"/>
          <w:szCs w:val="20"/>
          <w:lang w:val="es-ES"/>
        </w:rPr>
        <w:t xml:space="preserve"> – TRAXION, en alianza con International Motors México, incorporó cuatro nuevos autobuses modelo 4700FE al programa “En Ruta por la Educación”, </w:t>
      </w:r>
      <w:r w:rsidRPr="327A5F12" w:rsidR="501F51B1">
        <w:rPr>
          <w:rFonts w:ascii="Helvetica Neue" w:hAnsi="Helvetica Neue" w:eastAsia="Helvetica Neue" w:cs="Helvetica Neue"/>
          <w:sz w:val="20"/>
          <w:szCs w:val="20"/>
          <w:lang w:val="es-ES"/>
        </w:rPr>
        <w:t>una iniciativa que hasta ahora ha beneficiado a más de 70 mil personas y que, con esta alianza, sumará a 8,500 jóvenes y adultos que podrán acceder a educación básica en comunidades con rezago educativo, impulsando así la movilidad social.</w:t>
      </w:r>
    </w:p>
    <w:p xmlns:wp14="http://schemas.microsoft.com/office/word/2010/wordml" w:rsidR="00307859" w:rsidRDefault="004F7949" w14:paraId="4B35DC82" wp14:textId="30D249E6">
      <w:pPr>
        <w:spacing w:before="240" w:after="240"/>
        <w:jc w:val="both"/>
        <w:rPr>
          <w:rFonts w:ascii="Helvetica Neue" w:hAnsi="Helvetica Neue" w:eastAsia="Helvetica Neue" w:cs="Helvetica Neue"/>
          <w:sz w:val="20"/>
          <w:szCs w:val="20"/>
        </w:rPr>
      </w:pPr>
      <w:r w:rsidRPr="15377C24" w:rsidR="6B49ADD3">
        <w:rPr>
          <w:rFonts w:ascii="Helvetica Neue" w:hAnsi="Helvetica Neue" w:eastAsia="Helvetica Neue" w:cs="Helvetica Neue"/>
          <w:sz w:val="20"/>
          <w:szCs w:val="20"/>
        </w:rPr>
        <w:t xml:space="preserve">Durante el evento </w:t>
      </w:r>
      <w:r w:rsidRPr="15377C24" w:rsidR="6B49ADD3">
        <w:rPr>
          <w:rFonts w:ascii="Helvetica Neue" w:hAnsi="Helvetica Neue" w:eastAsia="Helvetica Neue" w:cs="Helvetica Neue"/>
          <w:i w:val="1"/>
          <w:iCs w:val="1"/>
          <w:sz w:val="20"/>
          <w:szCs w:val="20"/>
        </w:rPr>
        <w:t>“Juntos Movemos Más: entrega de soluciones para un futuro más brillante”</w:t>
      </w:r>
      <w:r w:rsidRPr="15377C24" w:rsidR="6B49ADD3">
        <w:rPr>
          <w:rFonts w:ascii="Helvetica Neue" w:hAnsi="Helvetica Neue" w:eastAsia="Helvetica Neue" w:cs="Helvetica Neue"/>
          <w:sz w:val="20"/>
          <w:szCs w:val="20"/>
        </w:rPr>
        <w:t>, TRAXION e International Motors México renovaron su alianza estratégica con la donación de estas unidades, valuadas en aproximadamente 5.9 millones de pesos, que serán acondicionadas como aulas móviles para garantizar un transporte seguro, eficiente y al servicio de la educación.</w:t>
      </w:r>
    </w:p>
    <w:p w:rsidR="7C155941" w:rsidP="15377C24" w:rsidRDefault="7C155941" w14:paraId="217BA787" w14:textId="1C109414">
      <w:pPr>
        <w:spacing w:before="240" w:beforeAutospacing="off" w:after="240" w:afterAutospacing="off"/>
        <w:jc w:val="both"/>
      </w:pPr>
      <w:r w:rsidRPr="15377C24" w:rsidR="7C155941">
        <w:rPr>
          <w:rFonts w:ascii="Helvetica Neue" w:hAnsi="Helvetica Neue" w:eastAsia="Helvetica Neue" w:cs="Helvetica Neue"/>
          <w:noProof w:val="0"/>
          <w:sz w:val="20"/>
          <w:szCs w:val="20"/>
          <w:lang w:val="es"/>
        </w:rPr>
        <w:t xml:space="preserve">El evento tuvo lugar en el </w:t>
      </w:r>
      <w:r w:rsidRPr="15377C24" w:rsidR="7C155941">
        <w:rPr>
          <w:rFonts w:ascii="Helvetica Neue" w:hAnsi="Helvetica Neue" w:eastAsia="Helvetica Neue" w:cs="Helvetica Neue"/>
          <w:b w:val="1"/>
          <w:bCs w:val="1"/>
          <w:noProof w:val="0"/>
          <w:sz w:val="20"/>
          <w:szCs w:val="20"/>
          <w:lang w:val="es"/>
        </w:rPr>
        <w:t>Centro de Entrenamiento y de Experiencia International (CEEI)</w:t>
      </w:r>
      <w:r w:rsidRPr="15377C24" w:rsidR="7C155941">
        <w:rPr>
          <w:rFonts w:ascii="Helvetica Neue" w:hAnsi="Helvetica Neue" w:eastAsia="Helvetica Neue" w:cs="Helvetica Neue"/>
          <w:noProof w:val="0"/>
          <w:sz w:val="20"/>
          <w:szCs w:val="20"/>
          <w:lang w:val="es"/>
        </w:rPr>
        <w:t>, un espacio de 1,950 m² diseñado exclusivamente para la capacitación técnica y operativa. Con un laboratorio de prácticas de 825 m², aulas equipadas con tecnología digital, salas de cómputo, auditorio y áreas de colaboración</w:t>
      </w:r>
      <w:r w:rsidRPr="15377C24" w:rsidR="7C155941">
        <w:rPr>
          <w:rFonts w:ascii="Helvetica Neue" w:hAnsi="Helvetica Neue" w:eastAsia="Helvetica Neue" w:cs="Helvetica Neue"/>
          <w:noProof w:val="0"/>
          <w:sz w:val="20"/>
          <w:szCs w:val="20"/>
          <w:lang w:val="es"/>
        </w:rPr>
        <w:t>. Su objetivo es impulsar la productividad, elevar la calidad del trabajo y fomentar el desarrollo continuo de los equipos técnicos, eliminando costos por servicios externos y fortaleciendo el conocimiento en todos los niveles.</w:t>
      </w:r>
    </w:p>
    <w:p xmlns:wp14="http://schemas.microsoft.com/office/word/2010/wordml" w:rsidR="00307859" w:rsidP="15377C24" w:rsidRDefault="004F7949" w14:paraId="3EE292EB" wp14:textId="1ED47566">
      <w:pPr>
        <w:spacing w:before="240" w:after="240"/>
        <w:jc w:val="both"/>
        <w:rPr>
          <w:rFonts w:ascii="Helvetica Neue" w:hAnsi="Helvetica Neue" w:eastAsia="Helvetica Neue" w:cs="Helvetica Neue"/>
          <w:sz w:val="20"/>
          <w:szCs w:val="20"/>
          <w:lang w:val="es-ES"/>
        </w:rPr>
      </w:pPr>
      <w:r w:rsidRPr="15377C24" w:rsidR="6B49ADD3">
        <w:rPr>
          <w:rFonts w:ascii="Helvetica Neue" w:hAnsi="Helvetica Neue" w:eastAsia="Helvetica Neue" w:cs="Helvetica Neue"/>
          <w:sz w:val="20"/>
          <w:szCs w:val="20"/>
          <w:lang w:val="es-ES"/>
        </w:rPr>
        <w:t>Elias</w:t>
      </w:r>
      <w:r w:rsidRPr="15377C24" w:rsidR="6B49ADD3">
        <w:rPr>
          <w:rFonts w:ascii="Helvetica Neue" w:hAnsi="Helvetica Neue" w:eastAsia="Helvetica Neue" w:cs="Helvetica Neue"/>
          <w:sz w:val="20"/>
          <w:szCs w:val="20"/>
          <w:lang w:val="es-ES"/>
        </w:rPr>
        <w:t xml:space="preserve"> Dana, director general de la División de Movilidad de Personas de TRAXION y consejero de TRAXION, destacó la importancia de las alianzas que trascienden lo comercial para generar un impacto social positivo:</w:t>
      </w:r>
    </w:p>
    <w:p xmlns:wp14="http://schemas.microsoft.com/office/word/2010/wordml" w:rsidR="00307859" w:rsidRDefault="004F7949" w14:paraId="67400DA3" wp14:textId="77777777">
      <w:pPr>
        <w:spacing w:before="240" w:after="240"/>
        <w:ind w:left="425" w:right="384"/>
        <w:jc w:val="both"/>
        <w:rPr>
          <w:rFonts w:ascii="Helvetica Neue" w:hAnsi="Helvetica Neue" w:eastAsia="Helvetica Neue" w:cs="Helvetica Neue"/>
          <w:i/>
          <w:sz w:val="20"/>
          <w:szCs w:val="20"/>
        </w:rPr>
      </w:pPr>
      <w:r>
        <w:rPr>
          <w:rFonts w:ascii="Helvetica Neue" w:hAnsi="Helvetica Neue" w:eastAsia="Helvetica Neue" w:cs="Helvetica Neue"/>
          <w:i/>
          <w:sz w:val="20"/>
          <w:szCs w:val="20"/>
        </w:rPr>
        <w:t>“Agradezco profundamente a International por esta valiosa donación y por la confianza que nos une desde hace años. Nuestra alianza trasciende lo comercial porque compartimos una visión de desarrollo y compromiso con México. En TRAXION entendemos que ser líderes en movilidad implica también generar impacto social, y este proyecto es una muestra de ello.”</w:t>
      </w:r>
    </w:p>
    <w:p xmlns:wp14="http://schemas.microsoft.com/office/word/2010/wordml" w:rsidR="00307859" w:rsidRDefault="004F7949" w14:paraId="5B004EB4" wp14:textId="026A41F1">
      <w:pPr>
        <w:spacing w:before="240" w:after="240"/>
        <w:jc w:val="both"/>
        <w:rPr>
          <w:rFonts w:ascii="Helvetica Neue" w:hAnsi="Helvetica Neue" w:eastAsia="Helvetica Neue" w:cs="Helvetica Neue"/>
          <w:sz w:val="20"/>
          <w:szCs w:val="20"/>
        </w:rPr>
      </w:pPr>
      <w:r w:rsidRPr="73C9989A" w:rsidR="6B49ADD3">
        <w:rPr>
          <w:rFonts w:ascii="Helvetica Neue" w:hAnsi="Helvetica Neue" w:eastAsia="Helvetica Neue" w:cs="Helvetica Neue"/>
          <w:sz w:val="20"/>
          <w:szCs w:val="20"/>
        </w:rPr>
        <w:t xml:space="preserve">El programa </w:t>
      </w:r>
      <w:r w:rsidRPr="73C9989A" w:rsidR="7036B143">
        <w:rPr>
          <w:rFonts w:ascii="Helvetica Neue" w:hAnsi="Helvetica Neue" w:eastAsia="Helvetica Neue" w:cs="Helvetica Neue"/>
          <w:sz w:val="20"/>
          <w:szCs w:val="20"/>
        </w:rPr>
        <w:t>“</w:t>
      </w:r>
      <w:r w:rsidRPr="73C9989A" w:rsidR="6B49ADD3">
        <w:rPr>
          <w:rFonts w:ascii="Helvetica Neue" w:hAnsi="Helvetica Neue" w:eastAsia="Helvetica Neue" w:cs="Helvetica Neue"/>
          <w:sz w:val="20"/>
          <w:szCs w:val="20"/>
        </w:rPr>
        <w:t>En Ruta por la Educación</w:t>
      </w:r>
      <w:r w:rsidRPr="73C9989A" w:rsidR="7F1C5D24">
        <w:rPr>
          <w:rFonts w:ascii="Helvetica Neue" w:hAnsi="Helvetica Neue" w:eastAsia="Helvetica Neue" w:cs="Helvetica Neue"/>
          <w:sz w:val="20"/>
          <w:szCs w:val="20"/>
        </w:rPr>
        <w:t>”</w:t>
      </w:r>
      <w:r w:rsidRPr="73C9989A" w:rsidR="6B49ADD3">
        <w:rPr>
          <w:rFonts w:ascii="Helvetica Neue" w:hAnsi="Helvetica Neue" w:eastAsia="Helvetica Neue" w:cs="Helvetica Neue"/>
          <w:sz w:val="20"/>
          <w:szCs w:val="20"/>
        </w:rPr>
        <w:t xml:space="preserve"> forma parte de los esfuerzos de TRAXION por acercar oportunidades de aprendizaje y desarrollo a jóvenes y adultos en comunidades vulnerables. Cada aula móvil está equipada con computadoras, internet, pantallas y aire acondicionado, ofreciendo un entorno digno y funcional para el estudio.</w:t>
      </w:r>
    </w:p>
    <w:p xmlns:wp14="http://schemas.microsoft.com/office/word/2010/wordml" w:rsidR="00307859" w:rsidRDefault="004F7949" w14:paraId="52CC4325" wp14:textId="05BD52E9">
      <w:pPr>
        <w:spacing w:before="240" w:after="240"/>
        <w:jc w:val="both"/>
        <w:rPr>
          <w:rFonts w:ascii="Helvetica Neue" w:hAnsi="Helvetica Neue" w:eastAsia="Helvetica Neue" w:cs="Helvetica Neue"/>
          <w:sz w:val="20"/>
          <w:szCs w:val="20"/>
        </w:rPr>
      </w:pPr>
      <w:r w:rsidRPr="15377C24" w:rsidR="6B49ADD3">
        <w:rPr>
          <w:rFonts w:ascii="Helvetica Neue" w:hAnsi="Helvetica Neue" w:eastAsia="Helvetica Neue" w:cs="Helvetica Neue"/>
          <w:sz w:val="20"/>
          <w:szCs w:val="20"/>
        </w:rPr>
        <w:t>Por su parte, Alejandra Méndez, directora de TRAXION, subrayó el papel central que tiene la educación dentro de la misión social de la organización:</w:t>
      </w:r>
    </w:p>
    <w:p xmlns:wp14="http://schemas.microsoft.com/office/word/2010/wordml" w:rsidR="00307859" w:rsidRDefault="004F7949" w14:paraId="2D730F7B" wp14:textId="77777777">
      <w:pPr>
        <w:spacing w:before="240" w:after="240"/>
        <w:ind w:left="425" w:right="384"/>
        <w:jc w:val="both"/>
        <w:rPr>
          <w:rFonts w:ascii="Helvetica Neue" w:hAnsi="Helvetica Neue" w:eastAsia="Helvetica Neue" w:cs="Helvetica Neue"/>
          <w:i/>
          <w:sz w:val="20"/>
          <w:szCs w:val="20"/>
        </w:rPr>
      </w:pPr>
      <w:r>
        <w:rPr>
          <w:rFonts w:ascii="Helvetica Neue" w:hAnsi="Helvetica Neue" w:eastAsia="Helvetica Neue" w:cs="Helvetica Neue"/>
          <w:i/>
          <w:sz w:val="20"/>
          <w:szCs w:val="20"/>
        </w:rPr>
        <w:t>“Desde nuestra creación en 2020 hemos impulsado programas que acercan la educación a quienes más la necesitan, convencidos de que aprender transforma vidas. Gracias a aliados como International, que comparten esta visión, podemos seguir ampliando nuestro alcance y mover a México hacia un futuro con más oportunidades.”</w:t>
      </w:r>
    </w:p>
    <w:p xmlns:wp14="http://schemas.microsoft.com/office/word/2010/wordml" w:rsidR="00307859" w:rsidRDefault="004F7949" w14:paraId="59318FE7" wp14:textId="77777777">
      <w:pPr>
        <w:spacing w:before="240" w:after="240"/>
        <w:jc w:val="both"/>
        <w:rPr>
          <w:rFonts w:ascii="Helvetica Neue" w:hAnsi="Helvetica Neue" w:eastAsia="Helvetica Neue" w:cs="Helvetica Neue"/>
          <w:sz w:val="20"/>
          <w:szCs w:val="20"/>
        </w:rPr>
      </w:pPr>
      <w:r w:rsidRPr="73C9989A" w:rsidR="004F7949">
        <w:rPr>
          <w:rFonts w:ascii="Helvetica Neue" w:hAnsi="Helvetica Neue" w:eastAsia="Helvetica Neue" w:cs="Helvetica Neue"/>
          <w:sz w:val="20"/>
          <w:szCs w:val="20"/>
        </w:rPr>
        <w:t>Carlos López, director nacional de venta de soluciones de International Motors México, reafirmó el sentido de esta colaboración:</w:t>
      </w:r>
    </w:p>
    <w:p w:rsidR="6B49ADD3" w:rsidP="327A5F12" w:rsidRDefault="6B49ADD3" w14:paraId="3D98709B" w14:textId="42D2DB43">
      <w:pPr>
        <w:pStyle w:val="Normal"/>
        <w:spacing w:before="240" w:after="240"/>
        <w:ind w:left="425" w:right="384"/>
        <w:jc w:val="both"/>
        <w:rPr>
          <w:rFonts w:ascii="Helvetica Neue" w:hAnsi="Helvetica Neue" w:eastAsia="Helvetica Neue" w:cs="Helvetica Neue"/>
          <w:i w:val="1"/>
          <w:iCs w:val="1"/>
          <w:noProof w:val="0"/>
          <w:sz w:val="20"/>
          <w:szCs w:val="20"/>
          <w:lang w:val="es-ES"/>
        </w:rPr>
      </w:pPr>
      <w:r w:rsidRPr="327A5F12" w:rsidR="23F551A8">
        <w:rPr>
          <w:rFonts w:ascii="Helvetica Neue" w:hAnsi="Helvetica Neue" w:eastAsia="Helvetica Neue" w:cs="Helvetica Neue"/>
          <w:i w:val="1"/>
          <w:iCs w:val="1"/>
          <w:sz w:val="20"/>
          <w:szCs w:val="20"/>
          <w:lang w:val="es-ES"/>
        </w:rPr>
        <w:t xml:space="preserve">“En International nos sentimos orgullosos de ser parte de esta alianza con TRAXION, que refleja nuestro </w:t>
      </w:r>
      <w:r w:rsidRPr="327A5F12" w:rsidR="741B312C">
        <w:rPr>
          <w:rFonts w:ascii="Helvetica Neue" w:hAnsi="Helvetica Neue" w:eastAsia="Helvetica Neue" w:cs="Helvetica Neue"/>
          <w:i w:val="1"/>
          <w:iCs w:val="1"/>
          <w:noProof w:val="0"/>
          <w:sz w:val="20"/>
          <w:szCs w:val="20"/>
          <w:lang w:val="es-ES"/>
        </w:rPr>
        <w:t xml:space="preserve">real interés social por las comunidades y la educación. </w:t>
      </w:r>
      <w:r w:rsidRPr="327A5F12" w:rsidR="2991F716">
        <w:rPr>
          <w:rFonts w:ascii="Helvetica Neue" w:hAnsi="Helvetica Neue" w:eastAsia="Helvetica Neue" w:cs="Helvetica Neue"/>
          <w:i w:val="1"/>
          <w:iCs w:val="1"/>
          <w:noProof w:val="0"/>
          <w:sz w:val="20"/>
          <w:szCs w:val="20"/>
          <w:lang w:val="es-ES"/>
        </w:rPr>
        <w:t xml:space="preserve">Nuestra misión es </w:t>
      </w:r>
      <w:r w:rsidRPr="327A5F12" w:rsidR="027D7696">
        <w:rPr>
          <w:rFonts w:ascii="Helvetica Neue" w:hAnsi="Helvetica Neue" w:eastAsia="Helvetica Neue" w:cs="Helvetica Neue"/>
          <w:i w:val="1"/>
          <w:iCs w:val="1"/>
          <w:noProof w:val="0"/>
          <w:sz w:val="20"/>
          <w:szCs w:val="20"/>
          <w:lang w:val="es-ES"/>
        </w:rPr>
        <w:t xml:space="preserve">acelerar el impacto de la movilidad sostenible a través de nuestro </w:t>
      </w:r>
      <w:r w:rsidRPr="327A5F12" w:rsidR="05C1F185">
        <w:rPr>
          <w:rFonts w:ascii="Helvetica Neue" w:hAnsi="Helvetica Neue" w:eastAsia="Helvetica Neue" w:cs="Helvetica Neue"/>
          <w:i w:val="1"/>
          <w:iCs w:val="1"/>
          <w:noProof w:val="0"/>
          <w:sz w:val="20"/>
          <w:szCs w:val="20"/>
          <w:lang w:val="es-ES"/>
        </w:rPr>
        <w:t xml:space="preserve">posicionamiento firme </w:t>
      </w:r>
      <w:r w:rsidRPr="327A5F12" w:rsidR="71EBDDD3">
        <w:rPr>
          <w:rFonts w:ascii="Helvetica Neue" w:hAnsi="Helvetica Neue" w:eastAsia="Helvetica Neue" w:cs="Helvetica Neue"/>
          <w:i w:val="1"/>
          <w:iCs w:val="1"/>
          <w:noProof w:val="0"/>
          <w:sz w:val="20"/>
          <w:szCs w:val="20"/>
          <w:lang w:val="es-ES"/>
        </w:rPr>
        <w:t xml:space="preserve">que se basa en </w:t>
      </w:r>
      <w:r w:rsidRPr="327A5F12" w:rsidR="48F7BA83">
        <w:rPr>
          <w:rFonts w:ascii="Helvetica Neue" w:hAnsi="Helvetica Neue" w:eastAsia="Helvetica Neue" w:cs="Helvetica Neue"/>
          <w:i w:val="1"/>
          <w:iCs w:val="1"/>
          <w:noProof w:val="0"/>
          <w:sz w:val="20"/>
          <w:szCs w:val="20"/>
          <w:lang w:val="es-ES"/>
        </w:rPr>
        <w:t>proporcionar la mejor rentabilidad a nuestros clientes</w:t>
      </w:r>
      <w:r w:rsidRPr="327A5F12" w:rsidR="43FF99D2">
        <w:rPr>
          <w:rFonts w:ascii="Helvetica Neue" w:hAnsi="Helvetica Neue" w:eastAsia="Helvetica Neue" w:cs="Helvetica Neue"/>
          <w:i w:val="1"/>
          <w:iCs w:val="1"/>
          <w:noProof w:val="0"/>
          <w:sz w:val="20"/>
          <w:szCs w:val="20"/>
          <w:lang w:val="es-ES"/>
        </w:rPr>
        <w:t xml:space="preserve">, entregando soluciones integrales para </w:t>
      </w:r>
      <w:r w:rsidRPr="327A5F12" w:rsidR="4179440F">
        <w:rPr>
          <w:rFonts w:ascii="Helvetica Neue" w:hAnsi="Helvetica Neue" w:eastAsia="Helvetica Neue" w:cs="Helvetica Neue"/>
          <w:i w:val="1"/>
          <w:iCs w:val="1"/>
          <w:noProof w:val="0"/>
          <w:sz w:val="20"/>
          <w:szCs w:val="20"/>
          <w:lang w:val="es-ES"/>
        </w:rPr>
        <w:t xml:space="preserve">sus </w:t>
      </w:r>
      <w:r w:rsidRPr="327A5F12" w:rsidR="66AF4879">
        <w:rPr>
          <w:rFonts w:ascii="Helvetica Neue" w:hAnsi="Helvetica Neue" w:eastAsia="Helvetica Neue" w:cs="Helvetica Neue"/>
          <w:i w:val="1"/>
          <w:iCs w:val="1"/>
          <w:noProof w:val="0"/>
          <w:sz w:val="20"/>
          <w:szCs w:val="20"/>
          <w:lang w:val="es-ES"/>
        </w:rPr>
        <w:t>necesidades, al</w:t>
      </w:r>
      <w:r w:rsidRPr="327A5F12" w:rsidR="43FF99D2">
        <w:rPr>
          <w:rFonts w:ascii="Helvetica Neue" w:hAnsi="Helvetica Neue" w:eastAsia="Helvetica Neue" w:cs="Helvetica Neue"/>
          <w:i w:val="1"/>
          <w:iCs w:val="1"/>
          <w:noProof w:val="0"/>
          <w:sz w:val="20"/>
          <w:szCs w:val="20"/>
          <w:lang w:val="es-ES"/>
        </w:rPr>
        <w:t xml:space="preserve"> tiempo de promover el bienestar social y ambiental</w:t>
      </w:r>
      <w:r w:rsidRPr="327A5F12" w:rsidR="1D020AD8">
        <w:rPr>
          <w:rFonts w:ascii="Helvetica Neue" w:hAnsi="Helvetica Neue" w:eastAsia="Helvetica Neue" w:cs="Helvetica Neue"/>
          <w:i w:val="1"/>
          <w:iCs w:val="1"/>
          <w:noProof w:val="0"/>
          <w:sz w:val="20"/>
          <w:szCs w:val="20"/>
          <w:lang w:val="es-ES"/>
        </w:rPr>
        <w:t>.</w:t>
      </w:r>
      <w:r w:rsidRPr="327A5F12" w:rsidR="37F8863A">
        <w:rPr>
          <w:rFonts w:ascii="Helvetica Neue" w:hAnsi="Helvetica Neue" w:eastAsia="Helvetica Neue" w:cs="Helvetica Neue"/>
          <w:i w:val="1"/>
          <w:iCs w:val="1"/>
          <w:noProof w:val="0"/>
          <w:sz w:val="20"/>
          <w:szCs w:val="20"/>
          <w:lang w:val="es-ES"/>
        </w:rPr>
        <w:t xml:space="preserve"> En esta línea, impulsamos iniciativas como el programa Bosque International, a través del cual plantamos un árbol por cada camión comercializado en Monterrey.”</w:t>
      </w:r>
    </w:p>
    <w:p xmlns:wp14="http://schemas.microsoft.com/office/word/2010/wordml" w:rsidR="00307859" w:rsidP="777E0296" w:rsidRDefault="004F7949" w14:paraId="79D74C92" wp14:textId="2DB0C166">
      <w:pPr>
        <w:spacing w:before="0" w:beforeAutospacing="off" w:after="0" w:afterAutospacing="off"/>
        <w:jc w:val="both"/>
        <w:rPr>
          <w:rFonts w:ascii="Helvetica Neue" w:hAnsi="Helvetica Neue" w:eastAsia="Helvetica Neue" w:cs="Helvetica Neue"/>
          <w:b w:val="0"/>
          <w:bCs w:val="0"/>
          <w:i w:val="0"/>
          <w:iCs w:val="0"/>
          <w:noProof w:val="0"/>
          <w:sz w:val="20"/>
          <w:szCs w:val="20"/>
          <w:lang w:val="es-ES"/>
        </w:rPr>
      </w:pPr>
      <w:r w:rsidRPr="777E0296" w:rsidR="0FC27A11">
        <w:rPr>
          <w:rFonts w:ascii="Helvetica Neue" w:hAnsi="Helvetica Neue" w:eastAsia="Helvetica Neue" w:cs="Helvetica Neue"/>
          <w:b w:val="0"/>
          <w:bCs w:val="0"/>
          <w:i w:val="0"/>
          <w:iCs w:val="0"/>
          <w:noProof w:val="0"/>
          <w:sz w:val="20"/>
          <w:szCs w:val="20"/>
          <w:lang w:val="es-ES"/>
        </w:rPr>
        <w:t>Bajo esta visión, International trabaja sobre pilares fundamentales: el social, el impulso a la investigación científica, el medio ambiente y el desarrollo de nuevas tecnologías.</w:t>
      </w:r>
    </w:p>
    <w:p xmlns:wp14="http://schemas.microsoft.com/office/word/2010/wordml" w:rsidR="00307859" w:rsidP="73C9989A" w:rsidRDefault="004F7949" w14:paraId="42E1B1DD" wp14:textId="6243E79C">
      <w:pPr>
        <w:spacing w:before="0" w:beforeAutospacing="off" w:after="0" w:afterAutospacing="off"/>
        <w:jc w:val="both"/>
        <w:rPr>
          <w:rFonts w:ascii="Helvetica Neue" w:hAnsi="Helvetica Neue" w:eastAsia="Helvetica Neue" w:cs="Helvetica Neue"/>
          <w:sz w:val="20"/>
          <w:szCs w:val="20"/>
        </w:rPr>
      </w:pPr>
    </w:p>
    <w:p w:rsidR="00AADBD3" w:rsidP="327A5F12" w:rsidRDefault="00AADBD3" w14:paraId="00F96786" w14:textId="02A54617">
      <w:pPr>
        <w:spacing w:before="0" w:beforeAutospacing="off" w:after="0" w:afterAutospacing="off"/>
        <w:jc w:val="both"/>
        <w:rPr>
          <w:rFonts w:ascii="Helvetica Neue" w:hAnsi="Helvetica Neue" w:eastAsia="Helvetica Neue" w:cs="Helvetica Neue"/>
          <w:sz w:val="20"/>
          <w:szCs w:val="20"/>
          <w:lang w:val="es-ES"/>
        </w:rPr>
      </w:pPr>
      <w:r w:rsidRPr="327A5F12" w:rsidR="00AADBD3">
        <w:rPr>
          <w:rFonts w:ascii="Helvetica Neue" w:hAnsi="Helvetica Neue" w:eastAsia="Helvetica Neue" w:cs="Helvetica Neue"/>
          <w:sz w:val="20"/>
          <w:szCs w:val="20"/>
          <w:lang w:val="es-ES"/>
        </w:rPr>
        <w:t>En sus primeros cinco años, En Ruta por la Educación ha recorrido 19 rutas en 11 estados del país, beneficiando a más de 70 mil personas —entre jóvenes, adultos y personas mayores de hasta 90 años que buscan concluir su educación—, y ha entregado más de 16 mil certificados de primaria y secundaria en colaboración con el INEA.</w:t>
      </w:r>
    </w:p>
    <w:p xmlns:wp14="http://schemas.microsoft.com/office/word/2010/wordml" w:rsidR="00307859" w:rsidP="15377C24" w:rsidRDefault="004F7949" w14:paraId="0B2429CD" wp14:textId="77777777">
      <w:pPr>
        <w:ind w:right="-182"/>
        <w:jc w:val="center"/>
        <w:rPr>
          <w:rFonts w:ascii="Helvetica Neue" w:hAnsi="Helvetica Neue" w:eastAsia="Helvetica Neue" w:cs="Helvetica Neue"/>
          <w:b w:val="1"/>
          <w:bCs w:val="1"/>
          <w:sz w:val="20"/>
          <w:szCs w:val="20"/>
          <w:lang w:val="es-ES"/>
        </w:rPr>
      </w:pPr>
      <w:r w:rsidRPr="15377C24" w:rsidR="6B49ADD3">
        <w:rPr>
          <w:rFonts w:ascii="Helvetica Neue" w:hAnsi="Helvetica Neue" w:eastAsia="Helvetica Neue" w:cs="Helvetica Neue"/>
          <w:b w:val="1"/>
          <w:bCs w:val="1"/>
          <w:sz w:val="20"/>
          <w:szCs w:val="20"/>
          <w:lang w:val="es-ES"/>
        </w:rPr>
        <w:t>-ooOOoo-</w:t>
      </w:r>
    </w:p>
    <w:p xmlns:wp14="http://schemas.microsoft.com/office/word/2010/wordml" w:rsidR="00307859" w:rsidP="15377C24" w:rsidRDefault="004F7949" w14:paraId="3BAB098B" wp14:textId="42841139">
      <w:pPr>
        <w:pStyle w:val="Ttulo3"/>
        <w:keepNext w:val="0"/>
        <w:keepLines w:val="0"/>
        <w:spacing w:before="280"/>
        <w:ind w:right="-182"/>
        <w:jc w:val="both"/>
        <w:rPr>
          <w:rFonts w:ascii="Helvetica Neue" w:hAnsi="Helvetica Neue" w:eastAsia="Helvetica Neue" w:cs="Helvetica Neue"/>
          <w:b w:val="1"/>
          <w:bCs w:val="1"/>
          <w:color w:val="656565"/>
          <w:sz w:val="18"/>
          <w:szCs w:val="18"/>
        </w:rPr>
      </w:pPr>
      <w:bookmarkStart w:name="_heading=h.6evsfr7sioa4" w:id="1"/>
      <w:bookmarkEnd w:id="1"/>
      <w:r w:rsidRPr="15377C24" w:rsidR="6B49ADD3">
        <w:rPr>
          <w:rFonts w:ascii="Helvetica Neue" w:hAnsi="Helvetica Neue" w:eastAsia="Helvetica Neue" w:cs="Helvetica Neue"/>
          <w:b w:val="1"/>
          <w:bCs w:val="1"/>
          <w:color w:val="656565"/>
          <w:sz w:val="18"/>
          <w:szCs w:val="18"/>
        </w:rPr>
        <w:t>Acerca de TRAXION</w:t>
      </w:r>
    </w:p>
    <w:p xmlns:wp14="http://schemas.microsoft.com/office/word/2010/wordml" w:rsidR="00307859" w:rsidRDefault="004F7949" w14:paraId="7A64C5CD" wp14:textId="75EC1FEE">
      <w:pPr>
        <w:spacing w:before="240" w:after="240"/>
        <w:jc w:val="both"/>
        <w:rPr>
          <w:rFonts w:ascii="Helvetica Neue" w:hAnsi="Helvetica Neue" w:eastAsia="Helvetica Neue" w:cs="Helvetica Neue"/>
          <w:color w:val="656565"/>
          <w:sz w:val="18"/>
          <w:szCs w:val="18"/>
        </w:rPr>
      </w:pPr>
      <w:r w:rsidRPr="15377C24" w:rsidR="6B49ADD3">
        <w:rPr>
          <w:rFonts w:ascii="Helvetica Neue" w:hAnsi="Helvetica Neue" w:eastAsia="Helvetica Neue" w:cs="Helvetica Neue"/>
          <w:color w:val="656565"/>
          <w:sz w:val="18"/>
          <w:szCs w:val="18"/>
        </w:rPr>
        <w:t xml:space="preserve">TRAXION es una organización sin fines de lucro, creada en 2020 con el propósito de contribuir al desarrollo de México mediante programas enfocados en educación, movilidad social y colaboración con aliados comprometidos, en línea con el modelo de negocio del grupo empresarial TRAXION. Conoce más: </w:t>
      </w:r>
      <w:hyperlink r:id="Rf846d9bc1d984c9c">
        <w:r w:rsidRPr="15377C24" w:rsidR="6B49ADD3">
          <w:rPr>
            <w:rFonts w:ascii="Helvetica Neue" w:hAnsi="Helvetica Neue" w:eastAsia="Helvetica Neue" w:cs="Helvetica Neue"/>
            <w:color w:val="1155CC"/>
            <w:sz w:val="18"/>
            <w:szCs w:val="18"/>
            <w:u w:val="single"/>
          </w:rPr>
          <w:t>www.fundaciontraxion.com</w:t>
        </w:r>
      </w:hyperlink>
    </w:p>
    <w:p xmlns:wp14="http://schemas.microsoft.com/office/word/2010/wordml" w:rsidR="00307859" w:rsidRDefault="004F7949" w14:paraId="0BF7776F" wp14:textId="77777777">
      <w:pPr>
        <w:spacing w:before="240" w:after="240"/>
        <w:jc w:val="both"/>
        <w:rPr>
          <w:rFonts w:ascii="Helvetica Neue" w:hAnsi="Helvetica Neue" w:eastAsia="Helvetica Neue" w:cs="Helvetica Neue"/>
          <w:color w:val="656565"/>
          <w:sz w:val="18"/>
          <w:szCs w:val="18"/>
        </w:rPr>
      </w:pPr>
      <w:r>
        <w:rPr>
          <w:rFonts w:ascii="Helvetica Neue" w:hAnsi="Helvetica Neue" w:eastAsia="Helvetica Neue" w:cs="Helvetica Neue"/>
          <w:color w:val="656565"/>
          <w:sz w:val="18"/>
          <w:szCs w:val="18"/>
        </w:rPr>
        <w:t xml:space="preserve">TRAXION es la empresa líder en movilidad y logística del país. Ofrece soluciones integrales a través del portafolio más amplio y diverso del mercado, con operaciones en tres segmentos de negocio: movilidad de carga, logística y tecnología, y movilidad de personas. Única empresa del sector que cotiza en la Bolsa Mexicana de Valores. Más información en: </w:t>
      </w:r>
      <w:hyperlink r:id="rId9">
        <w:r>
          <w:rPr>
            <w:rFonts w:ascii="Helvetica Neue" w:hAnsi="Helvetica Neue" w:eastAsia="Helvetica Neue" w:cs="Helvetica Neue"/>
            <w:color w:val="1155CC"/>
            <w:sz w:val="18"/>
            <w:szCs w:val="18"/>
            <w:u w:val="single"/>
          </w:rPr>
          <w:t>www.traxion.global</w:t>
        </w:r>
      </w:hyperlink>
    </w:p>
    <w:p xmlns:wp14="http://schemas.microsoft.com/office/word/2010/wordml" w:rsidR="00307859" w:rsidRDefault="004F7949" w14:paraId="4C76A171" wp14:textId="77777777">
      <w:pPr>
        <w:pStyle w:val="Ttulo3"/>
        <w:keepNext w:val="0"/>
        <w:keepLines w:val="0"/>
        <w:spacing w:before="280"/>
        <w:ind w:right="-182"/>
        <w:jc w:val="both"/>
        <w:rPr>
          <w:rFonts w:ascii="Helvetica Neue" w:hAnsi="Helvetica Neue" w:eastAsia="Helvetica Neue" w:cs="Helvetica Neue"/>
          <w:b/>
          <w:color w:val="656565"/>
          <w:sz w:val="18"/>
          <w:szCs w:val="18"/>
        </w:rPr>
      </w:pPr>
      <w:bookmarkStart w:name="_heading=h.aj8py24p7zy4" w:colFirst="0" w:colLast="0" w:id="2"/>
      <w:bookmarkEnd w:id="2"/>
      <w:r>
        <w:rPr>
          <w:rFonts w:ascii="Helvetica Neue" w:hAnsi="Helvetica Neue" w:eastAsia="Helvetica Neue" w:cs="Helvetica Neue"/>
          <w:b/>
          <w:color w:val="656565"/>
          <w:sz w:val="18"/>
          <w:szCs w:val="18"/>
        </w:rPr>
        <w:t>Acerca de International</w:t>
      </w:r>
    </w:p>
    <w:p xmlns:wp14="http://schemas.microsoft.com/office/word/2010/wordml" w:rsidR="00307859" w:rsidP="15377C24" w:rsidRDefault="004F7949" w14:paraId="1E055BFD" wp14:textId="77777777">
      <w:pPr>
        <w:spacing w:before="240" w:after="240"/>
        <w:jc w:val="both"/>
        <w:rPr>
          <w:rFonts w:ascii="Helvetica Neue" w:hAnsi="Helvetica Neue" w:eastAsia="Helvetica Neue" w:cs="Helvetica Neue"/>
          <w:color w:val="656565"/>
          <w:sz w:val="18"/>
          <w:szCs w:val="18"/>
          <w:lang w:val="es-ES"/>
        </w:rPr>
      </w:pPr>
      <w:r w:rsidRPr="15377C24" w:rsidR="6B49ADD3">
        <w:rPr>
          <w:rFonts w:ascii="Helvetica Neue" w:hAnsi="Helvetica Neue" w:eastAsia="Helvetica Neue" w:cs="Helvetica Neue"/>
          <w:color w:val="656565"/>
          <w:sz w:val="18"/>
          <w:szCs w:val="18"/>
          <w:lang w:val="es-ES"/>
        </w:rPr>
        <w:t xml:space="preserve">International Motors México CV, S.R.L. de C.V. es una subsidiaria de International Motors, LLC*. Con sede en Lisle, Illinois, crea soluciones que ofrecen la mayor rentabilidad y productividad a nuestros clientes durante todo el funcionamiento de nuestros vehículos comerciales. Fabricamos camiones y motores </w:t>
      </w:r>
      <w:r w:rsidRPr="15377C24" w:rsidR="6B49ADD3">
        <w:rPr>
          <w:rFonts w:ascii="Helvetica Neue" w:hAnsi="Helvetica Neue" w:eastAsia="Helvetica Neue" w:cs="Helvetica Neue"/>
          <w:b w:val="1"/>
          <w:bCs w:val="1"/>
          <w:color w:val="656565"/>
          <w:sz w:val="18"/>
          <w:szCs w:val="18"/>
          <w:lang w:val="es-ES"/>
        </w:rPr>
        <w:t>International®</w:t>
      </w:r>
      <w:r w:rsidRPr="15377C24" w:rsidR="6B49ADD3">
        <w:rPr>
          <w:rFonts w:ascii="Helvetica Neue" w:hAnsi="Helvetica Neue" w:eastAsia="Helvetica Neue" w:cs="Helvetica Neue"/>
          <w:color w:val="656565"/>
          <w:sz w:val="18"/>
          <w:szCs w:val="18"/>
          <w:lang w:val="es-ES"/>
        </w:rPr>
        <w:t xml:space="preserve">, autobuses escolares </w:t>
      </w:r>
      <w:r w:rsidRPr="15377C24" w:rsidR="6B49ADD3">
        <w:rPr>
          <w:rFonts w:ascii="Helvetica Neue" w:hAnsi="Helvetica Neue" w:eastAsia="Helvetica Neue" w:cs="Helvetica Neue"/>
          <w:b w:val="1"/>
          <w:bCs w:val="1"/>
          <w:color w:val="656565"/>
          <w:sz w:val="18"/>
          <w:szCs w:val="18"/>
          <w:lang w:val="es-ES"/>
        </w:rPr>
        <w:t>IC Bus®</w:t>
      </w:r>
      <w:r w:rsidRPr="15377C24" w:rsidR="6B49ADD3">
        <w:rPr>
          <w:rFonts w:ascii="Helvetica Neue" w:hAnsi="Helvetica Neue" w:eastAsia="Helvetica Neue" w:cs="Helvetica Neue"/>
          <w:color w:val="656565"/>
          <w:sz w:val="18"/>
          <w:szCs w:val="18"/>
          <w:lang w:val="es-ES"/>
        </w:rPr>
        <w:t xml:space="preserve"> y comerciales, que son tan resistentes e inteligentes como las personas que los conducen. También desarrollamos la marca propietaria de refacciones </w:t>
      </w:r>
      <w:r w:rsidRPr="15377C24" w:rsidR="6B49ADD3">
        <w:rPr>
          <w:rFonts w:ascii="Helvetica Neue" w:hAnsi="Helvetica Neue" w:eastAsia="Helvetica Neue" w:cs="Helvetica Neue"/>
          <w:b w:val="1"/>
          <w:bCs w:val="1"/>
          <w:color w:val="656565"/>
          <w:sz w:val="18"/>
          <w:szCs w:val="18"/>
          <w:lang w:val="es-ES"/>
        </w:rPr>
        <w:t>Fleetrite®</w:t>
      </w:r>
      <w:r w:rsidRPr="15377C24" w:rsidR="6B49ADD3">
        <w:rPr>
          <w:rFonts w:ascii="Helvetica Neue" w:hAnsi="Helvetica Neue" w:eastAsia="Helvetica Neue" w:cs="Helvetica Neue"/>
          <w:color w:val="656565"/>
          <w:sz w:val="18"/>
          <w:szCs w:val="18"/>
          <w:lang w:val="es-ES"/>
        </w:rPr>
        <w:t>. En todo lo que hacemos, nuestra visión es acelerar el impacto de la movilidad sostenible para crear un mundo más limpio y seguro que todos merecemos.</w:t>
      </w:r>
    </w:p>
    <w:p xmlns:wp14="http://schemas.microsoft.com/office/word/2010/wordml" w:rsidR="00307859" w:rsidP="15377C24" w:rsidRDefault="004F7949" w14:paraId="11824BCA" wp14:textId="77777777">
      <w:pPr>
        <w:spacing w:before="240" w:after="240"/>
        <w:jc w:val="both"/>
        <w:rPr>
          <w:rFonts w:ascii="Helvetica Neue" w:hAnsi="Helvetica Neue" w:eastAsia="Helvetica Neue" w:cs="Helvetica Neue"/>
          <w:color w:val="656565"/>
          <w:sz w:val="18"/>
          <w:szCs w:val="18"/>
          <w:lang w:val="es-ES"/>
        </w:rPr>
      </w:pPr>
      <w:r w:rsidRPr="15377C24" w:rsidR="6B49ADD3">
        <w:rPr>
          <w:rFonts w:ascii="Helvetica Neue" w:hAnsi="Helvetica Neue" w:eastAsia="Helvetica Neue" w:cs="Helvetica Neue"/>
          <w:color w:val="656565"/>
          <w:sz w:val="18"/>
          <w:szCs w:val="18"/>
          <w:lang w:val="es-ES"/>
        </w:rPr>
        <w:t xml:space="preserve">A partir de 2021, nos unimos a </w:t>
      </w:r>
      <w:r w:rsidRPr="15377C24" w:rsidR="6B49ADD3">
        <w:rPr>
          <w:rFonts w:ascii="Helvetica Neue" w:hAnsi="Helvetica Neue" w:eastAsia="Helvetica Neue" w:cs="Helvetica Neue"/>
          <w:b w:val="1"/>
          <w:bCs w:val="1"/>
          <w:color w:val="656565"/>
          <w:sz w:val="18"/>
          <w:szCs w:val="18"/>
          <w:lang w:val="es-ES"/>
        </w:rPr>
        <w:t>Scania, MAN</w:t>
      </w:r>
      <w:r w:rsidRPr="15377C24" w:rsidR="6B49ADD3">
        <w:rPr>
          <w:rFonts w:ascii="Helvetica Neue" w:hAnsi="Helvetica Neue" w:eastAsia="Helvetica Neue" w:cs="Helvetica Neue"/>
          <w:color w:val="656565"/>
          <w:sz w:val="18"/>
          <w:szCs w:val="18"/>
          <w:lang w:val="es-ES"/>
        </w:rPr>
        <w:t xml:space="preserve"> y </w:t>
      </w:r>
      <w:r w:rsidRPr="15377C24" w:rsidR="6B49ADD3">
        <w:rPr>
          <w:rFonts w:ascii="Helvetica Neue" w:hAnsi="Helvetica Neue" w:eastAsia="Helvetica Neue" w:cs="Helvetica Neue"/>
          <w:b w:val="1"/>
          <w:bCs w:val="1"/>
          <w:color w:val="656565"/>
          <w:sz w:val="18"/>
          <w:szCs w:val="18"/>
          <w:lang w:val="es-ES"/>
        </w:rPr>
        <w:t>Volkswagen Truck &amp; Bus</w:t>
      </w:r>
      <w:r w:rsidRPr="15377C24" w:rsidR="6B49ADD3">
        <w:rPr>
          <w:rFonts w:ascii="Helvetica Neue" w:hAnsi="Helvetica Neue" w:eastAsia="Helvetica Neue" w:cs="Helvetica Neue"/>
          <w:color w:val="656565"/>
          <w:sz w:val="18"/>
          <w:szCs w:val="18"/>
          <w:lang w:val="es-ES"/>
        </w:rPr>
        <w:t xml:space="preserve"> en </w:t>
      </w:r>
      <w:r w:rsidRPr="15377C24" w:rsidR="6B49ADD3">
        <w:rPr>
          <w:rFonts w:ascii="Helvetica Neue" w:hAnsi="Helvetica Neue" w:eastAsia="Helvetica Neue" w:cs="Helvetica Neue"/>
          <w:b w:val="1"/>
          <w:bCs w:val="1"/>
          <w:color w:val="656565"/>
          <w:sz w:val="18"/>
          <w:szCs w:val="18"/>
          <w:lang w:val="es-ES"/>
        </w:rPr>
        <w:t>TRATON GROUP</w:t>
      </w:r>
      <w:r w:rsidRPr="15377C24" w:rsidR="6B49ADD3">
        <w:rPr>
          <w:rFonts w:ascii="Helvetica Neue" w:hAnsi="Helvetica Neue" w:eastAsia="Helvetica Neue" w:cs="Helvetica Neue"/>
          <w:color w:val="656565"/>
          <w:sz w:val="18"/>
          <w:szCs w:val="18"/>
          <w:lang w:val="es-ES"/>
        </w:rPr>
        <w:t>, un líder global de la industria de camiones y servicios de transporte. Para obtener más información, visite</w:t>
      </w:r>
      <w:hyperlink r:id="R8f4b68ba412e4b2b">
        <w:r w:rsidRPr="15377C24" w:rsidR="6B49ADD3">
          <w:rPr>
            <w:rFonts w:ascii="Helvetica Neue" w:hAnsi="Helvetica Neue" w:eastAsia="Helvetica Neue" w:cs="Helvetica Neue"/>
            <w:color w:val="656565"/>
            <w:sz w:val="18"/>
            <w:szCs w:val="18"/>
            <w:lang w:val="es-ES"/>
          </w:rPr>
          <w:t xml:space="preserve"> </w:t>
        </w:r>
      </w:hyperlink>
      <w:hyperlink r:id="Rccac085d904b4217">
        <w:r w:rsidRPr="15377C24" w:rsidR="6B49ADD3">
          <w:rPr>
            <w:rFonts w:ascii="Helvetica Neue" w:hAnsi="Helvetica Neue" w:eastAsia="Helvetica Neue" w:cs="Helvetica Neue"/>
            <w:color w:val="1155CC"/>
            <w:sz w:val="18"/>
            <w:szCs w:val="18"/>
            <w:u w:val="single"/>
            <w:lang w:val="es-ES"/>
          </w:rPr>
          <w:t>www.International.com</w:t>
        </w:r>
      </w:hyperlink>
      <w:r w:rsidRPr="15377C24" w:rsidR="6B49ADD3">
        <w:rPr>
          <w:rFonts w:ascii="Helvetica Neue" w:hAnsi="Helvetica Neue" w:eastAsia="Helvetica Neue" w:cs="Helvetica Neue"/>
          <w:color w:val="656565"/>
          <w:sz w:val="18"/>
          <w:szCs w:val="18"/>
          <w:lang w:val="es-ES"/>
        </w:rPr>
        <w:t>.</w:t>
      </w:r>
    </w:p>
    <w:p xmlns:wp14="http://schemas.microsoft.com/office/word/2010/wordml" w:rsidR="00307859" w:rsidRDefault="004F7949" w14:paraId="5538040E" wp14:textId="77777777">
      <w:pPr>
        <w:spacing w:before="240" w:after="240"/>
        <w:jc w:val="both"/>
        <w:rPr>
          <w:rFonts w:ascii="Arial" w:hAnsi="Arial" w:eastAsia="Arial" w:cs="Arial"/>
          <w:b/>
          <w:sz w:val="20"/>
          <w:szCs w:val="20"/>
        </w:rPr>
      </w:pPr>
      <w:r>
        <w:rPr>
          <w:rFonts w:ascii="Helvetica Neue" w:hAnsi="Helvetica Neue" w:eastAsia="Helvetica Neue" w:cs="Helvetica Neue"/>
          <w:i/>
          <w:color w:val="656565"/>
          <w:sz w:val="18"/>
          <w:szCs w:val="18"/>
        </w:rPr>
        <w:t>International Motors, LLC opera bajo el nombre comercial de International Motors USA en Illinois, Missouri, Nueva Jersey, Ohio, Texas y Utah.</w:t>
      </w:r>
    </w:p>
    <w:p xmlns:wp14="http://schemas.microsoft.com/office/word/2010/wordml" w:rsidR="00307859" w:rsidRDefault="004F7949" w14:paraId="17B68428" wp14:textId="77777777">
      <w:pPr>
        <w:ind w:right="-182"/>
        <w:jc w:val="both"/>
        <w:rPr>
          <w:rFonts w:ascii="Arial" w:hAnsi="Arial" w:eastAsia="Arial" w:cs="Arial"/>
          <w:b/>
          <w:sz w:val="20"/>
          <w:szCs w:val="20"/>
        </w:rPr>
      </w:pPr>
      <w:r>
        <w:rPr>
          <w:rFonts w:ascii="Arial" w:hAnsi="Arial" w:eastAsia="Arial" w:cs="Arial"/>
          <w:b/>
          <w:color w:val="000000"/>
          <w:sz w:val="20"/>
          <w:szCs w:val="20"/>
        </w:rPr>
        <w:t>Contactos de prensa</w:t>
      </w:r>
    </w:p>
    <w:sdt>
      <w:sdtPr>
        <w:tag w:val="goog_rdk_0"/>
        <w:id w:val="1892457208"/>
        <w:lock w:val="contentLocked"/>
        <w:placeholder>
          <w:docPart w:val="DefaultPlaceholder_1081868574"/>
        </w:placeholder>
      </w:sdtPr>
      <w:sdtEndPr/>
      <w:sdtContent>
        <w:tbl>
          <w:tblPr>
            <w:tblStyle w:val="a"/>
            <w:tblW w:w="9026"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3"/>
            <w:gridCol w:w="4513"/>
          </w:tblGrid>
          <w:tr xmlns:wp14="http://schemas.microsoft.com/office/word/2010/wordml" w:rsidR="00307859" w:rsidTr="15377C24" w14:paraId="11F88246" wp14:textId="77777777">
            <w:tc>
              <w:tcPr>
                <w:tcW w:w="451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top w:w="100" w:type="dxa"/>
                  <w:left w:w="100" w:type="dxa"/>
                  <w:bottom w:w="100" w:type="dxa"/>
                  <w:right w:w="100" w:type="dxa"/>
                </w:tcMar>
              </w:tcPr>
              <w:p w:rsidR="00307859" w:rsidRDefault="004F7949" w14:paraId="6B72A6E8" wp14:textId="77777777">
                <w:pPr>
                  <w:widowControl w:val="0"/>
                  <w:pBdr>
                    <w:top w:val="nil"/>
                    <w:left w:val="nil"/>
                    <w:bottom w:val="nil"/>
                    <w:right w:val="nil"/>
                    <w:between w:val="nil"/>
                  </w:pBdr>
                  <w:spacing w:after="0" w:line="303" w:lineRule="auto"/>
                  <w:jc w:val="both"/>
                  <w:rPr>
                    <w:rFonts w:ascii="Arial" w:hAnsi="Arial" w:eastAsia="Arial" w:cs="Arial"/>
                    <w:b/>
                    <w:sz w:val="20"/>
                    <w:szCs w:val="20"/>
                  </w:rPr>
                </w:pPr>
                <w:r>
                  <w:rPr>
                    <w:rFonts w:ascii="Arial" w:hAnsi="Arial" w:eastAsia="Arial" w:cs="Arial"/>
                    <w:b/>
                    <w:sz w:val="20"/>
                    <w:szCs w:val="20"/>
                  </w:rPr>
                  <w:t>Paola Ruiz</w:t>
                </w:r>
              </w:p>
              <w:p w:rsidR="00307859" w:rsidP="15377C24" w:rsidRDefault="004F7949" w14:paraId="6C4B0C92" wp14:textId="77777777">
                <w:pPr>
                  <w:widowControl w:val="0"/>
                  <w:pBdr>
                    <w:top w:val="nil" w:color="FF000000" w:sz="0" w:space="0"/>
                    <w:left w:val="nil" w:color="FF000000" w:sz="0" w:space="0"/>
                    <w:bottom w:val="nil" w:color="FF000000" w:sz="0" w:space="0"/>
                    <w:right w:val="nil" w:color="FF000000" w:sz="0" w:space="0"/>
                    <w:between w:val="nil" w:color="FF000000" w:sz="0" w:space="0"/>
                  </w:pBdr>
                  <w:spacing w:after="0" w:line="303" w:lineRule="auto"/>
                  <w:jc w:val="both"/>
                  <w:rPr>
                    <w:rFonts w:ascii="Arial" w:hAnsi="Arial" w:eastAsia="Arial" w:cs="Arial"/>
                    <w:sz w:val="20"/>
                    <w:szCs w:val="20"/>
                    <w:lang w:val="es-ES"/>
                  </w:rPr>
                </w:pPr>
                <w:r w:rsidRPr="15377C24" w:rsidR="6B49ADD3">
                  <w:rPr>
                    <w:rFonts w:ascii="Arial" w:hAnsi="Arial" w:eastAsia="Arial" w:cs="Arial"/>
                    <w:sz w:val="20"/>
                    <w:szCs w:val="20"/>
                    <w:lang w:val="es-ES"/>
                  </w:rPr>
                  <w:t>Account Executive Sr. | Another Company</w:t>
                </w:r>
              </w:p>
              <w:p w:rsidR="00307859" w:rsidRDefault="004F7949" w14:paraId="488BEB0B" wp14:textId="77777777">
                <w:pPr>
                  <w:widowControl w:val="0"/>
                  <w:pBdr>
                    <w:top w:val="nil"/>
                    <w:left w:val="nil"/>
                    <w:bottom w:val="nil"/>
                    <w:right w:val="nil"/>
                    <w:between w:val="nil"/>
                  </w:pBdr>
                  <w:spacing w:after="0" w:line="303" w:lineRule="auto"/>
                  <w:jc w:val="both"/>
                  <w:rPr>
                    <w:rFonts w:ascii="Arial" w:hAnsi="Arial" w:eastAsia="Arial" w:cs="Arial"/>
                    <w:sz w:val="20"/>
                    <w:szCs w:val="20"/>
                  </w:rPr>
                </w:pPr>
                <w:r>
                  <w:rPr>
                    <w:rFonts w:ascii="Arial" w:hAnsi="Arial" w:eastAsia="Arial" w:cs="Arial"/>
                    <w:sz w:val="20"/>
                    <w:szCs w:val="20"/>
                  </w:rPr>
                  <w:t>Cel. 5585777630</w:t>
                </w:r>
              </w:p>
              <w:p w:rsidR="00307859" w:rsidRDefault="004F7949" w14:paraId="41EA69A5" wp14:textId="77777777">
                <w:pPr>
                  <w:widowControl w:val="0"/>
                  <w:pBdr>
                    <w:top w:val="nil"/>
                    <w:left w:val="nil"/>
                    <w:bottom w:val="nil"/>
                    <w:right w:val="nil"/>
                    <w:between w:val="nil"/>
                  </w:pBdr>
                  <w:spacing w:after="0" w:line="303" w:lineRule="auto"/>
                  <w:jc w:val="both"/>
                  <w:rPr>
                    <w:rFonts w:ascii="Arial" w:hAnsi="Arial" w:eastAsia="Arial" w:cs="Arial"/>
                    <w:sz w:val="20"/>
                    <w:szCs w:val="20"/>
                  </w:rPr>
                </w:pPr>
                <w:r>
                  <w:rPr>
                    <w:rFonts w:ascii="Arial" w:hAnsi="Arial" w:eastAsia="Arial" w:cs="Arial"/>
                    <w:sz w:val="20"/>
                    <w:szCs w:val="20"/>
                  </w:rPr>
                  <w:t xml:space="preserve">E-mail: </w:t>
                </w:r>
                <w:r>
                  <w:rPr>
                    <w:rFonts w:ascii="Arial" w:hAnsi="Arial" w:eastAsia="Arial" w:cs="Arial"/>
                    <w:color w:val="467886"/>
                    <w:sz w:val="20"/>
                    <w:szCs w:val="20"/>
                  </w:rPr>
                  <w:t>paola.ruiz@another.co</w:t>
                </w:r>
              </w:p>
            </w:tc>
            <w:tc>
              <w:tcPr>
                <w:tcW w:w="451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top w:w="100" w:type="dxa"/>
                  <w:left w:w="100" w:type="dxa"/>
                  <w:bottom w:w="100" w:type="dxa"/>
                  <w:right w:w="100" w:type="dxa"/>
                </w:tcMar>
              </w:tcPr>
              <w:p w:rsidR="00307859" w:rsidRDefault="004F7949" w14:paraId="767AE870" wp14:textId="77777777">
                <w:pPr>
                  <w:widowControl w:val="0"/>
                  <w:pBdr>
                    <w:top w:val="nil"/>
                    <w:left w:val="nil"/>
                    <w:bottom w:val="nil"/>
                    <w:right w:val="nil"/>
                    <w:between w:val="nil"/>
                  </w:pBdr>
                  <w:spacing w:after="0" w:line="303" w:lineRule="auto"/>
                  <w:jc w:val="both"/>
                  <w:rPr>
                    <w:rFonts w:ascii="Arial" w:hAnsi="Arial" w:eastAsia="Arial" w:cs="Arial"/>
                    <w:b/>
                    <w:sz w:val="20"/>
                    <w:szCs w:val="20"/>
                  </w:rPr>
                </w:pPr>
                <w:r>
                  <w:rPr>
                    <w:rFonts w:ascii="Arial" w:hAnsi="Arial" w:eastAsia="Arial" w:cs="Arial"/>
                    <w:b/>
                    <w:sz w:val="20"/>
                    <w:szCs w:val="20"/>
                  </w:rPr>
                  <w:t>Angélica López Esqueda</w:t>
                </w:r>
              </w:p>
              <w:p w:rsidR="00307859" w:rsidP="15377C24" w:rsidRDefault="004F7949" w14:paraId="2DDA719D" wp14:textId="77777777">
                <w:pPr>
                  <w:widowControl w:val="0"/>
                  <w:pBdr>
                    <w:top w:val="nil" w:color="FF000000" w:sz="0" w:space="0"/>
                    <w:left w:val="nil" w:color="FF000000" w:sz="0" w:space="0"/>
                    <w:bottom w:val="nil" w:color="FF000000" w:sz="0" w:space="0"/>
                    <w:right w:val="nil" w:color="FF000000" w:sz="0" w:space="0"/>
                    <w:between w:val="nil" w:color="FF000000" w:sz="0" w:space="0"/>
                  </w:pBdr>
                  <w:spacing w:after="0" w:line="303" w:lineRule="auto"/>
                  <w:jc w:val="both"/>
                  <w:rPr>
                    <w:rFonts w:ascii="Arial" w:hAnsi="Arial" w:eastAsia="Arial" w:cs="Arial"/>
                    <w:sz w:val="20"/>
                    <w:szCs w:val="20"/>
                    <w:lang w:val="es-ES"/>
                  </w:rPr>
                </w:pPr>
                <w:r w:rsidRPr="15377C24" w:rsidR="6B49ADD3">
                  <w:rPr>
                    <w:rFonts w:ascii="Arial" w:hAnsi="Arial" w:eastAsia="Arial" w:cs="Arial"/>
                    <w:sz w:val="20"/>
                    <w:szCs w:val="20"/>
                    <w:lang w:val="es-ES"/>
                  </w:rPr>
                  <w:t>Fundación TRAXION | MediaPR</w:t>
                </w:r>
              </w:p>
              <w:p w:rsidR="00307859" w:rsidRDefault="004F7949" w14:paraId="523B78CA" wp14:textId="77777777">
                <w:pPr>
                  <w:widowControl w:val="0"/>
                  <w:pBdr>
                    <w:top w:val="nil"/>
                    <w:left w:val="nil"/>
                    <w:bottom w:val="nil"/>
                    <w:right w:val="nil"/>
                    <w:between w:val="nil"/>
                  </w:pBdr>
                  <w:spacing w:after="0" w:line="303" w:lineRule="auto"/>
                  <w:jc w:val="both"/>
                  <w:rPr>
                    <w:rFonts w:ascii="Arial" w:hAnsi="Arial" w:eastAsia="Arial" w:cs="Arial"/>
                    <w:sz w:val="20"/>
                    <w:szCs w:val="20"/>
                  </w:rPr>
                </w:pPr>
                <w:r>
                  <w:rPr>
                    <w:rFonts w:ascii="Arial" w:hAnsi="Arial" w:eastAsia="Arial" w:cs="Arial"/>
                    <w:sz w:val="20"/>
                    <w:szCs w:val="20"/>
                  </w:rPr>
                  <w:t>E-mail:</w:t>
                </w:r>
                <w:r>
                  <w:rPr>
                    <w:rFonts w:ascii="Arial" w:hAnsi="Arial" w:eastAsia="Arial" w:cs="Arial"/>
                    <w:color w:val="467886"/>
                    <w:sz w:val="20"/>
                    <w:szCs w:val="20"/>
                  </w:rPr>
                  <w:t xml:space="preserve"> angelica.lopez@medipr.com.mx</w:t>
                </w:r>
              </w:p>
            </w:tc>
          </w:tr>
          <w:tr xmlns:wp14="http://schemas.microsoft.com/office/word/2010/wordml" w:rsidR="00307859" w:rsidTr="15377C24" w14:paraId="062EE12B" wp14:textId="77777777">
            <w:tc>
              <w:tcPr>
                <w:tcW w:w="451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top w:w="100" w:type="dxa"/>
                  <w:left w:w="100" w:type="dxa"/>
                  <w:bottom w:w="100" w:type="dxa"/>
                  <w:right w:w="100" w:type="dxa"/>
                </w:tcMar>
              </w:tcPr>
              <w:p w:rsidR="00307859" w:rsidP="15377C24" w:rsidRDefault="004F7949" w14:paraId="4A515DB7" wp14:textId="77777777">
                <w:pPr>
                  <w:widowControl w:val="0"/>
                  <w:spacing w:line="303" w:lineRule="auto"/>
                  <w:rPr>
                    <w:rFonts w:ascii="Arial" w:hAnsi="Arial" w:eastAsia="Arial" w:cs="Arial"/>
                    <w:sz w:val="20"/>
                    <w:szCs w:val="20"/>
                    <w:lang w:val="es-ES"/>
                  </w:rPr>
                </w:pPr>
                <w:r w:rsidRPr="15377C24" w:rsidR="6B49ADD3">
                  <w:rPr>
                    <w:rFonts w:ascii="Arial" w:hAnsi="Arial" w:eastAsia="Arial" w:cs="Arial"/>
                    <w:b w:val="1"/>
                    <w:bCs w:val="1"/>
                    <w:sz w:val="20"/>
                    <w:szCs w:val="20"/>
                    <w:lang w:val="es-ES"/>
                  </w:rPr>
                  <w:t>Marco Polo Zúñiga</w:t>
                </w:r>
                <w:r>
                  <w:br/>
                </w:r>
                <w:r w:rsidRPr="15377C24" w:rsidR="6B49ADD3">
                  <w:rPr>
                    <w:rFonts w:ascii="Arial" w:hAnsi="Arial" w:eastAsia="Arial" w:cs="Arial"/>
                    <w:sz w:val="20"/>
                    <w:szCs w:val="20"/>
                    <w:lang w:val="es-ES"/>
                  </w:rPr>
                  <w:t>Account Executive | Another Company</w:t>
                </w:r>
                <w:r>
                  <w:br/>
                </w:r>
                <w:r w:rsidRPr="15377C24" w:rsidR="6B49ADD3">
                  <w:rPr>
                    <w:rFonts w:ascii="Arial" w:hAnsi="Arial" w:eastAsia="Arial" w:cs="Arial"/>
                    <w:sz w:val="20"/>
                    <w:szCs w:val="20"/>
                    <w:lang w:val="es-ES"/>
                  </w:rPr>
                  <w:t>Cel. 55 5100 1814</w:t>
                </w:r>
                <w:r>
                  <w:br/>
                </w:r>
                <w:r w:rsidRPr="15377C24" w:rsidR="6B49ADD3">
                  <w:rPr>
                    <w:rFonts w:ascii="Arial" w:hAnsi="Arial" w:eastAsia="Arial" w:cs="Arial"/>
                    <w:sz w:val="20"/>
                    <w:szCs w:val="20"/>
                    <w:lang w:val="es-ES"/>
                  </w:rPr>
                  <w:t xml:space="preserve">E-mail: </w:t>
                </w:r>
                <w:r w:rsidRPr="15377C24" w:rsidR="6B49ADD3">
                  <w:rPr>
                    <w:rFonts w:ascii="Arial" w:hAnsi="Arial" w:eastAsia="Arial" w:cs="Arial"/>
                    <w:color w:val="467886"/>
                    <w:sz w:val="20"/>
                    <w:szCs w:val="20"/>
                    <w:lang w:val="es-ES"/>
                  </w:rPr>
                  <w:t>marco.zuniga@another.co</w:t>
                </w:r>
              </w:p>
            </w:tc>
            <w:tc>
              <w:tcPr>
                <w:tcW w:w="4513" w:type="dxa"/>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Mar>
                  <w:top w:w="100" w:type="dxa"/>
                  <w:left w:w="100" w:type="dxa"/>
                  <w:bottom w:w="100" w:type="dxa"/>
                  <w:right w:w="100" w:type="dxa"/>
                </w:tcMar>
              </w:tcPr>
              <w:p w:rsidR="00307859" w:rsidRDefault="004F7949" w14:paraId="672A6659" wp14:textId="77777777">
                <w:pPr>
                  <w:widowControl w:val="0"/>
                  <w:pBdr>
                    <w:top w:val="nil"/>
                    <w:left w:val="nil"/>
                    <w:bottom w:val="nil"/>
                    <w:right w:val="nil"/>
                    <w:between w:val="nil"/>
                  </w:pBdr>
                  <w:spacing w:after="0" w:line="240" w:lineRule="auto"/>
                  <w:rPr>
                    <w:rFonts w:ascii="Arial" w:hAnsi="Arial" w:eastAsia="Arial" w:cs="Arial"/>
                    <w:b/>
                    <w:sz w:val="20"/>
                    <w:szCs w:val="20"/>
                  </w:rPr>
                </w:pPr>
              </w:p>
            </w:tc>
          </w:tr>
        </w:tbl>
      </w:sdtContent>
    </w:sdt>
    <w:p xmlns:wp14="http://schemas.microsoft.com/office/word/2010/wordml" w:rsidR="00307859" w:rsidRDefault="00307859" w14:paraId="0A37501D" wp14:textId="77777777">
      <w:pPr>
        <w:ind w:right="-182"/>
        <w:jc w:val="both"/>
        <w:rPr>
          <w:rFonts w:ascii="Arial" w:hAnsi="Arial" w:eastAsia="Arial" w:cs="Arial"/>
          <w:b/>
          <w:sz w:val="20"/>
          <w:szCs w:val="20"/>
        </w:rPr>
      </w:pPr>
    </w:p>
    <w:sectPr w:rsidR="00307859">
      <w:headerReference w:type="default" r:id="rId12"/>
      <w:pgSz w:w="11906" w:h="16838" w:orient="portrait"/>
      <w:pgMar w:top="566" w:right="1440" w:bottom="25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F7949" w:rsidRDefault="004F7949" w14:paraId="5DAB6C7B" wp14:textId="77777777">
      <w:pPr>
        <w:spacing w:after="0" w:line="240" w:lineRule="auto"/>
      </w:pPr>
      <w:r>
        <w:separator/>
      </w:r>
    </w:p>
  </w:endnote>
  <w:endnote w:type="continuationSeparator" w:id="0">
    <w:p xmlns:wp14="http://schemas.microsoft.com/office/word/2010/wordml" w:rsidR="004F7949" w:rsidRDefault="004F7949" w14:paraId="02EB37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embedRegular w:fontKey="{B4FD414F-99EC-4ED4-B12C-A1175734F5F4}" r:id="rId1"/>
    <w:embedBold w:fontKey="{F489BC4F-C75C-4555-BE20-1EEC19870904}" r:id="rId2"/>
  </w:font>
  <w:font w:name="Play">
    <w:charset w:val="00"/>
    <w:family w:val="auto"/>
    <w:pitch w:val="default"/>
    <w:embedRegular w:fontKey="{EB14495C-4AD4-4460-BD4D-A0B12F29B2DB}" r:id="rId3"/>
  </w:font>
  <w:font w:name="Aptos Display">
    <w:panose1 w:val="020B0004020202020204"/>
    <w:charset w:val="00"/>
    <w:family w:val="swiss"/>
    <w:pitch w:val="variable"/>
    <w:sig w:usb0="20000287" w:usb1="00000003" w:usb2="00000000" w:usb3="00000000" w:csb0="0000019F" w:csb1="00000000"/>
    <w:embedRegular w:fontKey="{41DA9B8D-4947-4100-B7FB-683633DAC100}" r:id="rId4"/>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w:fontKey="{02E9E700-E954-4BC9-91BA-8E1DA2945E78}" r:id="rId5"/>
    <w:embedItalic w:fontKey="{67A48269-6F11-4E09-8158-FE87BF9D6C1E}" r:id="rId6"/>
  </w:font>
  <w:font w:name="Helvetica Neue">
    <w:charset w:val="00"/>
    <w:family w:val="auto"/>
    <w:pitch w:val="default"/>
    <w:embedRegular w:fontKey="{EFCC05F6-7D0B-4F2C-B638-891C3968C3DB}" r:id="rId7"/>
    <w:embedBold w:fontKey="{364D7F8B-3C6D-4C1C-BA65-C260485C2A3A}" r:id="rId8"/>
    <w:embedItalic w:fontKey="{D17CF6BB-1AA1-407E-A53A-6CF6D793D24D}" r:id="rId9"/>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F7949" w:rsidRDefault="004F7949" w14:paraId="5A39BBE3" wp14:textId="77777777">
      <w:pPr>
        <w:spacing w:after="0" w:line="240" w:lineRule="auto"/>
      </w:pPr>
      <w:r>
        <w:separator/>
      </w:r>
    </w:p>
  </w:footnote>
  <w:footnote w:type="continuationSeparator" w:id="0">
    <w:p xmlns:wp14="http://schemas.microsoft.com/office/word/2010/wordml" w:rsidR="004F7949" w:rsidRDefault="004F7949" w14:paraId="41C8F39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xmlns:wp14="http://schemas.microsoft.com/office/word/2010/wordml" w:rsidR="00307859" w:rsidRDefault="004F7949" w14:paraId="6A05A809" wp14:textId="77777777">
    <w:pPr>
      <w:jc w:val="center"/>
    </w:pPr>
    <w:r>
      <w:rPr>
        <w:noProof/>
      </w:rPr>
      <w:drawing>
        <wp:inline xmlns:wp14="http://schemas.microsoft.com/office/word/2010/wordprocessingDrawing" distT="0" distB="0" distL="0" distR="0" wp14:anchorId="22D56315" wp14:editId="7777777">
          <wp:extent cx="1771650" cy="238125"/>
          <wp:effectExtent l="0" t="0" r="0" b="0"/>
          <wp:docPr id="1827838167" name="image1.png" descr="Picture 1477467648, Imagen, Imagen"/>
          <wp:cNvGraphicFramePr/>
          <a:graphic xmlns:a="http://schemas.openxmlformats.org/drawingml/2006/main">
            <a:graphicData uri="http://schemas.openxmlformats.org/drawingml/2006/picture">
              <pic:pic xmlns:pic="http://schemas.openxmlformats.org/drawingml/2006/picture">
                <pic:nvPicPr>
                  <pic:cNvPr id="0" name="image1.png" descr="Picture 1477467648, Imagen, Imagen"/>
                  <pic:cNvPicPr preferRelativeResize="0"/>
                </pic:nvPicPr>
                <pic:blipFill>
                  <a:blip r:embed="rId1"/>
                  <a:srcRect/>
                  <a:stretch>
                    <a:fillRect/>
                  </a:stretch>
                </pic:blipFill>
                <pic:spPr>
                  <a:xfrm>
                    <a:off x="0" y="0"/>
                    <a:ext cx="1771650" cy="238125"/>
                  </a:xfrm>
                  <a:prstGeom prst="rect">
                    <a:avLst/>
                  </a:prstGeom>
                  <a:ln/>
                </pic:spPr>
              </pic:pic>
            </a:graphicData>
          </a:graphic>
        </wp:inline>
      </w:drawing>
    </w:r>
    <w:r>
      <w:rPr>
        <w:noProof/>
      </w:rPr>
      <w:drawing>
        <wp:inline xmlns:wp14="http://schemas.microsoft.com/office/word/2010/wordprocessingDrawing" distT="114300" distB="114300" distL="114300" distR="114300" wp14:anchorId="5C322681" wp14:editId="7777777">
          <wp:extent cx="1500188" cy="507876"/>
          <wp:effectExtent l="0" t="0" r="0" b="0"/>
          <wp:docPr id="18278381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00188" cy="507876"/>
                  </a:xfrm>
                  <a:prstGeom prst="rect">
                    <a:avLst/>
                  </a:prstGeom>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F220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50545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859"/>
    <w:rsid w:val="00307859"/>
    <w:rsid w:val="004F7949"/>
    <w:rsid w:val="00AADBD3"/>
    <w:rsid w:val="00DA374E"/>
    <w:rsid w:val="027D7696"/>
    <w:rsid w:val="056B5FAA"/>
    <w:rsid w:val="05C1F185"/>
    <w:rsid w:val="08758F4C"/>
    <w:rsid w:val="0E34F156"/>
    <w:rsid w:val="0E86CC12"/>
    <w:rsid w:val="0EAF1F7C"/>
    <w:rsid w:val="0FC27A11"/>
    <w:rsid w:val="15377C24"/>
    <w:rsid w:val="17C2FDB7"/>
    <w:rsid w:val="17F3591F"/>
    <w:rsid w:val="183695C5"/>
    <w:rsid w:val="19A06B28"/>
    <w:rsid w:val="1D020AD8"/>
    <w:rsid w:val="1F4A1901"/>
    <w:rsid w:val="222EAA84"/>
    <w:rsid w:val="23F551A8"/>
    <w:rsid w:val="24EBCA05"/>
    <w:rsid w:val="26F73BF5"/>
    <w:rsid w:val="277E4153"/>
    <w:rsid w:val="2991F716"/>
    <w:rsid w:val="29A1D459"/>
    <w:rsid w:val="2B27B908"/>
    <w:rsid w:val="2B77B42F"/>
    <w:rsid w:val="2B850117"/>
    <w:rsid w:val="2E0E958D"/>
    <w:rsid w:val="3149962B"/>
    <w:rsid w:val="319D6EEA"/>
    <w:rsid w:val="31BA9FD9"/>
    <w:rsid w:val="327A5F12"/>
    <w:rsid w:val="33FB2683"/>
    <w:rsid w:val="340E8FF3"/>
    <w:rsid w:val="362E7C76"/>
    <w:rsid w:val="37F8863A"/>
    <w:rsid w:val="3887315A"/>
    <w:rsid w:val="38EEE36E"/>
    <w:rsid w:val="3A8DB331"/>
    <w:rsid w:val="3A99B69B"/>
    <w:rsid w:val="4179440F"/>
    <w:rsid w:val="43FF99D2"/>
    <w:rsid w:val="440D1DBC"/>
    <w:rsid w:val="442C83B0"/>
    <w:rsid w:val="462799AF"/>
    <w:rsid w:val="482C49E2"/>
    <w:rsid w:val="48F7BA83"/>
    <w:rsid w:val="4A02C028"/>
    <w:rsid w:val="4C15EC14"/>
    <w:rsid w:val="4C510551"/>
    <w:rsid w:val="4E95AD77"/>
    <w:rsid w:val="4EBD3DB0"/>
    <w:rsid w:val="4F09A96C"/>
    <w:rsid w:val="501F51B1"/>
    <w:rsid w:val="5165E4D3"/>
    <w:rsid w:val="556A47EA"/>
    <w:rsid w:val="55D52F68"/>
    <w:rsid w:val="5697C206"/>
    <w:rsid w:val="5AE615A4"/>
    <w:rsid w:val="5E5540FC"/>
    <w:rsid w:val="6276F32A"/>
    <w:rsid w:val="62FF1E41"/>
    <w:rsid w:val="657B9807"/>
    <w:rsid w:val="66AAAEA3"/>
    <w:rsid w:val="66AF4879"/>
    <w:rsid w:val="689ADE6D"/>
    <w:rsid w:val="68F358E4"/>
    <w:rsid w:val="6AC18DDA"/>
    <w:rsid w:val="6B1B1080"/>
    <w:rsid w:val="6B49ADD3"/>
    <w:rsid w:val="6B8A7CF5"/>
    <w:rsid w:val="6DEC887D"/>
    <w:rsid w:val="7036B143"/>
    <w:rsid w:val="71EBDDD3"/>
    <w:rsid w:val="73C9989A"/>
    <w:rsid w:val="741B312C"/>
    <w:rsid w:val="7483CD32"/>
    <w:rsid w:val="75CFE025"/>
    <w:rsid w:val="777E0296"/>
    <w:rsid w:val="7A0ABE80"/>
    <w:rsid w:val="7C155941"/>
    <w:rsid w:val="7F1C5D24"/>
    <w:rsid w:val="7F7574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BE8612"/>
  <w15:docId w15:val="{193B6AA5-E944-43E4-A089-6907FE18BD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e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uiPriority w:val="9"/>
    <w:qFormat/>
    <w:pPr>
      <w:keepNext/>
      <w:keepLines/>
      <w:spacing w:before="360" w:after="80"/>
      <w:outlineLvl w:val="0"/>
    </w:pPr>
    <w:rPr>
      <w:rFonts w:ascii="Play" w:hAnsi="Play" w:eastAsia="Play" w:cs="Play"/>
      <w:color w:val="0F4761"/>
      <w:sz w:val="40"/>
      <w:szCs w:val="40"/>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unhideWhenUsed/>
    <w:rsid w:val="2796062E"/>
    <w:rPr>
      <w:color w:val="467886"/>
      <w:u w:val="single"/>
    </w:rPr>
  </w:style>
  <w:style w:type="paragraph" w:styleId="Prrafodelista">
    <w:name w:val="List Paragraph"/>
    <w:basedOn w:val="Normal"/>
    <w:uiPriority w:val="34"/>
    <w:qFormat/>
    <w:rsid w:val="2796062E"/>
    <w:pPr>
      <w:ind w:left="720"/>
      <w:contextualSpacing/>
    </w:pPr>
  </w:style>
  <w:style w:type="paragraph" w:styleId="Encabezado">
    <w:name w:val="header"/>
    <w:basedOn w:val="Normal"/>
    <w:uiPriority w:val="99"/>
    <w:unhideWhenUsed/>
    <w:rsid w:val="2796062E"/>
    <w:pPr>
      <w:tabs>
        <w:tab w:val="center" w:pos="4680"/>
        <w:tab w:val="right" w:pos="9360"/>
      </w:tabs>
      <w:spacing w:after="0" w:line="240" w:lineRule="auto"/>
    </w:pPr>
  </w:style>
  <w:style w:type="paragraph" w:styleId="Piedepgina">
    <w:name w:val="footer"/>
    <w:basedOn w:val="Normal"/>
    <w:uiPriority w:val="99"/>
    <w:unhideWhenUsed/>
    <w:rsid w:val="2796062E"/>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tulo1Car" w:customStyle="1">
    <w:name w:val="Título 1 Car"/>
    <w:basedOn w:val="Fuentedeprrafopredeter"/>
    <w:uiPriority w:val="9"/>
    <w:rPr>
      <w:rFonts w:asciiTheme="majorHAnsi" w:hAnsiTheme="majorHAnsi" w:eastAsiaTheme="majorEastAsia" w:cstheme="majorBidi"/>
      <w:color w:val="0F4761" w:themeColor="accent1" w:themeShade="BF"/>
      <w:sz w:val="40"/>
      <w:szCs w:val="40"/>
    </w:r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C4481D"/>
    <w:rPr>
      <w:b/>
      <w:bCs/>
    </w:rPr>
  </w:style>
  <w:style w:type="character" w:styleId="AsuntodelcomentarioCar" w:customStyle="1">
    <w:name w:val="Asunto del comentario Car"/>
    <w:basedOn w:val="TextocomentarioCar"/>
    <w:link w:val="Asuntodelcomentario"/>
    <w:uiPriority w:val="99"/>
    <w:semiHidden/>
    <w:rsid w:val="00C4481D"/>
    <w:rPr>
      <w:b/>
      <w:bCs/>
      <w:sz w:val="20"/>
      <w:szCs w:val="20"/>
    </w:rPr>
  </w:style>
  <w:style w:type="paragraph" w:styleId="Subttulo">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hyperlink" Target="http://www.fundaciontraxion.com" TargetMode="External" Id="Rf846d9bc1d984c9c" /><Relationship Type="http://schemas.openxmlformats.org/officeDocument/2006/relationships/styles" Target="styles.xml" Id="rId3" /><Relationship Type="http://schemas.openxmlformats.org/officeDocument/2006/relationships/hyperlink" Target="http://www.international.com" TargetMode="External" Id="R8f4b68ba412e4b2b"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settings" Target="settings.xml" Id="rId4" /><Relationship Type="http://schemas.openxmlformats.org/officeDocument/2006/relationships/hyperlink" Target="http://www.traxion.global" TargetMode="External" Id="rId9" /><Relationship Type="http://schemas.openxmlformats.org/officeDocument/2006/relationships/theme" Target="theme/theme1.xml" Id="rId14" /><Relationship Type="http://schemas.openxmlformats.org/officeDocument/2006/relationships/hyperlink" Target="http://www.international.com" TargetMode="External" Id="Rccac085d904b4217" /></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XIV3p/3seIN8UcLjuXsWx9Eehw==">CgMxLjAaHwoBMBIaChgICVIUChJ0YWJsZS5icXpwcjkzMG53NDcyDmguamRlbmc3YTNyOThxMg5oLjZldnNmcjdzaW9hNDIOaC5hajhweTI0cDd6eTQ4AHIhMTRzdTBQM25scXJBbzRYTXhtMWFUcy1Qa0l3bkNXT0t1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EF8A35E8CDD4140B74EF995C17CD9E2" ma:contentTypeVersion="16" ma:contentTypeDescription="Create a new document." ma:contentTypeScope="" ma:versionID="367dfe2705d03ee236c23eaaf2825e01">
  <xsd:schema xmlns:xsd="http://www.w3.org/2001/XMLSchema" xmlns:xs="http://www.w3.org/2001/XMLSchema" xmlns:p="http://schemas.microsoft.com/office/2006/metadata/properties" xmlns:ns2="0e96de25-8934-48a0-ac20-b6e6595cc026" xmlns:ns3="f173f96b-472c-45ce-9fda-c884fe302b36" targetNamespace="http://schemas.microsoft.com/office/2006/metadata/properties" ma:root="true" ma:fieldsID="25cb559413e971a1a8bc9c6e930c6a36" ns2:_="" ns3:_="">
    <xsd:import namespace="0e96de25-8934-48a0-ac20-b6e6595cc026"/>
    <xsd:import namespace="f173f96b-472c-45ce-9fda-c884fe302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6de25-8934-48a0-ac20-b6e6595cc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3f96b-472c-45ce-9fda-c884fe302b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7d53cc-bd75-498d-9bd1-c56eb030e5fa}" ma:internalName="TaxCatchAll" ma:showField="CatchAllData" ma:web="f173f96b-472c-45ce-9fda-c884fe302b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73f96b-472c-45ce-9fda-c884fe302b36" xsi:nil="true"/>
    <lcf76f155ced4ddcb4097134ff3c332f xmlns="0e96de25-8934-48a0-ac20-b6e6595cc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731E5D8-C751-4DFB-A28A-9A1D0DF5C5AC}"/>
</file>

<file path=customXml/itemProps3.xml><?xml version="1.0" encoding="utf-8"?>
<ds:datastoreItem xmlns:ds="http://schemas.openxmlformats.org/officeDocument/2006/customXml" ds:itemID="{D6C0416C-B5E4-4EA3-99BE-9A5A87383F20}"/>
</file>

<file path=customXml/itemProps4.xml><?xml version="1.0" encoding="utf-8"?>
<ds:datastoreItem xmlns:ds="http://schemas.openxmlformats.org/officeDocument/2006/customXml" ds:itemID="{930A0530-1164-49BC-A7D5-AB4F751A24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Víctor Manuel Aramis Sánchez Pimentel</dc:creator>
  <lastModifiedBy>Paola Ruiz</lastModifiedBy>
  <revision>5</revision>
  <dcterms:created xsi:type="dcterms:W3CDTF">2025-10-21T14:36:00.0000000Z</dcterms:created>
  <dcterms:modified xsi:type="dcterms:W3CDTF">2025-10-29T16:58:46.7095465Z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0x010100BEF8A35E8CDD4140B74EF995C17CD9E2</vt:lpwstr>
  </property>
  <property fmtid="{D5CDD505-2E9C-101B-9397-08002B2CF9AE}" pid="3" name="MediaServiceImageTags">
    <vt:lpwstr/>
  </property>
</Properties>
</file>