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54FFD" w14:textId="1A228CA1" w:rsidR="00266C2F" w:rsidRPr="00057768" w:rsidRDefault="6C936304" w:rsidP="00F04E34">
      <w:pPr>
        <w:pStyle w:val="Heading1"/>
        <w:rPr>
          <w:sz w:val="22"/>
          <w:szCs w:val="22"/>
          <w:highlight w:val="yellow"/>
        </w:rPr>
      </w:pPr>
      <w:r w:rsidRPr="1BBA6AC3">
        <w:rPr>
          <w:sz w:val="22"/>
          <w:szCs w:val="22"/>
        </w:rPr>
        <w:t xml:space="preserve">Following </w:t>
      </w:r>
      <w:r w:rsidR="1CD90371" w:rsidRPr="1BBA6AC3">
        <w:rPr>
          <w:sz w:val="22"/>
          <w:szCs w:val="22"/>
        </w:rPr>
        <w:t>WHO</w:t>
      </w:r>
      <w:r w:rsidRPr="1BBA6AC3">
        <w:rPr>
          <w:sz w:val="22"/>
          <w:szCs w:val="22"/>
        </w:rPr>
        <w:t xml:space="preserve"> recommendation,</w:t>
      </w:r>
      <w:r w:rsidR="1CD90371" w:rsidRPr="1BBA6AC3">
        <w:rPr>
          <w:sz w:val="22"/>
          <w:szCs w:val="22"/>
        </w:rPr>
        <w:t xml:space="preserve"> </w:t>
      </w:r>
      <w:r w:rsidR="3BF54ABE" w:rsidRPr="1BBA6AC3">
        <w:rPr>
          <w:sz w:val="22"/>
          <w:szCs w:val="22"/>
        </w:rPr>
        <w:t>access</w:t>
      </w:r>
      <w:r w:rsidR="39B3D796" w:rsidRPr="1BBA6AC3">
        <w:rPr>
          <w:sz w:val="22"/>
          <w:szCs w:val="22"/>
        </w:rPr>
        <w:t xml:space="preserve"> </w:t>
      </w:r>
      <w:r w:rsidR="3BF54ABE" w:rsidRPr="1BBA6AC3">
        <w:rPr>
          <w:sz w:val="22"/>
          <w:szCs w:val="22"/>
        </w:rPr>
        <w:t xml:space="preserve">to </w:t>
      </w:r>
      <w:r w:rsidR="39B3D796" w:rsidRPr="1BBA6AC3">
        <w:rPr>
          <w:sz w:val="22"/>
          <w:szCs w:val="22"/>
        </w:rPr>
        <w:t>new game-changing HIV prevention drug needs to be accelerated</w:t>
      </w:r>
    </w:p>
    <w:p w14:paraId="46BF303C" w14:textId="31C32C38" w:rsidR="00266C2F" w:rsidRDefault="1E0355A0" w:rsidP="1BBA6AC3">
      <w:pPr>
        <w:rPr>
          <w:rFonts w:eastAsia="Times New Roman"/>
          <w:i/>
          <w:iCs/>
          <w:sz w:val="22"/>
          <w:szCs w:val="22"/>
        </w:rPr>
      </w:pPr>
      <w:r w:rsidRPr="1BBA6AC3">
        <w:rPr>
          <w:rFonts w:eastAsia="Times New Roman"/>
          <w:i/>
          <w:iCs/>
          <w:sz w:val="22"/>
          <w:szCs w:val="22"/>
        </w:rPr>
        <w:t>New MSF report details barriers to access to long-acting cabotegravir</w:t>
      </w:r>
    </w:p>
    <w:p w14:paraId="39833381" w14:textId="2D2431F5" w:rsidR="00266C2F" w:rsidRDefault="00266C2F" w:rsidP="1BBA6AC3">
      <w:pPr>
        <w:rPr>
          <w:rFonts w:eastAsia="Times New Roman"/>
          <w:i/>
          <w:iCs/>
          <w:sz w:val="22"/>
          <w:szCs w:val="22"/>
        </w:rPr>
      </w:pPr>
    </w:p>
    <w:p w14:paraId="6C1F1D62" w14:textId="20B053AD" w:rsidR="00266C2F" w:rsidRPr="00F04E34" w:rsidRDefault="6C8BD2F8" w:rsidP="00F04E34">
      <w:pPr>
        <w:rPr>
          <w:highlight w:val="yellow"/>
        </w:rPr>
      </w:pPr>
      <w:r w:rsidRPr="1BBA6AC3">
        <w:rPr>
          <w:i/>
          <w:iCs/>
        </w:rPr>
        <w:t>Montreal/Geneva, 28 July 2022</w:t>
      </w:r>
      <w:r w:rsidRPr="1BBA6AC3">
        <w:t xml:space="preserve"> – </w:t>
      </w:r>
      <w:r w:rsidR="6A669614" w:rsidRPr="00F04E34">
        <w:t xml:space="preserve">As the World Health Organization (WHO) recommended </w:t>
      </w:r>
      <w:r w:rsidR="1F625153" w:rsidRPr="00F04E34">
        <w:t>long-acting injectable cabotegravir (CAB-LA)</w:t>
      </w:r>
      <w:r w:rsidR="7911B394" w:rsidRPr="00F04E34">
        <w:t xml:space="preserve"> for HIV prevention, and the Medicines Patent Pool (MPP) and UK pharmaceutical corporation ViiV Healthcare announced an agreement to open up generic production and supply of CAB-LA in 90 countries, </w:t>
      </w:r>
      <w:r w:rsidRPr="00F04E34">
        <w:t xml:space="preserve">Doctors Without Borders (MSF) </w:t>
      </w:r>
      <w:r w:rsidR="701E761C" w:rsidRPr="00F04E34">
        <w:t>called on governments in low- and middle-</w:t>
      </w:r>
      <w:r w:rsidRPr="00F04E34">
        <w:t>income countries (LMICs) to urgently include this drug in national HIV guidelines and accelerate its rollout to prevent HIV transmission</w:t>
      </w:r>
      <w:r w:rsidR="019AA7F9" w:rsidRPr="00F04E34">
        <w:t>.</w:t>
      </w:r>
    </w:p>
    <w:p w14:paraId="2314A2A6" w14:textId="77777777" w:rsidR="00C62247" w:rsidRPr="00F04E34" w:rsidRDefault="00C62247" w:rsidP="00F04E34"/>
    <w:p w14:paraId="2551BF0C" w14:textId="50F76455" w:rsidR="00890194" w:rsidRPr="00F04E34" w:rsidRDefault="6C8BD2F8" w:rsidP="00F04E34">
      <w:r w:rsidRPr="00F04E34">
        <w:t xml:space="preserve">Administered as an injection every two months, </w:t>
      </w:r>
      <w:r w:rsidR="1F841C45" w:rsidRPr="00F04E34">
        <w:t xml:space="preserve">CAB-LA is the most effective form of pre-exposure prophylaxis (PrEP) </w:t>
      </w:r>
      <w:r w:rsidR="7EAE70F8" w:rsidRPr="00F04E34">
        <w:t>for</w:t>
      </w:r>
      <w:r w:rsidR="1F841C45" w:rsidRPr="00F04E34">
        <w:t xml:space="preserve"> people at high risk of HIV</w:t>
      </w:r>
      <w:r w:rsidR="7EAE70F8" w:rsidRPr="00F04E34">
        <w:t xml:space="preserve">. </w:t>
      </w:r>
      <w:r w:rsidR="1F841C45" w:rsidRPr="00F04E34">
        <w:t xml:space="preserve">However, as detailed in a </w:t>
      </w:r>
      <w:hyperlink r:id="rId8">
        <w:r w:rsidR="1F841C45" w:rsidRPr="00F04E34">
          <w:rPr>
            <w:rStyle w:val="Hyperlink"/>
          </w:rPr>
          <w:t>new MSF report</w:t>
        </w:r>
      </w:hyperlink>
      <w:r w:rsidR="1F841C45" w:rsidRPr="00F04E34">
        <w:t xml:space="preserve"> released ahead of the 2022 International AIDS Conference, the lack of transparency around the pricing and plans for registration of the drug and implementation-science conditions </w:t>
      </w:r>
      <w:r w:rsidR="139C618C" w:rsidRPr="00F04E34">
        <w:t xml:space="preserve">for procurement, </w:t>
      </w:r>
      <w:r w:rsidR="1F841C45" w:rsidRPr="00F04E34">
        <w:t xml:space="preserve">set by ViiV, may still pose as barriers to access to this medicine, particularly in </w:t>
      </w:r>
      <w:r w:rsidR="701E761C" w:rsidRPr="00F04E34">
        <w:t>LMICs</w:t>
      </w:r>
      <w:r w:rsidR="1F841C45" w:rsidRPr="00F04E34">
        <w:t>.</w:t>
      </w:r>
    </w:p>
    <w:p w14:paraId="3EE3AC15" w14:textId="77777777" w:rsidR="003F7E0B" w:rsidRPr="00F04E34" w:rsidRDefault="003F7E0B" w:rsidP="00F04E34"/>
    <w:p w14:paraId="3148B2D9" w14:textId="1C73DD68" w:rsidR="00417F17" w:rsidRDefault="69D9342B" w:rsidP="00F04E34">
      <w:r w:rsidRPr="00F04E34">
        <w:t>“</w:t>
      </w:r>
      <w:r w:rsidR="139C618C" w:rsidRPr="00F04E34">
        <w:t xml:space="preserve">WHO’s </w:t>
      </w:r>
      <w:r w:rsidR="6C936304" w:rsidRPr="00F04E34">
        <w:t xml:space="preserve">recommendation </w:t>
      </w:r>
      <w:r w:rsidR="139C618C" w:rsidRPr="00F04E34">
        <w:t xml:space="preserve">for use </w:t>
      </w:r>
      <w:r w:rsidR="6C936304" w:rsidRPr="00F04E34">
        <w:t xml:space="preserve">of long-acting injectable cabotegravir </w:t>
      </w:r>
      <w:r w:rsidRPr="00F04E34">
        <w:t xml:space="preserve">offers a more effective option </w:t>
      </w:r>
      <w:r w:rsidR="139C618C" w:rsidRPr="00F04E34">
        <w:t xml:space="preserve">for people in </w:t>
      </w:r>
      <w:r w:rsidR="06520DFC" w:rsidRPr="00F04E34">
        <w:t>c</w:t>
      </w:r>
      <w:r w:rsidR="1B41BC3D" w:rsidRPr="00F04E34">
        <w:t>ountries like Mozambique, where there is a high prevalence of HIV,</w:t>
      </w:r>
      <w:r w:rsidR="139C618C" w:rsidRPr="00F04E34">
        <w:t xml:space="preserve"> who </w:t>
      </w:r>
      <w:r w:rsidR="06520DFC" w:rsidRPr="00F04E34">
        <w:t xml:space="preserve">would hugely benefit from rollout </w:t>
      </w:r>
      <w:r w:rsidR="139C618C" w:rsidRPr="00F04E34">
        <w:t xml:space="preserve">of this drug </w:t>
      </w:r>
      <w:r w:rsidR="1B41BC3D" w:rsidRPr="00F04E34">
        <w:t>to help reduce new infections,</w:t>
      </w:r>
      <w:r w:rsidRPr="00F04E34">
        <w:t>” said Dr Zaid Seni, Medical Activity Manager, MSF Mozambique. “</w:t>
      </w:r>
      <w:r w:rsidR="7EAE70F8" w:rsidRPr="00F04E34">
        <w:t>While t</w:t>
      </w:r>
      <w:r w:rsidRPr="00F04E34">
        <w:t xml:space="preserve">he current oral preventive treatment </w:t>
      </w:r>
      <w:r w:rsidR="701E761C" w:rsidRPr="00F04E34">
        <w:t>available in low- and middle-</w:t>
      </w:r>
      <w:r w:rsidR="7EAE70F8" w:rsidRPr="00F04E34">
        <w:t xml:space="preserve">income countries </w:t>
      </w:r>
      <w:r w:rsidRPr="00F04E34">
        <w:t>is effective, taking a daily pill can be challenging for some. CAB-LA offers a more discreet option that can facilitate better adherence for people at risk of HIV infection. </w:t>
      </w:r>
      <w:r w:rsidR="139C618C" w:rsidRPr="00F04E34">
        <w:t xml:space="preserve">We urge ViiV to make </w:t>
      </w:r>
      <w:r w:rsidR="701E761C" w:rsidRPr="00F04E34">
        <w:t>the drug</w:t>
      </w:r>
      <w:r w:rsidR="139C618C" w:rsidRPr="00F04E34">
        <w:t xml:space="preserve"> available at an affordable price to support </w:t>
      </w:r>
      <w:r w:rsidRPr="00F04E34">
        <w:t>t</w:t>
      </w:r>
      <w:r w:rsidR="139C618C" w:rsidRPr="00F04E34">
        <w:t>imely</w:t>
      </w:r>
      <w:r w:rsidR="1419EA7B" w:rsidRPr="00F04E34">
        <w:t xml:space="preserve"> use of this </w:t>
      </w:r>
      <w:r w:rsidR="139C618C" w:rsidRPr="00F04E34">
        <w:t>game-changing</w:t>
      </w:r>
      <w:r w:rsidR="1419EA7B" w:rsidRPr="00F04E34">
        <w:t xml:space="preserve"> drug to help avoid millions of new HIV infections.</w:t>
      </w:r>
      <w:r w:rsidRPr="00F04E34">
        <w:t>”</w:t>
      </w:r>
    </w:p>
    <w:p w14:paraId="2401AAFC" w14:textId="77777777" w:rsidR="00F04E34" w:rsidRPr="00F04E34" w:rsidRDefault="00F04E34" w:rsidP="00F04E34"/>
    <w:p w14:paraId="24CE8EDD" w14:textId="6F0954F8" w:rsidR="00480B31" w:rsidRDefault="26AEC71E" w:rsidP="00F04E34">
      <w:r w:rsidRPr="00F04E34">
        <w:t xml:space="preserve">ViiV holds patents on CAB-LA in multiple developing </w:t>
      </w:r>
      <w:r w:rsidR="701E761C" w:rsidRPr="00F04E34">
        <w:t>countries</w:t>
      </w:r>
      <w:r w:rsidRPr="00F04E34">
        <w:t xml:space="preserve">. The patent monopolies of the pharmaceutical corporation may block access to more affordable generic formulations </w:t>
      </w:r>
      <w:r w:rsidR="0A09080F" w:rsidRPr="00F04E34">
        <w:t xml:space="preserve">in those countries </w:t>
      </w:r>
      <w:r w:rsidRPr="00F04E34">
        <w:t>and allow ViiV to sell CAB-LA at high prices, keeping the medicine out of reach for many who need it unless licenses are issued to generic manufacturers.</w:t>
      </w:r>
      <w:r w:rsidR="6C8BD2F8" w:rsidRPr="00F04E34">
        <w:t xml:space="preserve"> Today, at the 2022 International AIDS Conference, ViiV and MPP announced a voluntary license on CAB-LA.</w:t>
      </w:r>
    </w:p>
    <w:p w14:paraId="540D9C9D" w14:textId="77777777" w:rsidR="00F04E34" w:rsidRPr="00F04E34" w:rsidRDefault="00F04E34" w:rsidP="00F04E34"/>
    <w:p w14:paraId="1C383B74" w14:textId="293E09E1" w:rsidR="00354712" w:rsidRDefault="69CBFC5E" w:rsidP="00F04E34">
      <w:r w:rsidRPr="00F04E34">
        <w:t>“T</w:t>
      </w:r>
      <w:r w:rsidR="6C8BD2F8" w:rsidRPr="00F04E34">
        <w:t xml:space="preserve">oday’s announcement on </w:t>
      </w:r>
      <w:r w:rsidRPr="00F04E34">
        <w:t xml:space="preserve">ViiV’s </w:t>
      </w:r>
      <w:r w:rsidR="6C8BD2F8" w:rsidRPr="00F04E34">
        <w:t>agreement with MPP is a welcome</w:t>
      </w:r>
      <w:r w:rsidRPr="00F04E34">
        <w:t xml:space="preserve"> </w:t>
      </w:r>
      <w:r w:rsidR="6C8BD2F8" w:rsidRPr="00F04E34">
        <w:t xml:space="preserve">yet limited step given its restrictive geographical scope. </w:t>
      </w:r>
      <w:r w:rsidRPr="00F04E34">
        <w:t xml:space="preserve">The license allows </w:t>
      </w:r>
      <w:r w:rsidR="6C8BD2F8" w:rsidRPr="00F04E34">
        <w:t>only up to 3 generic companies globally to produce and supply</w:t>
      </w:r>
      <w:r w:rsidRPr="00F04E34">
        <w:t>,” said Leena Menghaney, South Asia Head, MSF Access Campaign. “It is disappointing to note that a</w:t>
      </w:r>
      <w:r w:rsidR="6C8BD2F8" w:rsidRPr="00F04E34">
        <w:t xml:space="preserve"> number of developing countries with </w:t>
      </w:r>
      <w:r w:rsidRPr="00F04E34">
        <w:t xml:space="preserve">generic </w:t>
      </w:r>
      <w:r w:rsidR="6C8BD2F8" w:rsidRPr="00F04E34">
        <w:t xml:space="preserve">manufacturing capacities in Latin America and Asia </w:t>
      </w:r>
      <w:r w:rsidRPr="00F04E34">
        <w:t xml:space="preserve">are currently </w:t>
      </w:r>
      <w:r w:rsidR="6C8BD2F8" w:rsidRPr="00F04E34">
        <w:t>excluded from th</w:t>
      </w:r>
      <w:r w:rsidRPr="00F04E34">
        <w:t>is license agreement</w:t>
      </w:r>
      <w:r w:rsidR="6C8BD2F8" w:rsidRPr="00F04E34">
        <w:t>.</w:t>
      </w:r>
      <w:r w:rsidRPr="00F04E34">
        <w:t>”</w:t>
      </w:r>
    </w:p>
    <w:p w14:paraId="4C0DC438" w14:textId="77777777" w:rsidR="00F04E34" w:rsidRPr="00F04E34" w:rsidRDefault="00F04E34" w:rsidP="00F04E34"/>
    <w:p w14:paraId="3FA0A814" w14:textId="472D7D1F" w:rsidR="00057768" w:rsidRDefault="0ACAB760" w:rsidP="00F04E34">
      <w:r w:rsidRPr="00F04E34">
        <w:t xml:space="preserve">CAB-LA was approved for the prevention of HIV infection by the US Food and Drug Administration (FDA) in December 2021, and ViiV currently charges </w:t>
      </w:r>
      <w:r w:rsidR="00057768" w:rsidRPr="00F04E34">
        <w:t>over R62,000 (</w:t>
      </w:r>
      <w:hyperlink r:id="rId9">
        <w:r w:rsidRPr="00F04E34">
          <w:rPr>
            <w:rStyle w:val="Hyperlink"/>
          </w:rPr>
          <w:t>US$3,700</w:t>
        </w:r>
        <w:r w:rsidR="00057768" w:rsidRPr="00F04E34">
          <w:rPr>
            <w:rStyle w:val="Hyperlink"/>
          </w:rPr>
          <w:t>)</w:t>
        </w:r>
        <w:r w:rsidRPr="00F04E34">
          <w:rPr>
            <w:rStyle w:val="Hyperlink"/>
          </w:rPr>
          <w:t xml:space="preserve"> per vial in the US</w:t>
        </w:r>
      </w:hyperlink>
      <w:r w:rsidRPr="00F04E34">
        <w:t xml:space="preserve"> </w:t>
      </w:r>
      <w:r w:rsidR="00057768" w:rsidRPr="00F04E34">
        <w:t xml:space="preserve">more than R371,000 </w:t>
      </w:r>
      <w:r w:rsidRPr="00F04E34">
        <w:t xml:space="preserve">($22,200 per person per year). </w:t>
      </w:r>
      <w:hyperlink r:id="rId10">
        <w:r w:rsidRPr="00F04E34">
          <w:rPr>
            <w:rStyle w:val="Hyperlink"/>
          </w:rPr>
          <w:t>Research</w:t>
        </w:r>
      </w:hyperlink>
      <w:r w:rsidRPr="00F04E34">
        <w:t xml:space="preserve"> from the Clinton Health Access Initiative (CHAI) has shown that generic manufacturers could produce this drug for around </w:t>
      </w:r>
      <w:r w:rsidR="00057768" w:rsidRPr="00F04E34">
        <w:t>R43,87 (</w:t>
      </w:r>
      <w:r w:rsidRPr="00F04E34">
        <w:t>$2.60</w:t>
      </w:r>
      <w:r w:rsidR="00057768" w:rsidRPr="00F04E34">
        <w:t xml:space="preserve">) </w:t>
      </w:r>
      <w:r w:rsidRPr="00F04E34">
        <w:t xml:space="preserve">per vial (less than </w:t>
      </w:r>
      <w:r w:rsidR="00057768" w:rsidRPr="00F04E34">
        <w:t xml:space="preserve">R337 / </w:t>
      </w:r>
      <w:r w:rsidRPr="00F04E34">
        <w:t>$20 per person per year). Although ViiV has publicly said they would provide CAB-LA for their at-</w:t>
      </w:r>
      <w:r w:rsidR="5D75CD99" w:rsidRPr="00F04E34">
        <w:t xml:space="preserve">cost price in many LMICs, they </w:t>
      </w:r>
      <w:r w:rsidRPr="00F04E34">
        <w:t xml:space="preserve">have yet to announce </w:t>
      </w:r>
      <w:r w:rsidR="5D75CD99" w:rsidRPr="00F04E34">
        <w:t>the</w:t>
      </w:r>
      <w:r w:rsidRPr="00F04E34">
        <w:t xml:space="preserve"> price. </w:t>
      </w:r>
    </w:p>
    <w:p w14:paraId="3725F3DE" w14:textId="77777777" w:rsidR="00F04E34" w:rsidRPr="00F04E34" w:rsidRDefault="00F04E34" w:rsidP="00F04E34"/>
    <w:p w14:paraId="37D646FF" w14:textId="6D287D24" w:rsidR="1BBA6AC3" w:rsidRPr="00F04E34" w:rsidRDefault="7EAE70F8" w:rsidP="00F04E34">
      <w:r w:rsidRPr="00F04E34">
        <w:t xml:space="preserve">Another major limitation is that ViiV </w:t>
      </w:r>
      <w:r w:rsidR="43467E9C" w:rsidRPr="00F04E34" w:rsidDel="00900398">
        <w:t xml:space="preserve">currently </w:t>
      </w:r>
      <w:r w:rsidRPr="00F04E34">
        <w:t>makes this drug available in LMICs only under its</w:t>
      </w:r>
      <w:r w:rsidR="00605FD5" w:rsidRPr="00F04E34">
        <w:t xml:space="preserve"> special program</w:t>
      </w:r>
      <w:r w:rsidRPr="00F04E34">
        <w:t>,</w:t>
      </w:r>
      <w:r w:rsidR="26AEC71E" w:rsidRPr="00F04E34">
        <w:t xml:space="preserve"> wherein the drug is donated based on approval by the corporation to the organisations submitting protocols for studying the drug for PrEP.</w:t>
      </w:r>
      <w:r w:rsidR="26AEC71E" w:rsidRPr="00F04E34" w:rsidDel="00900398">
        <w:t xml:space="preserve"> </w:t>
      </w:r>
      <w:r w:rsidR="43467E9C" w:rsidRPr="00F04E34">
        <w:t>Granting</w:t>
      </w:r>
      <w:r w:rsidR="26AEC71E" w:rsidRPr="00F04E34">
        <w:t xml:space="preserve"> </w:t>
      </w:r>
      <w:r w:rsidR="43467E9C" w:rsidRPr="00F04E34">
        <w:t xml:space="preserve">access </w:t>
      </w:r>
      <w:r w:rsidR="26AEC71E" w:rsidRPr="00F04E34">
        <w:t>under research conditions may deny the most vulnerable populations, particularly in humanitarian settings, from accessing CAB-LA.</w:t>
      </w:r>
    </w:p>
    <w:p w14:paraId="4555B4BB" w14:textId="77777777" w:rsidR="00057768" w:rsidRPr="00F04E34" w:rsidRDefault="00057768" w:rsidP="00F04E34"/>
    <w:p w14:paraId="15A80A8B" w14:textId="21D63F2F" w:rsidR="00266C2F" w:rsidRPr="00F04E34" w:rsidRDefault="6C8BD2F8" w:rsidP="00F04E34">
      <w:r w:rsidRPr="00F04E34">
        <w:t xml:space="preserve">“Following WHO’s recommendation for the use of CAB-LA as PrEP, ViiV must take immediate steps to publicly announce the price for this drug for all low- and middle-income countries and ensure sufficient </w:t>
      </w:r>
      <w:r w:rsidRPr="00F04E34">
        <w:lastRenderedPageBreak/>
        <w:t>supply everywhere by allowing procurement without any conditions to treatment providers and countries, until generics are available</w:t>
      </w:r>
      <w:r w:rsidR="69CBFC5E" w:rsidRPr="00F04E34">
        <w:t>,”</w:t>
      </w:r>
      <w:r w:rsidRPr="00F04E34">
        <w:t xml:space="preserve"> said Jessica Burry, HIV/HCV Pharmacist, MSF Access Campaign. </w:t>
      </w:r>
    </w:p>
    <w:p w14:paraId="12F6BD2C" w14:textId="31615DD4" w:rsidR="1588FBBB" w:rsidRPr="00F04E34" w:rsidRDefault="1588FBBB" w:rsidP="00F04E34"/>
    <w:sectPr w:rsidR="1588FBBB" w:rsidRPr="00F04E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auto"/>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hjs4Bf8hvOI4Fk" int2:id="q0bjvKiQ">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2B87D"/>
    <w:multiLevelType w:val="hybridMultilevel"/>
    <w:tmpl w:val="FFFFFFFF"/>
    <w:lvl w:ilvl="0" w:tplc="A7C23C34">
      <w:start w:val="1"/>
      <w:numFmt w:val="bullet"/>
      <w:lvlText w:val=""/>
      <w:lvlJc w:val="left"/>
      <w:pPr>
        <w:ind w:left="720" w:hanging="360"/>
      </w:pPr>
      <w:rPr>
        <w:rFonts w:ascii="Symbol" w:hAnsi="Symbol" w:hint="default"/>
      </w:rPr>
    </w:lvl>
    <w:lvl w:ilvl="1" w:tplc="07F0BCD6">
      <w:start w:val="1"/>
      <w:numFmt w:val="bullet"/>
      <w:lvlText w:val="o"/>
      <w:lvlJc w:val="left"/>
      <w:pPr>
        <w:ind w:left="1440" w:hanging="360"/>
      </w:pPr>
      <w:rPr>
        <w:rFonts w:ascii="Courier New" w:hAnsi="Courier New" w:hint="default"/>
      </w:rPr>
    </w:lvl>
    <w:lvl w:ilvl="2" w:tplc="10921938">
      <w:start w:val="1"/>
      <w:numFmt w:val="bullet"/>
      <w:lvlText w:val=""/>
      <w:lvlJc w:val="left"/>
      <w:pPr>
        <w:ind w:left="2160" w:hanging="360"/>
      </w:pPr>
      <w:rPr>
        <w:rFonts w:ascii="Wingdings" w:hAnsi="Wingdings" w:hint="default"/>
      </w:rPr>
    </w:lvl>
    <w:lvl w:ilvl="3" w:tplc="D3946E36">
      <w:start w:val="1"/>
      <w:numFmt w:val="bullet"/>
      <w:lvlText w:val=""/>
      <w:lvlJc w:val="left"/>
      <w:pPr>
        <w:ind w:left="2880" w:hanging="360"/>
      </w:pPr>
      <w:rPr>
        <w:rFonts w:ascii="Symbol" w:hAnsi="Symbol" w:hint="default"/>
      </w:rPr>
    </w:lvl>
    <w:lvl w:ilvl="4" w:tplc="88BC24D4">
      <w:start w:val="1"/>
      <w:numFmt w:val="bullet"/>
      <w:lvlText w:val="o"/>
      <w:lvlJc w:val="left"/>
      <w:pPr>
        <w:ind w:left="3600" w:hanging="360"/>
      </w:pPr>
      <w:rPr>
        <w:rFonts w:ascii="Courier New" w:hAnsi="Courier New" w:hint="default"/>
      </w:rPr>
    </w:lvl>
    <w:lvl w:ilvl="5" w:tplc="66426BB8">
      <w:start w:val="1"/>
      <w:numFmt w:val="bullet"/>
      <w:lvlText w:val=""/>
      <w:lvlJc w:val="left"/>
      <w:pPr>
        <w:ind w:left="4320" w:hanging="360"/>
      </w:pPr>
      <w:rPr>
        <w:rFonts w:ascii="Wingdings" w:hAnsi="Wingdings" w:hint="default"/>
      </w:rPr>
    </w:lvl>
    <w:lvl w:ilvl="6" w:tplc="FB849B8E">
      <w:start w:val="1"/>
      <w:numFmt w:val="bullet"/>
      <w:lvlText w:val=""/>
      <w:lvlJc w:val="left"/>
      <w:pPr>
        <w:ind w:left="5040" w:hanging="360"/>
      </w:pPr>
      <w:rPr>
        <w:rFonts w:ascii="Symbol" w:hAnsi="Symbol" w:hint="default"/>
      </w:rPr>
    </w:lvl>
    <w:lvl w:ilvl="7" w:tplc="FEF216B6">
      <w:start w:val="1"/>
      <w:numFmt w:val="bullet"/>
      <w:lvlText w:val="o"/>
      <w:lvlJc w:val="left"/>
      <w:pPr>
        <w:ind w:left="5760" w:hanging="360"/>
      </w:pPr>
      <w:rPr>
        <w:rFonts w:ascii="Courier New" w:hAnsi="Courier New" w:hint="default"/>
      </w:rPr>
    </w:lvl>
    <w:lvl w:ilvl="8" w:tplc="93E42AF6">
      <w:start w:val="1"/>
      <w:numFmt w:val="bullet"/>
      <w:lvlText w:val=""/>
      <w:lvlJc w:val="left"/>
      <w:pPr>
        <w:ind w:left="6480" w:hanging="360"/>
      </w:pPr>
      <w:rPr>
        <w:rFonts w:ascii="Wingdings" w:hAnsi="Wingdings" w:hint="default"/>
      </w:rPr>
    </w:lvl>
  </w:abstractNum>
  <w:abstractNum w:abstractNumId="1" w15:restartNumberingAfterBreak="0">
    <w:nsid w:val="26A39B87"/>
    <w:multiLevelType w:val="hybridMultilevel"/>
    <w:tmpl w:val="FFFFFFFF"/>
    <w:lvl w:ilvl="0" w:tplc="F886B854">
      <w:start w:val="1"/>
      <w:numFmt w:val="bullet"/>
      <w:lvlText w:val=""/>
      <w:lvlJc w:val="left"/>
      <w:pPr>
        <w:ind w:left="720" w:hanging="360"/>
      </w:pPr>
      <w:rPr>
        <w:rFonts w:ascii="Symbol" w:hAnsi="Symbol" w:hint="default"/>
      </w:rPr>
    </w:lvl>
    <w:lvl w:ilvl="1" w:tplc="19E238A2">
      <w:start w:val="1"/>
      <w:numFmt w:val="bullet"/>
      <w:lvlText w:val="o"/>
      <w:lvlJc w:val="left"/>
      <w:pPr>
        <w:ind w:left="1440" w:hanging="360"/>
      </w:pPr>
      <w:rPr>
        <w:rFonts w:ascii="Courier New" w:hAnsi="Courier New" w:hint="default"/>
      </w:rPr>
    </w:lvl>
    <w:lvl w:ilvl="2" w:tplc="2780B908">
      <w:start w:val="1"/>
      <w:numFmt w:val="bullet"/>
      <w:lvlText w:val=""/>
      <w:lvlJc w:val="left"/>
      <w:pPr>
        <w:ind w:left="2160" w:hanging="360"/>
      </w:pPr>
      <w:rPr>
        <w:rFonts w:ascii="Wingdings" w:hAnsi="Wingdings" w:hint="default"/>
      </w:rPr>
    </w:lvl>
    <w:lvl w:ilvl="3" w:tplc="1604E740">
      <w:start w:val="1"/>
      <w:numFmt w:val="bullet"/>
      <w:lvlText w:val=""/>
      <w:lvlJc w:val="left"/>
      <w:pPr>
        <w:ind w:left="2880" w:hanging="360"/>
      </w:pPr>
      <w:rPr>
        <w:rFonts w:ascii="Symbol" w:hAnsi="Symbol" w:hint="default"/>
      </w:rPr>
    </w:lvl>
    <w:lvl w:ilvl="4" w:tplc="2D0440B4">
      <w:start w:val="1"/>
      <w:numFmt w:val="bullet"/>
      <w:lvlText w:val="o"/>
      <w:lvlJc w:val="left"/>
      <w:pPr>
        <w:ind w:left="3600" w:hanging="360"/>
      </w:pPr>
      <w:rPr>
        <w:rFonts w:ascii="Courier New" w:hAnsi="Courier New" w:hint="default"/>
      </w:rPr>
    </w:lvl>
    <w:lvl w:ilvl="5" w:tplc="BEA4451E">
      <w:start w:val="1"/>
      <w:numFmt w:val="bullet"/>
      <w:lvlText w:val=""/>
      <w:lvlJc w:val="left"/>
      <w:pPr>
        <w:ind w:left="4320" w:hanging="360"/>
      </w:pPr>
      <w:rPr>
        <w:rFonts w:ascii="Wingdings" w:hAnsi="Wingdings" w:hint="default"/>
      </w:rPr>
    </w:lvl>
    <w:lvl w:ilvl="6" w:tplc="DC0C5E1A">
      <w:start w:val="1"/>
      <w:numFmt w:val="bullet"/>
      <w:lvlText w:val=""/>
      <w:lvlJc w:val="left"/>
      <w:pPr>
        <w:ind w:left="5040" w:hanging="360"/>
      </w:pPr>
      <w:rPr>
        <w:rFonts w:ascii="Symbol" w:hAnsi="Symbol" w:hint="default"/>
      </w:rPr>
    </w:lvl>
    <w:lvl w:ilvl="7" w:tplc="656C4310">
      <w:start w:val="1"/>
      <w:numFmt w:val="bullet"/>
      <w:lvlText w:val="o"/>
      <w:lvlJc w:val="left"/>
      <w:pPr>
        <w:ind w:left="5760" w:hanging="360"/>
      </w:pPr>
      <w:rPr>
        <w:rFonts w:ascii="Courier New" w:hAnsi="Courier New" w:hint="default"/>
      </w:rPr>
    </w:lvl>
    <w:lvl w:ilvl="8" w:tplc="1FE2894C">
      <w:start w:val="1"/>
      <w:numFmt w:val="bullet"/>
      <w:lvlText w:val=""/>
      <w:lvlJc w:val="left"/>
      <w:pPr>
        <w:ind w:left="6480" w:hanging="360"/>
      </w:pPr>
      <w:rPr>
        <w:rFonts w:ascii="Wingdings" w:hAnsi="Wingdings" w:hint="default"/>
      </w:rPr>
    </w:lvl>
  </w:abstractNum>
  <w:abstractNum w:abstractNumId="2" w15:restartNumberingAfterBreak="0">
    <w:nsid w:val="2C544C58"/>
    <w:multiLevelType w:val="multilevel"/>
    <w:tmpl w:val="25B86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73642C"/>
    <w:multiLevelType w:val="multilevel"/>
    <w:tmpl w:val="6348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5FA"/>
    <w:rsid w:val="00014128"/>
    <w:rsid w:val="00036469"/>
    <w:rsid w:val="00057768"/>
    <w:rsid w:val="000B55FA"/>
    <w:rsid w:val="00133C9A"/>
    <w:rsid w:val="00150E54"/>
    <w:rsid w:val="0016028A"/>
    <w:rsid w:val="00161C30"/>
    <w:rsid w:val="001F17B9"/>
    <w:rsid w:val="00212815"/>
    <w:rsid w:val="00244981"/>
    <w:rsid w:val="002464F7"/>
    <w:rsid w:val="00266C2F"/>
    <w:rsid w:val="002C36B9"/>
    <w:rsid w:val="00334527"/>
    <w:rsid w:val="00354712"/>
    <w:rsid w:val="00363331"/>
    <w:rsid w:val="003A055E"/>
    <w:rsid w:val="003B6928"/>
    <w:rsid w:val="003F16EC"/>
    <w:rsid w:val="003F7E0B"/>
    <w:rsid w:val="00417F17"/>
    <w:rsid w:val="0048059D"/>
    <w:rsid w:val="00480B31"/>
    <w:rsid w:val="00533FC6"/>
    <w:rsid w:val="00573106"/>
    <w:rsid w:val="005C497A"/>
    <w:rsid w:val="005C6275"/>
    <w:rsid w:val="005D4283"/>
    <w:rsid w:val="005E359E"/>
    <w:rsid w:val="00605FD5"/>
    <w:rsid w:val="00642F81"/>
    <w:rsid w:val="00645EFC"/>
    <w:rsid w:val="007603BE"/>
    <w:rsid w:val="00770F1C"/>
    <w:rsid w:val="007A778C"/>
    <w:rsid w:val="0086663F"/>
    <w:rsid w:val="008707CD"/>
    <w:rsid w:val="00883E66"/>
    <w:rsid w:val="00890194"/>
    <w:rsid w:val="008A6812"/>
    <w:rsid w:val="00900398"/>
    <w:rsid w:val="009A5444"/>
    <w:rsid w:val="00A2222A"/>
    <w:rsid w:val="00A4787D"/>
    <w:rsid w:val="00BA5BEF"/>
    <w:rsid w:val="00C01D2B"/>
    <w:rsid w:val="00C55049"/>
    <w:rsid w:val="00C62247"/>
    <w:rsid w:val="00CB7333"/>
    <w:rsid w:val="00CF00CF"/>
    <w:rsid w:val="00D86A16"/>
    <w:rsid w:val="00DAE143"/>
    <w:rsid w:val="00E07166"/>
    <w:rsid w:val="00E11543"/>
    <w:rsid w:val="00E56A42"/>
    <w:rsid w:val="00E82AEC"/>
    <w:rsid w:val="00E8E630"/>
    <w:rsid w:val="00EC35EE"/>
    <w:rsid w:val="00F04E34"/>
    <w:rsid w:val="00F79D9B"/>
    <w:rsid w:val="00F972BC"/>
    <w:rsid w:val="014074A6"/>
    <w:rsid w:val="016D7866"/>
    <w:rsid w:val="017547D5"/>
    <w:rsid w:val="017D1EAD"/>
    <w:rsid w:val="019AA7F9"/>
    <w:rsid w:val="019CE9B4"/>
    <w:rsid w:val="01F11A45"/>
    <w:rsid w:val="02215AB4"/>
    <w:rsid w:val="02668AC9"/>
    <w:rsid w:val="02FDDF59"/>
    <w:rsid w:val="02FEF639"/>
    <w:rsid w:val="0311E4C7"/>
    <w:rsid w:val="03222137"/>
    <w:rsid w:val="033A1AA4"/>
    <w:rsid w:val="036E9883"/>
    <w:rsid w:val="03AA5999"/>
    <w:rsid w:val="03B30FBC"/>
    <w:rsid w:val="03C5BD8F"/>
    <w:rsid w:val="044AAC52"/>
    <w:rsid w:val="04ADB528"/>
    <w:rsid w:val="04E250B9"/>
    <w:rsid w:val="04FE4635"/>
    <w:rsid w:val="05452354"/>
    <w:rsid w:val="0565F384"/>
    <w:rsid w:val="05B0B9D1"/>
    <w:rsid w:val="05CBA636"/>
    <w:rsid w:val="06520DFC"/>
    <w:rsid w:val="06722DA6"/>
    <w:rsid w:val="067A0B62"/>
    <w:rsid w:val="068EA762"/>
    <w:rsid w:val="06C84534"/>
    <w:rsid w:val="072DABED"/>
    <w:rsid w:val="07C0CE0D"/>
    <w:rsid w:val="0812CD57"/>
    <w:rsid w:val="0834712D"/>
    <w:rsid w:val="083D1DCF"/>
    <w:rsid w:val="08BCBC72"/>
    <w:rsid w:val="08C1C199"/>
    <w:rsid w:val="08C690DB"/>
    <w:rsid w:val="0925AC46"/>
    <w:rsid w:val="098DD756"/>
    <w:rsid w:val="09B1AC24"/>
    <w:rsid w:val="09D1B758"/>
    <w:rsid w:val="0A09080F"/>
    <w:rsid w:val="0ABC3000"/>
    <w:rsid w:val="0AC5D1CA"/>
    <w:rsid w:val="0ACAB760"/>
    <w:rsid w:val="0B2C63C3"/>
    <w:rsid w:val="0B81D14B"/>
    <w:rsid w:val="0B8D5E01"/>
    <w:rsid w:val="0BC090F0"/>
    <w:rsid w:val="0BD84BD4"/>
    <w:rsid w:val="0BFE319D"/>
    <w:rsid w:val="0C027D23"/>
    <w:rsid w:val="0C4A20AF"/>
    <w:rsid w:val="0C943F30"/>
    <w:rsid w:val="0CE9BF09"/>
    <w:rsid w:val="0D3786B8"/>
    <w:rsid w:val="0D5EE05A"/>
    <w:rsid w:val="0D65BFC9"/>
    <w:rsid w:val="0DCA7477"/>
    <w:rsid w:val="0E5BEA39"/>
    <w:rsid w:val="0EBEF3C5"/>
    <w:rsid w:val="0ED35719"/>
    <w:rsid w:val="0F47092D"/>
    <w:rsid w:val="0F6F5366"/>
    <w:rsid w:val="10150644"/>
    <w:rsid w:val="101E6078"/>
    <w:rsid w:val="108121EC"/>
    <w:rsid w:val="1086BCC9"/>
    <w:rsid w:val="10B06C62"/>
    <w:rsid w:val="10F82AA8"/>
    <w:rsid w:val="1125DCEE"/>
    <w:rsid w:val="1155418A"/>
    <w:rsid w:val="11666B94"/>
    <w:rsid w:val="11CDD019"/>
    <w:rsid w:val="11ED5429"/>
    <w:rsid w:val="1211B6FA"/>
    <w:rsid w:val="1272B4A0"/>
    <w:rsid w:val="12A43F89"/>
    <w:rsid w:val="1340FBD5"/>
    <w:rsid w:val="13426733"/>
    <w:rsid w:val="13472931"/>
    <w:rsid w:val="1354B8E9"/>
    <w:rsid w:val="139C618C"/>
    <w:rsid w:val="13ED2B5A"/>
    <w:rsid w:val="1419EA7B"/>
    <w:rsid w:val="142C39CA"/>
    <w:rsid w:val="14AF809F"/>
    <w:rsid w:val="14B44056"/>
    <w:rsid w:val="14D36E0F"/>
    <w:rsid w:val="15573DAC"/>
    <w:rsid w:val="15640B1E"/>
    <w:rsid w:val="15764E38"/>
    <w:rsid w:val="1588FBBB"/>
    <w:rsid w:val="1595E72F"/>
    <w:rsid w:val="15E56D80"/>
    <w:rsid w:val="1605148F"/>
    <w:rsid w:val="1646EAB5"/>
    <w:rsid w:val="1653916B"/>
    <w:rsid w:val="1752083D"/>
    <w:rsid w:val="17536C46"/>
    <w:rsid w:val="176A01AA"/>
    <w:rsid w:val="17CE3B75"/>
    <w:rsid w:val="17F1BF3A"/>
    <w:rsid w:val="182D8C23"/>
    <w:rsid w:val="1832E264"/>
    <w:rsid w:val="188226E5"/>
    <w:rsid w:val="18833473"/>
    <w:rsid w:val="18A0748A"/>
    <w:rsid w:val="18ED9E46"/>
    <w:rsid w:val="18F16FC3"/>
    <w:rsid w:val="196CE499"/>
    <w:rsid w:val="19CEB2C5"/>
    <w:rsid w:val="19F875D5"/>
    <w:rsid w:val="19FB8D3C"/>
    <w:rsid w:val="1A8B0D08"/>
    <w:rsid w:val="1AC3D4E9"/>
    <w:rsid w:val="1B12CC94"/>
    <w:rsid w:val="1B41BC3D"/>
    <w:rsid w:val="1B4C0488"/>
    <w:rsid w:val="1B57C383"/>
    <w:rsid w:val="1BA44256"/>
    <w:rsid w:val="1BBA6AC3"/>
    <w:rsid w:val="1BC6535D"/>
    <w:rsid w:val="1C06F771"/>
    <w:rsid w:val="1C1C42ED"/>
    <w:rsid w:val="1C73CF87"/>
    <w:rsid w:val="1CA8A8A8"/>
    <w:rsid w:val="1CB336D0"/>
    <w:rsid w:val="1CD90371"/>
    <w:rsid w:val="1CE7D4E9"/>
    <w:rsid w:val="1CF45E2D"/>
    <w:rsid w:val="1CF64DBF"/>
    <w:rsid w:val="1CF827BE"/>
    <w:rsid w:val="1D4A1B86"/>
    <w:rsid w:val="1D91FF4B"/>
    <w:rsid w:val="1DBFF5F4"/>
    <w:rsid w:val="1DC0E2E9"/>
    <w:rsid w:val="1E00FBC4"/>
    <w:rsid w:val="1E0355A0"/>
    <w:rsid w:val="1E1C036A"/>
    <w:rsid w:val="1E24C5E2"/>
    <w:rsid w:val="1E3B6A01"/>
    <w:rsid w:val="1E4E20E1"/>
    <w:rsid w:val="1E7D94AE"/>
    <w:rsid w:val="1E8DABD1"/>
    <w:rsid w:val="1EC9A65A"/>
    <w:rsid w:val="1EE92D73"/>
    <w:rsid w:val="1EFB3293"/>
    <w:rsid w:val="1F0C85AC"/>
    <w:rsid w:val="1F625153"/>
    <w:rsid w:val="1F841C45"/>
    <w:rsid w:val="1FE9F142"/>
    <w:rsid w:val="20B15946"/>
    <w:rsid w:val="21277B9C"/>
    <w:rsid w:val="215503A3"/>
    <w:rsid w:val="217491E7"/>
    <w:rsid w:val="218B8F35"/>
    <w:rsid w:val="21B24456"/>
    <w:rsid w:val="21D518B0"/>
    <w:rsid w:val="221AB0D5"/>
    <w:rsid w:val="2262CFCC"/>
    <w:rsid w:val="227EBAB0"/>
    <w:rsid w:val="228B8471"/>
    <w:rsid w:val="22A6BE64"/>
    <w:rsid w:val="2359F904"/>
    <w:rsid w:val="235A8F81"/>
    <w:rsid w:val="23701FC3"/>
    <w:rsid w:val="23AEEF94"/>
    <w:rsid w:val="23EB14B7"/>
    <w:rsid w:val="242754D2"/>
    <w:rsid w:val="2449B3A2"/>
    <w:rsid w:val="246A040C"/>
    <w:rsid w:val="24BE440F"/>
    <w:rsid w:val="24F35F3F"/>
    <w:rsid w:val="2558A410"/>
    <w:rsid w:val="25E51D2B"/>
    <w:rsid w:val="262A1CB0"/>
    <w:rsid w:val="26AEC71E"/>
    <w:rsid w:val="26B52353"/>
    <w:rsid w:val="26BC5A2B"/>
    <w:rsid w:val="27227DEC"/>
    <w:rsid w:val="2729562B"/>
    <w:rsid w:val="27A9BD53"/>
    <w:rsid w:val="27B11F05"/>
    <w:rsid w:val="2814C7BD"/>
    <w:rsid w:val="2821B1EB"/>
    <w:rsid w:val="286EC800"/>
    <w:rsid w:val="289F88CF"/>
    <w:rsid w:val="28B1E2D4"/>
    <w:rsid w:val="29039590"/>
    <w:rsid w:val="29093989"/>
    <w:rsid w:val="2972BF13"/>
    <w:rsid w:val="29D1BE8B"/>
    <w:rsid w:val="29E8E169"/>
    <w:rsid w:val="2A6B723B"/>
    <w:rsid w:val="2AFB298E"/>
    <w:rsid w:val="2AFD8DD3"/>
    <w:rsid w:val="2B54F1C1"/>
    <w:rsid w:val="2B688942"/>
    <w:rsid w:val="2B74F204"/>
    <w:rsid w:val="2BF6269C"/>
    <w:rsid w:val="2C0ED279"/>
    <w:rsid w:val="2C159C5A"/>
    <w:rsid w:val="2C6696CA"/>
    <w:rsid w:val="2C9C649F"/>
    <w:rsid w:val="2D262184"/>
    <w:rsid w:val="2DB86A4F"/>
    <w:rsid w:val="2DF1BBA6"/>
    <w:rsid w:val="2E2B7442"/>
    <w:rsid w:val="2E6FD3B9"/>
    <w:rsid w:val="2E72DD0B"/>
    <w:rsid w:val="2EC65B5B"/>
    <w:rsid w:val="2ED21652"/>
    <w:rsid w:val="2ED65E82"/>
    <w:rsid w:val="2EF85AC6"/>
    <w:rsid w:val="2F45893E"/>
    <w:rsid w:val="2F4D9678"/>
    <w:rsid w:val="2F9473FE"/>
    <w:rsid w:val="2FE33457"/>
    <w:rsid w:val="300B1F57"/>
    <w:rsid w:val="300D05DB"/>
    <w:rsid w:val="303D1E75"/>
    <w:rsid w:val="303DD8E1"/>
    <w:rsid w:val="30622BBC"/>
    <w:rsid w:val="30BB6770"/>
    <w:rsid w:val="30E2ED36"/>
    <w:rsid w:val="31213D92"/>
    <w:rsid w:val="313EE250"/>
    <w:rsid w:val="3195EBDB"/>
    <w:rsid w:val="31E07270"/>
    <w:rsid w:val="321F586C"/>
    <w:rsid w:val="327EBD97"/>
    <w:rsid w:val="32F66162"/>
    <w:rsid w:val="32F97EB4"/>
    <w:rsid w:val="3383A093"/>
    <w:rsid w:val="33AAB7CD"/>
    <w:rsid w:val="33BC8F5B"/>
    <w:rsid w:val="343B09D7"/>
    <w:rsid w:val="344E35BD"/>
    <w:rsid w:val="34866FE4"/>
    <w:rsid w:val="34D20F0C"/>
    <w:rsid w:val="34F2EB5D"/>
    <w:rsid w:val="35418F34"/>
    <w:rsid w:val="355D6013"/>
    <w:rsid w:val="357E48FD"/>
    <w:rsid w:val="3624E873"/>
    <w:rsid w:val="36C1431E"/>
    <w:rsid w:val="36CB9667"/>
    <w:rsid w:val="36D99A31"/>
    <w:rsid w:val="370034DA"/>
    <w:rsid w:val="373C27F7"/>
    <w:rsid w:val="374C3BA6"/>
    <w:rsid w:val="3758A6A9"/>
    <w:rsid w:val="37650E11"/>
    <w:rsid w:val="381373D9"/>
    <w:rsid w:val="384FB3F4"/>
    <w:rsid w:val="385D137F"/>
    <w:rsid w:val="3891F083"/>
    <w:rsid w:val="38C5B4D4"/>
    <w:rsid w:val="390A4964"/>
    <w:rsid w:val="3923430D"/>
    <w:rsid w:val="393C6897"/>
    <w:rsid w:val="39657015"/>
    <w:rsid w:val="3989090F"/>
    <w:rsid w:val="39B3D796"/>
    <w:rsid w:val="39B8AD7E"/>
    <w:rsid w:val="39B8E04F"/>
    <w:rsid w:val="39F8E3E0"/>
    <w:rsid w:val="3A53718C"/>
    <w:rsid w:val="3AA41E44"/>
    <w:rsid w:val="3AB9F8E8"/>
    <w:rsid w:val="3B7E4A8B"/>
    <w:rsid w:val="3B91BFAB"/>
    <w:rsid w:val="3B94B441"/>
    <w:rsid w:val="3BF54ABE"/>
    <w:rsid w:val="3C029C3A"/>
    <w:rsid w:val="3C12014A"/>
    <w:rsid w:val="3C2AC043"/>
    <w:rsid w:val="3C3300BA"/>
    <w:rsid w:val="3C5D71F0"/>
    <w:rsid w:val="3CB86EDB"/>
    <w:rsid w:val="3CBE6287"/>
    <w:rsid w:val="3D15A040"/>
    <w:rsid w:val="3D369699"/>
    <w:rsid w:val="3DF94251"/>
    <w:rsid w:val="3E536B28"/>
    <w:rsid w:val="3E5A665A"/>
    <w:rsid w:val="3E64E29B"/>
    <w:rsid w:val="3E82B55D"/>
    <w:rsid w:val="3F46BC91"/>
    <w:rsid w:val="3F7103A2"/>
    <w:rsid w:val="3F968C5D"/>
    <w:rsid w:val="3FD25842"/>
    <w:rsid w:val="3FFABEAF"/>
    <w:rsid w:val="406EC36E"/>
    <w:rsid w:val="40ED1B14"/>
    <w:rsid w:val="4110120F"/>
    <w:rsid w:val="412E455B"/>
    <w:rsid w:val="414E88CC"/>
    <w:rsid w:val="419ADA13"/>
    <w:rsid w:val="41BA561F"/>
    <w:rsid w:val="41C141CF"/>
    <w:rsid w:val="41D5CF8B"/>
    <w:rsid w:val="41F72F47"/>
    <w:rsid w:val="42189063"/>
    <w:rsid w:val="42351C5C"/>
    <w:rsid w:val="42389966"/>
    <w:rsid w:val="423B437A"/>
    <w:rsid w:val="424D489A"/>
    <w:rsid w:val="429603D3"/>
    <w:rsid w:val="42C43F4E"/>
    <w:rsid w:val="42EB03CB"/>
    <w:rsid w:val="433091ED"/>
    <w:rsid w:val="43467E9C"/>
    <w:rsid w:val="438FCFBA"/>
    <w:rsid w:val="43C704CE"/>
    <w:rsid w:val="43D859A9"/>
    <w:rsid w:val="43DB69F9"/>
    <w:rsid w:val="44036F4D"/>
    <w:rsid w:val="44259E09"/>
    <w:rsid w:val="44389732"/>
    <w:rsid w:val="4447B2D1"/>
    <w:rsid w:val="44862168"/>
    <w:rsid w:val="4496DD4D"/>
    <w:rsid w:val="44B5D063"/>
    <w:rsid w:val="44DDA53C"/>
    <w:rsid w:val="44F72330"/>
    <w:rsid w:val="45272EB7"/>
    <w:rsid w:val="460F67AC"/>
    <w:rsid w:val="466E80D2"/>
    <w:rsid w:val="46CA7149"/>
    <w:rsid w:val="4701059B"/>
    <w:rsid w:val="47264868"/>
    <w:rsid w:val="47340545"/>
    <w:rsid w:val="47558416"/>
    <w:rsid w:val="479BC9A9"/>
    <w:rsid w:val="479D86DF"/>
    <w:rsid w:val="47A7B87E"/>
    <w:rsid w:val="4805725B"/>
    <w:rsid w:val="480A1B97"/>
    <w:rsid w:val="485827EF"/>
    <w:rsid w:val="4876C15F"/>
    <w:rsid w:val="48B03BE2"/>
    <w:rsid w:val="48CF16F0"/>
    <w:rsid w:val="48E2BC17"/>
    <w:rsid w:val="4923323D"/>
    <w:rsid w:val="4968ABF5"/>
    <w:rsid w:val="4971A128"/>
    <w:rsid w:val="49B01478"/>
    <w:rsid w:val="4A8A410A"/>
    <w:rsid w:val="4AA355AC"/>
    <w:rsid w:val="4AF3A63F"/>
    <w:rsid w:val="4B2E922E"/>
    <w:rsid w:val="4B4855CE"/>
    <w:rsid w:val="4B61AC60"/>
    <w:rsid w:val="4B889BA9"/>
    <w:rsid w:val="4B996593"/>
    <w:rsid w:val="4BE1F2EF"/>
    <w:rsid w:val="4BF0F147"/>
    <w:rsid w:val="4C1597D0"/>
    <w:rsid w:val="4C30E39C"/>
    <w:rsid w:val="4C51120A"/>
    <w:rsid w:val="4C70F802"/>
    <w:rsid w:val="4C913B73"/>
    <w:rsid w:val="4CF62E3C"/>
    <w:rsid w:val="4D14CAA6"/>
    <w:rsid w:val="4DECE26B"/>
    <w:rsid w:val="4E1DA84A"/>
    <w:rsid w:val="4ED3AAF5"/>
    <w:rsid w:val="4F2A8927"/>
    <w:rsid w:val="4F482A52"/>
    <w:rsid w:val="4F60E880"/>
    <w:rsid w:val="4F70224B"/>
    <w:rsid w:val="4F826169"/>
    <w:rsid w:val="4F88B2CC"/>
    <w:rsid w:val="4F958323"/>
    <w:rsid w:val="4FA898C4"/>
    <w:rsid w:val="507923F7"/>
    <w:rsid w:val="50A0294C"/>
    <w:rsid w:val="50A6871B"/>
    <w:rsid w:val="50C0FB22"/>
    <w:rsid w:val="51085547"/>
    <w:rsid w:val="513F51F0"/>
    <w:rsid w:val="517D8A49"/>
    <w:rsid w:val="51C1E9C0"/>
    <w:rsid w:val="52220715"/>
    <w:rsid w:val="522B59AC"/>
    <w:rsid w:val="52AB147F"/>
    <w:rsid w:val="52C0538E"/>
    <w:rsid w:val="52C22CC5"/>
    <w:rsid w:val="534A3BC1"/>
    <w:rsid w:val="5388C1AD"/>
    <w:rsid w:val="53AC94A3"/>
    <w:rsid w:val="53B7E7F6"/>
    <w:rsid w:val="53EEDC28"/>
    <w:rsid w:val="53F76ECE"/>
    <w:rsid w:val="53F89BE4"/>
    <w:rsid w:val="54E421C6"/>
    <w:rsid w:val="55001647"/>
    <w:rsid w:val="5559A7D7"/>
    <w:rsid w:val="55D12D59"/>
    <w:rsid w:val="55EF58D0"/>
    <w:rsid w:val="56487769"/>
    <w:rsid w:val="5660BA85"/>
    <w:rsid w:val="567453EF"/>
    <w:rsid w:val="56FA682F"/>
    <w:rsid w:val="5707E6CC"/>
    <w:rsid w:val="572FEC20"/>
    <w:rsid w:val="579D64E3"/>
    <w:rsid w:val="57ADF16D"/>
    <w:rsid w:val="57AF2084"/>
    <w:rsid w:val="57EA1A32"/>
    <w:rsid w:val="58840406"/>
    <w:rsid w:val="591A5603"/>
    <w:rsid w:val="592CB42B"/>
    <w:rsid w:val="59B5D65D"/>
    <w:rsid w:val="59F80331"/>
    <w:rsid w:val="5A2E2D03"/>
    <w:rsid w:val="5A48943E"/>
    <w:rsid w:val="5A834F8D"/>
    <w:rsid w:val="5A907803"/>
    <w:rsid w:val="5ACDE844"/>
    <w:rsid w:val="5AF2667F"/>
    <w:rsid w:val="5AFD635A"/>
    <w:rsid w:val="5B3035B6"/>
    <w:rsid w:val="5B86FD31"/>
    <w:rsid w:val="5BCCB418"/>
    <w:rsid w:val="5C327AB9"/>
    <w:rsid w:val="5C3456D4"/>
    <w:rsid w:val="5C51F6C5"/>
    <w:rsid w:val="5C7A721B"/>
    <w:rsid w:val="5D75CD99"/>
    <w:rsid w:val="5DA58793"/>
    <w:rsid w:val="5DC17C14"/>
    <w:rsid w:val="5DEEDF38"/>
    <w:rsid w:val="5DF29DDE"/>
    <w:rsid w:val="5DF6344B"/>
    <w:rsid w:val="5DF907BE"/>
    <w:rsid w:val="5E0E2DB8"/>
    <w:rsid w:val="5E5F819B"/>
    <w:rsid w:val="5E9189C6"/>
    <w:rsid w:val="5EB11122"/>
    <w:rsid w:val="5EB583FA"/>
    <w:rsid w:val="5EB9F9CC"/>
    <w:rsid w:val="5ECD9D1B"/>
    <w:rsid w:val="5ECEAC57"/>
    <w:rsid w:val="5EFD86C3"/>
    <w:rsid w:val="5F391E95"/>
    <w:rsid w:val="5F491078"/>
    <w:rsid w:val="5F6A1B7B"/>
    <w:rsid w:val="5FFB51FC"/>
    <w:rsid w:val="605FF09D"/>
    <w:rsid w:val="606A7CB8"/>
    <w:rsid w:val="6097CA8E"/>
    <w:rsid w:val="60A773FF"/>
    <w:rsid w:val="60E82D43"/>
    <w:rsid w:val="60EC6AEE"/>
    <w:rsid w:val="60F05589"/>
    <w:rsid w:val="60FA3B11"/>
    <w:rsid w:val="6148319B"/>
    <w:rsid w:val="6197225D"/>
    <w:rsid w:val="61D8FFF9"/>
    <w:rsid w:val="61EBB0D9"/>
    <w:rsid w:val="628E9212"/>
    <w:rsid w:val="62B4B37B"/>
    <w:rsid w:val="630D4890"/>
    <w:rsid w:val="6344B55A"/>
    <w:rsid w:val="634CD4B6"/>
    <w:rsid w:val="63689A6E"/>
    <w:rsid w:val="6390E380"/>
    <w:rsid w:val="647FD867"/>
    <w:rsid w:val="653D4240"/>
    <w:rsid w:val="6556A344"/>
    <w:rsid w:val="655A2D5A"/>
    <w:rsid w:val="65873263"/>
    <w:rsid w:val="65B0EFE4"/>
    <w:rsid w:val="65BE9CFB"/>
    <w:rsid w:val="65F94D06"/>
    <w:rsid w:val="66048C17"/>
    <w:rsid w:val="67B77929"/>
    <w:rsid w:val="67CBA7AA"/>
    <w:rsid w:val="6845185B"/>
    <w:rsid w:val="6846FFBF"/>
    <w:rsid w:val="6854CA9B"/>
    <w:rsid w:val="6868552B"/>
    <w:rsid w:val="687944BE"/>
    <w:rsid w:val="68BE6E7E"/>
    <w:rsid w:val="6922E6BE"/>
    <w:rsid w:val="69BF6F2D"/>
    <w:rsid w:val="69CBFC5E"/>
    <w:rsid w:val="69D9342B"/>
    <w:rsid w:val="6A57CC97"/>
    <w:rsid w:val="6A669614"/>
    <w:rsid w:val="6AA5F6AC"/>
    <w:rsid w:val="6ACCBE29"/>
    <w:rsid w:val="6B03D484"/>
    <w:rsid w:val="6B589BC8"/>
    <w:rsid w:val="6B674274"/>
    <w:rsid w:val="6C2BAC12"/>
    <w:rsid w:val="6C2FAFA6"/>
    <w:rsid w:val="6C3B8855"/>
    <w:rsid w:val="6C8BD2F8"/>
    <w:rsid w:val="6C936304"/>
    <w:rsid w:val="6CB9A7BB"/>
    <w:rsid w:val="6CC2F03C"/>
    <w:rsid w:val="6D11A4B6"/>
    <w:rsid w:val="6D305CB9"/>
    <w:rsid w:val="6D386ABA"/>
    <w:rsid w:val="6E2D5092"/>
    <w:rsid w:val="6E6B63BA"/>
    <w:rsid w:val="6E83B736"/>
    <w:rsid w:val="6E903C8A"/>
    <w:rsid w:val="6FAE4989"/>
    <w:rsid w:val="6FB4AEC3"/>
    <w:rsid w:val="701E761C"/>
    <w:rsid w:val="704AE06F"/>
    <w:rsid w:val="7054A786"/>
    <w:rsid w:val="70BACAAA"/>
    <w:rsid w:val="713665AC"/>
    <w:rsid w:val="7149C699"/>
    <w:rsid w:val="715B3B18"/>
    <w:rsid w:val="715FEE53"/>
    <w:rsid w:val="716E739C"/>
    <w:rsid w:val="718D18DE"/>
    <w:rsid w:val="71AB7DE7"/>
    <w:rsid w:val="71CBE089"/>
    <w:rsid w:val="71FEE909"/>
    <w:rsid w:val="720BD0AD"/>
    <w:rsid w:val="72526663"/>
    <w:rsid w:val="7266E45B"/>
    <w:rsid w:val="72D01BED"/>
    <w:rsid w:val="72F4EF35"/>
    <w:rsid w:val="72F70B79"/>
    <w:rsid w:val="7324594F"/>
    <w:rsid w:val="7346C9B0"/>
    <w:rsid w:val="736030E9"/>
    <w:rsid w:val="7365D1E5"/>
    <w:rsid w:val="73D5F070"/>
    <w:rsid w:val="73F93AD5"/>
    <w:rsid w:val="74164C67"/>
    <w:rsid w:val="741C62BE"/>
    <w:rsid w:val="742CEFB7"/>
    <w:rsid w:val="7492DBDA"/>
    <w:rsid w:val="74CFA050"/>
    <w:rsid w:val="74D57C8C"/>
    <w:rsid w:val="74DE0D85"/>
    <w:rsid w:val="7513FFC7"/>
    <w:rsid w:val="7558C728"/>
    <w:rsid w:val="758E1394"/>
    <w:rsid w:val="75D9C919"/>
    <w:rsid w:val="75DA1571"/>
    <w:rsid w:val="761928DB"/>
    <w:rsid w:val="761EC008"/>
    <w:rsid w:val="765D86A7"/>
    <w:rsid w:val="76714CED"/>
    <w:rsid w:val="7679A16F"/>
    <w:rsid w:val="7679DDE6"/>
    <w:rsid w:val="76B131E9"/>
    <w:rsid w:val="772173DD"/>
    <w:rsid w:val="775E2CED"/>
    <w:rsid w:val="77837A52"/>
    <w:rsid w:val="77D0D45A"/>
    <w:rsid w:val="7805AD7B"/>
    <w:rsid w:val="784AA46A"/>
    <w:rsid w:val="78522C4E"/>
    <w:rsid w:val="786CC1B7"/>
    <w:rsid w:val="78ABEFB4"/>
    <w:rsid w:val="78ACCB10"/>
    <w:rsid w:val="78CCD793"/>
    <w:rsid w:val="7911B394"/>
    <w:rsid w:val="7970256F"/>
    <w:rsid w:val="79D89A58"/>
    <w:rsid w:val="79F969F4"/>
    <w:rsid w:val="7A0ACB2C"/>
    <w:rsid w:val="7A0BE4A1"/>
    <w:rsid w:val="7A100F24"/>
    <w:rsid w:val="7A406636"/>
    <w:rsid w:val="7A59FCD3"/>
    <w:rsid w:val="7B1FFB3E"/>
    <w:rsid w:val="7B97176B"/>
    <w:rsid w:val="7BE0F2BE"/>
    <w:rsid w:val="7BFD942F"/>
    <w:rsid w:val="7C21E575"/>
    <w:rsid w:val="7C4A6048"/>
    <w:rsid w:val="7C78CAA6"/>
    <w:rsid w:val="7C9208E6"/>
    <w:rsid w:val="7CF34DB2"/>
    <w:rsid w:val="7D4B702F"/>
    <w:rsid w:val="7D559C91"/>
    <w:rsid w:val="7D5F433E"/>
    <w:rsid w:val="7DD56594"/>
    <w:rsid w:val="7DF2B13E"/>
    <w:rsid w:val="7DF8E53C"/>
    <w:rsid w:val="7E00771E"/>
    <w:rsid w:val="7E0AC211"/>
    <w:rsid w:val="7E227BDF"/>
    <w:rsid w:val="7E39792D"/>
    <w:rsid w:val="7E54FCA8"/>
    <w:rsid w:val="7E62EADA"/>
    <w:rsid w:val="7EAE70F8"/>
    <w:rsid w:val="7ED7530E"/>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FFC30"/>
  <w15:chartTrackingRefBased/>
  <w15:docId w15:val="{756BCA75-6F0B-4967-9291-68B2B403C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1588FBBB"/>
    <w:pPr>
      <w:spacing w:after="0"/>
    </w:pPr>
    <w:rPr>
      <w:rFonts w:ascii="Times New Roman" w:hAnsi="Times New Roman" w:cs="Times New Roman"/>
      <w:sz w:val="24"/>
      <w:szCs w:val="24"/>
      <w:lang w:val="en-GB"/>
    </w:rPr>
  </w:style>
  <w:style w:type="paragraph" w:styleId="Heading1">
    <w:name w:val="heading 1"/>
    <w:basedOn w:val="Normal"/>
    <w:link w:val="Heading1Char"/>
    <w:uiPriority w:val="9"/>
    <w:qFormat/>
    <w:rsid w:val="1588FBBB"/>
    <w:pPr>
      <w:spacing w:beforeAutospacing="1" w:afterAutospacing="1"/>
      <w:outlineLvl w:val="0"/>
    </w:pPr>
    <w:rPr>
      <w:rFonts w:eastAsia="Times New Roman"/>
      <w:b/>
      <w:bCs/>
      <w:sz w:val="48"/>
      <w:szCs w:val="48"/>
      <w:lang w:eastAsia="fr-CH"/>
    </w:rPr>
  </w:style>
  <w:style w:type="paragraph" w:styleId="Heading2">
    <w:name w:val="heading 2"/>
    <w:basedOn w:val="Normal"/>
    <w:next w:val="Normal"/>
    <w:link w:val="Heading2Char"/>
    <w:uiPriority w:val="9"/>
    <w:unhideWhenUsed/>
    <w:qFormat/>
    <w:rsid w:val="1588FBBB"/>
    <w:pPr>
      <w:keepNext/>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1588FBBB"/>
    <w:pPr>
      <w:keepNext/>
      <w:spacing w:before="40"/>
      <w:outlineLvl w:val="2"/>
    </w:pPr>
    <w:rPr>
      <w:rFonts w:asciiTheme="majorHAnsi" w:eastAsiaTheme="majorEastAsia" w:hAnsiTheme="majorHAnsi" w:cstheme="majorBidi"/>
      <w:color w:val="1F3763"/>
    </w:rPr>
  </w:style>
  <w:style w:type="paragraph" w:styleId="Heading4">
    <w:name w:val="heading 4"/>
    <w:basedOn w:val="Normal"/>
    <w:next w:val="Normal"/>
    <w:link w:val="Heading4Char"/>
    <w:uiPriority w:val="9"/>
    <w:unhideWhenUsed/>
    <w:qFormat/>
    <w:rsid w:val="1588FBBB"/>
    <w:pPr>
      <w:keepNext/>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1588FBBB"/>
    <w:pPr>
      <w:keepNext/>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1588FBBB"/>
    <w:pPr>
      <w:keepNext/>
      <w:spacing w:before="4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1588FBBB"/>
    <w:pPr>
      <w:keepNext/>
      <w:spacing w:before="4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1588FBBB"/>
    <w:pPr>
      <w:keepNext/>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1588FBBB"/>
    <w:pPr>
      <w:keepNext/>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1588FBBB"/>
    <w:rPr>
      <w:rFonts w:ascii="Times New Roman" w:eastAsia="Times New Roman" w:hAnsi="Times New Roman" w:cs="Times New Roman"/>
      <w:b/>
      <w:bCs/>
      <w:noProof w:val="0"/>
      <w:sz w:val="48"/>
      <w:szCs w:val="48"/>
      <w:lang w:val="en-GB" w:eastAsia="fr-CH"/>
    </w:rPr>
  </w:style>
  <w:style w:type="character" w:styleId="Hyperlink">
    <w:name w:val="Hyperlink"/>
    <w:basedOn w:val="DefaultParagraphFont"/>
    <w:uiPriority w:val="99"/>
    <w:unhideWhenUsed/>
    <w:rsid w:val="000B55FA"/>
    <w:rPr>
      <w:color w:val="0000FF"/>
      <w:u w:val="single"/>
    </w:rPr>
  </w:style>
  <w:style w:type="character" w:customStyle="1" w:styleId="apple-converted-space">
    <w:name w:val="apple-converted-space"/>
    <w:basedOn w:val="DefaultParagraphFont"/>
    <w:rsid w:val="00645EFC"/>
  </w:style>
  <w:style w:type="paragraph" w:customStyle="1" w:styleId="paragraph">
    <w:name w:val="paragraph"/>
    <w:basedOn w:val="Normal"/>
    <w:uiPriority w:val="1"/>
    <w:rsid w:val="1588FBBB"/>
    <w:pPr>
      <w:spacing w:beforeAutospacing="1" w:afterAutospacing="1"/>
    </w:pPr>
  </w:style>
  <w:style w:type="character" w:customStyle="1" w:styleId="normaltextrun">
    <w:name w:val="normaltextrun"/>
    <w:basedOn w:val="DefaultParagraphFont"/>
    <w:rsid w:val="00645EFC"/>
  </w:style>
  <w:style w:type="character" w:customStyle="1" w:styleId="eop">
    <w:name w:val="eop"/>
    <w:basedOn w:val="DefaultParagraphFont"/>
    <w:rsid w:val="00645EFC"/>
  </w:style>
  <w:style w:type="character" w:styleId="FollowedHyperlink">
    <w:name w:val="FollowedHyperlink"/>
    <w:basedOn w:val="DefaultParagraphFont"/>
    <w:uiPriority w:val="99"/>
    <w:semiHidden/>
    <w:unhideWhenUsed/>
    <w:rsid w:val="00C01D2B"/>
    <w:rPr>
      <w:color w:val="954F72" w:themeColor="followedHyperlink"/>
      <w:u w:val="single"/>
    </w:rPr>
  </w:style>
  <w:style w:type="paragraph" w:styleId="Title">
    <w:name w:val="Title"/>
    <w:basedOn w:val="Normal"/>
    <w:next w:val="Normal"/>
    <w:link w:val="TitleChar"/>
    <w:uiPriority w:val="10"/>
    <w:qFormat/>
    <w:rsid w:val="1588FBBB"/>
    <w:pPr>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1588FBBB"/>
    <w:rPr>
      <w:rFonts w:eastAsiaTheme="minorEastAsia"/>
      <w:color w:val="5A5A5A"/>
    </w:rPr>
  </w:style>
  <w:style w:type="paragraph" w:styleId="Quote">
    <w:name w:val="Quote"/>
    <w:basedOn w:val="Normal"/>
    <w:next w:val="Normal"/>
    <w:link w:val="QuoteChar"/>
    <w:uiPriority w:val="29"/>
    <w:qFormat/>
    <w:rsid w:val="1588FBBB"/>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1588FBBB"/>
    <w:pPr>
      <w:spacing w:before="360" w:after="360"/>
      <w:ind w:left="864" w:right="864"/>
      <w:jc w:val="center"/>
    </w:pPr>
    <w:rPr>
      <w:i/>
      <w:iCs/>
      <w:color w:val="4472C4" w:themeColor="accent1"/>
    </w:rPr>
  </w:style>
  <w:style w:type="paragraph" w:styleId="ListParagraph">
    <w:name w:val="List Paragraph"/>
    <w:basedOn w:val="Normal"/>
    <w:uiPriority w:val="34"/>
    <w:qFormat/>
    <w:rsid w:val="1588FBBB"/>
    <w:pPr>
      <w:ind w:left="720"/>
      <w:contextualSpacing/>
    </w:pPr>
  </w:style>
  <w:style w:type="character" w:customStyle="1" w:styleId="Heading2Char">
    <w:name w:val="Heading 2 Char"/>
    <w:basedOn w:val="DefaultParagraphFont"/>
    <w:link w:val="Heading2"/>
    <w:uiPriority w:val="9"/>
    <w:rsid w:val="1588FBBB"/>
    <w:rPr>
      <w:rFonts w:asciiTheme="majorHAnsi" w:eastAsiaTheme="majorEastAsia" w:hAnsiTheme="majorHAnsi" w:cstheme="majorBidi"/>
      <w:noProof w:val="0"/>
      <w:color w:val="2F5496" w:themeColor="accent1" w:themeShade="BF"/>
      <w:sz w:val="26"/>
      <w:szCs w:val="26"/>
      <w:lang w:val="en-GB"/>
    </w:rPr>
  </w:style>
  <w:style w:type="character" w:customStyle="1" w:styleId="Heading3Char">
    <w:name w:val="Heading 3 Char"/>
    <w:basedOn w:val="DefaultParagraphFont"/>
    <w:link w:val="Heading3"/>
    <w:uiPriority w:val="9"/>
    <w:rsid w:val="1588FBBB"/>
    <w:rPr>
      <w:rFonts w:asciiTheme="majorHAnsi" w:eastAsiaTheme="majorEastAsia" w:hAnsiTheme="majorHAnsi" w:cstheme="majorBidi"/>
      <w:noProof w:val="0"/>
      <w:color w:val="1F3763"/>
      <w:sz w:val="24"/>
      <w:szCs w:val="24"/>
      <w:lang w:val="en-GB"/>
    </w:rPr>
  </w:style>
  <w:style w:type="character" w:customStyle="1" w:styleId="Heading4Char">
    <w:name w:val="Heading 4 Char"/>
    <w:basedOn w:val="DefaultParagraphFont"/>
    <w:link w:val="Heading4"/>
    <w:uiPriority w:val="9"/>
    <w:rsid w:val="1588FBBB"/>
    <w:rPr>
      <w:rFonts w:asciiTheme="majorHAnsi" w:eastAsiaTheme="majorEastAsia" w:hAnsiTheme="majorHAnsi" w:cstheme="majorBidi"/>
      <w:i/>
      <w:iCs/>
      <w:noProof w:val="0"/>
      <w:color w:val="2F5496" w:themeColor="accent1" w:themeShade="BF"/>
      <w:lang w:val="en-GB"/>
    </w:rPr>
  </w:style>
  <w:style w:type="character" w:customStyle="1" w:styleId="Heading5Char">
    <w:name w:val="Heading 5 Char"/>
    <w:basedOn w:val="DefaultParagraphFont"/>
    <w:link w:val="Heading5"/>
    <w:uiPriority w:val="9"/>
    <w:rsid w:val="1588FBBB"/>
    <w:rPr>
      <w:rFonts w:asciiTheme="majorHAnsi" w:eastAsiaTheme="majorEastAsia" w:hAnsiTheme="majorHAnsi" w:cstheme="majorBidi"/>
      <w:noProof w:val="0"/>
      <w:color w:val="2F5496" w:themeColor="accent1" w:themeShade="BF"/>
      <w:lang w:val="en-GB"/>
    </w:rPr>
  </w:style>
  <w:style w:type="character" w:customStyle="1" w:styleId="Heading6Char">
    <w:name w:val="Heading 6 Char"/>
    <w:basedOn w:val="DefaultParagraphFont"/>
    <w:link w:val="Heading6"/>
    <w:uiPriority w:val="9"/>
    <w:rsid w:val="1588FBBB"/>
    <w:rPr>
      <w:rFonts w:asciiTheme="majorHAnsi" w:eastAsiaTheme="majorEastAsia" w:hAnsiTheme="majorHAnsi" w:cstheme="majorBidi"/>
      <w:noProof w:val="0"/>
      <w:color w:val="1F3763"/>
      <w:lang w:val="en-GB"/>
    </w:rPr>
  </w:style>
  <w:style w:type="character" w:customStyle="1" w:styleId="Heading7Char">
    <w:name w:val="Heading 7 Char"/>
    <w:basedOn w:val="DefaultParagraphFont"/>
    <w:link w:val="Heading7"/>
    <w:uiPriority w:val="9"/>
    <w:rsid w:val="1588FBBB"/>
    <w:rPr>
      <w:rFonts w:asciiTheme="majorHAnsi" w:eastAsiaTheme="majorEastAsia" w:hAnsiTheme="majorHAnsi" w:cstheme="majorBidi"/>
      <w:i/>
      <w:iCs/>
      <w:noProof w:val="0"/>
      <w:color w:val="1F3763"/>
      <w:lang w:val="en-GB"/>
    </w:rPr>
  </w:style>
  <w:style w:type="character" w:customStyle="1" w:styleId="Heading8Char">
    <w:name w:val="Heading 8 Char"/>
    <w:basedOn w:val="DefaultParagraphFont"/>
    <w:link w:val="Heading8"/>
    <w:uiPriority w:val="9"/>
    <w:rsid w:val="1588FBBB"/>
    <w:rPr>
      <w:rFonts w:asciiTheme="majorHAnsi" w:eastAsiaTheme="majorEastAsia" w:hAnsiTheme="majorHAnsi" w:cstheme="majorBidi"/>
      <w:noProof w:val="0"/>
      <w:color w:val="272727"/>
      <w:sz w:val="21"/>
      <w:szCs w:val="21"/>
      <w:lang w:val="en-GB"/>
    </w:rPr>
  </w:style>
  <w:style w:type="character" w:customStyle="1" w:styleId="Heading9Char">
    <w:name w:val="Heading 9 Char"/>
    <w:basedOn w:val="DefaultParagraphFont"/>
    <w:link w:val="Heading9"/>
    <w:uiPriority w:val="9"/>
    <w:rsid w:val="1588FBBB"/>
    <w:rPr>
      <w:rFonts w:asciiTheme="majorHAnsi" w:eastAsiaTheme="majorEastAsia" w:hAnsiTheme="majorHAnsi" w:cstheme="majorBidi"/>
      <w:i/>
      <w:iCs/>
      <w:noProof w:val="0"/>
      <w:color w:val="272727"/>
      <w:sz w:val="21"/>
      <w:szCs w:val="21"/>
      <w:lang w:val="en-GB"/>
    </w:rPr>
  </w:style>
  <w:style w:type="character" w:customStyle="1" w:styleId="TitleChar">
    <w:name w:val="Title Char"/>
    <w:basedOn w:val="DefaultParagraphFont"/>
    <w:link w:val="Title"/>
    <w:uiPriority w:val="10"/>
    <w:rsid w:val="1588FBBB"/>
    <w:rPr>
      <w:rFonts w:asciiTheme="majorHAnsi" w:eastAsiaTheme="majorEastAsia" w:hAnsiTheme="majorHAnsi" w:cstheme="majorBidi"/>
      <w:noProof w:val="0"/>
      <w:sz w:val="56"/>
      <w:szCs w:val="56"/>
      <w:lang w:val="en-GB"/>
    </w:rPr>
  </w:style>
  <w:style w:type="character" w:customStyle="1" w:styleId="SubtitleChar">
    <w:name w:val="Subtitle Char"/>
    <w:basedOn w:val="DefaultParagraphFont"/>
    <w:link w:val="Subtitle"/>
    <w:uiPriority w:val="11"/>
    <w:rsid w:val="1588FBBB"/>
    <w:rPr>
      <w:rFonts w:asciiTheme="minorHAnsi" w:eastAsiaTheme="minorEastAsia" w:hAnsiTheme="minorHAnsi" w:cstheme="minorBidi"/>
      <w:noProof w:val="0"/>
      <w:color w:val="5A5A5A"/>
      <w:lang w:val="en-GB"/>
    </w:rPr>
  </w:style>
  <w:style w:type="character" w:customStyle="1" w:styleId="QuoteChar">
    <w:name w:val="Quote Char"/>
    <w:basedOn w:val="DefaultParagraphFont"/>
    <w:link w:val="Quote"/>
    <w:uiPriority w:val="29"/>
    <w:rsid w:val="1588FBBB"/>
    <w:rPr>
      <w:i/>
      <w:iCs/>
      <w:noProof w:val="0"/>
      <w:color w:val="404040" w:themeColor="text1" w:themeTint="BF"/>
      <w:lang w:val="en-GB"/>
    </w:rPr>
  </w:style>
  <w:style w:type="character" w:customStyle="1" w:styleId="IntenseQuoteChar">
    <w:name w:val="Intense Quote Char"/>
    <w:basedOn w:val="DefaultParagraphFont"/>
    <w:link w:val="IntenseQuote"/>
    <w:uiPriority w:val="30"/>
    <w:rsid w:val="1588FBBB"/>
    <w:rPr>
      <w:i/>
      <w:iCs/>
      <w:noProof w:val="0"/>
      <w:color w:val="4472C4" w:themeColor="accent1"/>
      <w:lang w:val="en-GB"/>
    </w:rPr>
  </w:style>
  <w:style w:type="paragraph" w:styleId="TOC1">
    <w:name w:val="toc 1"/>
    <w:basedOn w:val="Normal"/>
    <w:next w:val="Normal"/>
    <w:uiPriority w:val="39"/>
    <w:unhideWhenUsed/>
    <w:rsid w:val="1588FBBB"/>
    <w:pPr>
      <w:spacing w:after="100"/>
    </w:pPr>
  </w:style>
  <w:style w:type="paragraph" w:styleId="TOC2">
    <w:name w:val="toc 2"/>
    <w:basedOn w:val="Normal"/>
    <w:next w:val="Normal"/>
    <w:uiPriority w:val="39"/>
    <w:unhideWhenUsed/>
    <w:rsid w:val="1588FBBB"/>
    <w:pPr>
      <w:spacing w:after="100"/>
      <w:ind w:left="220"/>
    </w:pPr>
  </w:style>
  <w:style w:type="paragraph" w:styleId="TOC3">
    <w:name w:val="toc 3"/>
    <w:basedOn w:val="Normal"/>
    <w:next w:val="Normal"/>
    <w:uiPriority w:val="39"/>
    <w:unhideWhenUsed/>
    <w:rsid w:val="1588FBBB"/>
    <w:pPr>
      <w:spacing w:after="100"/>
      <w:ind w:left="440"/>
    </w:pPr>
  </w:style>
  <w:style w:type="paragraph" w:styleId="TOC4">
    <w:name w:val="toc 4"/>
    <w:basedOn w:val="Normal"/>
    <w:next w:val="Normal"/>
    <w:uiPriority w:val="39"/>
    <w:unhideWhenUsed/>
    <w:rsid w:val="1588FBBB"/>
    <w:pPr>
      <w:spacing w:after="100"/>
      <w:ind w:left="660"/>
    </w:pPr>
  </w:style>
  <w:style w:type="paragraph" w:styleId="TOC5">
    <w:name w:val="toc 5"/>
    <w:basedOn w:val="Normal"/>
    <w:next w:val="Normal"/>
    <w:uiPriority w:val="39"/>
    <w:unhideWhenUsed/>
    <w:rsid w:val="1588FBBB"/>
    <w:pPr>
      <w:spacing w:after="100"/>
      <w:ind w:left="880"/>
    </w:pPr>
  </w:style>
  <w:style w:type="paragraph" w:styleId="TOC6">
    <w:name w:val="toc 6"/>
    <w:basedOn w:val="Normal"/>
    <w:next w:val="Normal"/>
    <w:uiPriority w:val="39"/>
    <w:unhideWhenUsed/>
    <w:rsid w:val="1588FBBB"/>
    <w:pPr>
      <w:spacing w:after="100"/>
      <w:ind w:left="1100"/>
    </w:pPr>
  </w:style>
  <w:style w:type="paragraph" w:styleId="TOC7">
    <w:name w:val="toc 7"/>
    <w:basedOn w:val="Normal"/>
    <w:next w:val="Normal"/>
    <w:uiPriority w:val="39"/>
    <w:unhideWhenUsed/>
    <w:rsid w:val="1588FBBB"/>
    <w:pPr>
      <w:spacing w:after="100"/>
      <w:ind w:left="1320"/>
    </w:pPr>
  </w:style>
  <w:style w:type="paragraph" w:styleId="TOC8">
    <w:name w:val="toc 8"/>
    <w:basedOn w:val="Normal"/>
    <w:next w:val="Normal"/>
    <w:uiPriority w:val="39"/>
    <w:unhideWhenUsed/>
    <w:rsid w:val="1588FBBB"/>
    <w:pPr>
      <w:spacing w:after="100"/>
      <w:ind w:left="1540"/>
    </w:pPr>
  </w:style>
  <w:style w:type="paragraph" w:styleId="TOC9">
    <w:name w:val="toc 9"/>
    <w:basedOn w:val="Normal"/>
    <w:next w:val="Normal"/>
    <w:uiPriority w:val="39"/>
    <w:unhideWhenUsed/>
    <w:rsid w:val="1588FBBB"/>
    <w:pPr>
      <w:spacing w:after="100"/>
      <w:ind w:left="1760"/>
    </w:pPr>
  </w:style>
  <w:style w:type="paragraph" w:styleId="EndnoteText">
    <w:name w:val="endnote text"/>
    <w:basedOn w:val="Normal"/>
    <w:link w:val="EndnoteTextChar"/>
    <w:uiPriority w:val="99"/>
    <w:semiHidden/>
    <w:unhideWhenUsed/>
    <w:rsid w:val="1588FBBB"/>
    <w:rPr>
      <w:sz w:val="20"/>
      <w:szCs w:val="20"/>
    </w:rPr>
  </w:style>
  <w:style w:type="character" w:customStyle="1" w:styleId="EndnoteTextChar">
    <w:name w:val="Endnote Text Char"/>
    <w:basedOn w:val="DefaultParagraphFont"/>
    <w:link w:val="EndnoteText"/>
    <w:uiPriority w:val="99"/>
    <w:semiHidden/>
    <w:rsid w:val="1588FBBB"/>
    <w:rPr>
      <w:noProof w:val="0"/>
      <w:sz w:val="20"/>
      <w:szCs w:val="20"/>
      <w:lang w:val="en-GB"/>
    </w:rPr>
  </w:style>
  <w:style w:type="paragraph" w:styleId="Footer">
    <w:name w:val="footer"/>
    <w:basedOn w:val="Normal"/>
    <w:link w:val="FooterChar"/>
    <w:uiPriority w:val="99"/>
    <w:unhideWhenUsed/>
    <w:rsid w:val="1588FBBB"/>
    <w:pPr>
      <w:tabs>
        <w:tab w:val="center" w:pos="4680"/>
        <w:tab w:val="right" w:pos="9360"/>
      </w:tabs>
    </w:pPr>
  </w:style>
  <w:style w:type="character" w:customStyle="1" w:styleId="FooterChar">
    <w:name w:val="Footer Char"/>
    <w:basedOn w:val="DefaultParagraphFont"/>
    <w:link w:val="Footer"/>
    <w:uiPriority w:val="99"/>
    <w:rsid w:val="1588FBBB"/>
    <w:rPr>
      <w:noProof w:val="0"/>
      <w:lang w:val="en-GB"/>
    </w:rPr>
  </w:style>
  <w:style w:type="paragraph" w:styleId="FootnoteText">
    <w:name w:val="footnote text"/>
    <w:basedOn w:val="Normal"/>
    <w:link w:val="FootnoteTextChar"/>
    <w:uiPriority w:val="99"/>
    <w:semiHidden/>
    <w:unhideWhenUsed/>
    <w:rsid w:val="1588FBBB"/>
    <w:rPr>
      <w:sz w:val="20"/>
      <w:szCs w:val="20"/>
    </w:rPr>
  </w:style>
  <w:style w:type="character" w:customStyle="1" w:styleId="FootnoteTextChar">
    <w:name w:val="Footnote Text Char"/>
    <w:basedOn w:val="DefaultParagraphFont"/>
    <w:link w:val="FootnoteText"/>
    <w:uiPriority w:val="99"/>
    <w:semiHidden/>
    <w:rsid w:val="1588FBBB"/>
    <w:rPr>
      <w:noProof w:val="0"/>
      <w:sz w:val="20"/>
      <w:szCs w:val="20"/>
      <w:lang w:val="en-GB"/>
    </w:rPr>
  </w:style>
  <w:style w:type="paragraph" w:styleId="Header">
    <w:name w:val="header"/>
    <w:basedOn w:val="Normal"/>
    <w:link w:val="HeaderChar"/>
    <w:uiPriority w:val="99"/>
    <w:unhideWhenUsed/>
    <w:rsid w:val="1588FBBB"/>
    <w:pPr>
      <w:tabs>
        <w:tab w:val="center" w:pos="4680"/>
        <w:tab w:val="right" w:pos="9360"/>
      </w:tabs>
    </w:pPr>
  </w:style>
  <w:style w:type="character" w:customStyle="1" w:styleId="HeaderChar">
    <w:name w:val="Header Char"/>
    <w:basedOn w:val="DefaultParagraphFont"/>
    <w:link w:val="Header"/>
    <w:uiPriority w:val="99"/>
    <w:rsid w:val="1588FBBB"/>
    <w:rPr>
      <w:noProof w:val="0"/>
      <w:lang w:val="en-GB"/>
    </w:rPr>
  </w:style>
  <w:style w:type="character" w:customStyle="1" w:styleId="Mention1">
    <w:name w:val="Mention1"/>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80B31"/>
    <w:pPr>
      <w:spacing w:line="240" w:lineRule="auto"/>
    </w:pPr>
    <w:rPr>
      <w:sz w:val="18"/>
      <w:szCs w:val="18"/>
    </w:rPr>
  </w:style>
  <w:style w:type="character" w:customStyle="1" w:styleId="BalloonTextChar">
    <w:name w:val="Balloon Text Char"/>
    <w:basedOn w:val="DefaultParagraphFont"/>
    <w:link w:val="BalloonText"/>
    <w:uiPriority w:val="99"/>
    <w:semiHidden/>
    <w:rsid w:val="00480B31"/>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10096">
      <w:bodyDiv w:val="1"/>
      <w:marLeft w:val="0"/>
      <w:marRight w:val="0"/>
      <w:marTop w:val="0"/>
      <w:marBottom w:val="0"/>
      <w:divBdr>
        <w:top w:val="none" w:sz="0" w:space="0" w:color="auto"/>
        <w:left w:val="none" w:sz="0" w:space="0" w:color="auto"/>
        <w:bottom w:val="none" w:sz="0" w:space="0" w:color="auto"/>
        <w:right w:val="none" w:sz="0" w:space="0" w:color="auto"/>
      </w:divBdr>
    </w:div>
    <w:div w:id="143814056">
      <w:bodyDiv w:val="1"/>
      <w:marLeft w:val="0"/>
      <w:marRight w:val="0"/>
      <w:marTop w:val="0"/>
      <w:marBottom w:val="0"/>
      <w:divBdr>
        <w:top w:val="none" w:sz="0" w:space="0" w:color="auto"/>
        <w:left w:val="none" w:sz="0" w:space="0" w:color="auto"/>
        <w:bottom w:val="none" w:sz="0" w:space="0" w:color="auto"/>
        <w:right w:val="none" w:sz="0" w:space="0" w:color="auto"/>
      </w:divBdr>
    </w:div>
    <w:div w:id="251593977">
      <w:bodyDiv w:val="1"/>
      <w:marLeft w:val="0"/>
      <w:marRight w:val="0"/>
      <w:marTop w:val="0"/>
      <w:marBottom w:val="0"/>
      <w:divBdr>
        <w:top w:val="none" w:sz="0" w:space="0" w:color="auto"/>
        <w:left w:val="none" w:sz="0" w:space="0" w:color="auto"/>
        <w:bottom w:val="none" w:sz="0" w:space="0" w:color="auto"/>
        <w:right w:val="none" w:sz="0" w:space="0" w:color="auto"/>
      </w:divBdr>
    </w:div>
    <w:div w:id="274598611">
      <w:bodyDiv w:val="1"/>
      <w:marLeft w:val="0"/>
      <w:marRight w:val="0"/>
      <w:marTop w:val="0"/>
      <w:marBottom w:val="0"/>
      <w:divBdr>
        <w:top w:val="none" w:sz="0" w:space="0" w:color="auto"/>
        <w:left w:val="none" w:sz="0" w:space="0" w:color="auto"/>
        <w:bottom w:val="none" w:sz="0" w:space="0" w:color="auto"/>
        <w:right w:val="none" w:sz="0" w:space="0" w:color="auto"/>
      </w:divBdr>
    </w:div>
    <w:div w:id="374042854">
      <w:bodyDiv w:val="1"/>
      <w:marLeft w:val="0"/>
      <w:marRight w:val="0"/>
      <w:marTop w:val="0"/>
      <w:marBottom w:val="0"/>
      <w:divBdr>
        <w:top w:val="none" w:sz="0" w:space="0" w:color="auto"/>
        <w:left w:val="none" w:sz="0" w:space="0" w:color="auto"/>
        <w:bottom w:val="none" w:sz="0" w:space="0" w:color="auto"/>
        <w:right w:val="none" w:sz="0" w:space="0" w:color="auto"/>
      </w:divBdr>
    </w:div>
    <w:div w:id="748231181">
      <w:bodyDiv w:val="1"/>
      <w:marLeft w:val="0"/>
      <w:marRight w:val="0"/>
      <w:marTop w:val="0"/>
      <w:marBottom w:val="0"/>
      <w:divBdr>
        <w:top w:val="none" w:sz="0" w:space="0" w:color="auto"/>
        <w:left w:val="none" w:sz="0" w:space="0" w:color="auto"/>
        <w:bottom w:val="none" w:sz="0" w:space="0" w:color="auto"/>
        <w:right w:val="none" w:sz="0" w:space="0" w:color="auto"/>
      </w:divBdr>
    </w:div>
    <w:div w:id="1176119087">
      <w:bodyDiv w:val="1"/>
      <w:marLeft w:val="0"/>
      <w:marRight w:val="0"/>
      <w:marTop w:val="0"/>
      <w:marBottom w:val="0"/>
      <w:divBdr>
        <w:top w:val="none" w:sz="0" w:space="0" w:color="auto"/>
        <w:left w:val="none" w:sz="0" w:space="0" w:color="auto"/>
        <w:bottom w:val="none" w:sz="0" w:space="0" w:color="auto"/>
        <w:right w:val="none" w:sz="0" w:space="0" w:color="auto"/>
      </w:divBdr>
    </w:div>
    <w:div w:id="1194146947">
      <w:bodyDiv w:val="1"/>
      <w:marLeft w:val="0"/>
      <w:marRight w:val="0"/>
      <w:marTop w:val="0"/>
      <w:marBottom w:val="0"/>
      <w:divBdr>
        <w:top w:val="none" w:sz="0" w:space="0" w:color="auto"/>
        <w:left w:val="none" w:sz="0" w:space="0" w:color="auto"/>
        <w:bottom w:val="none" w:sz="0" w:space="0" w:color="auto"/>
        <w:right w:val="none" w:sz="0" w:space="0" w:color="auto"/>
      </w:divBdr>
    </w:div>
    <w:div w:id="1553467230">
      <w:bodyDiv w:val="1"/>
      <w:marLeft w:val="0"/>
      <w:marRight w:val="0"/>
      <w:marTop w:val="0"/>
      <w:marBottom w:val="0"/>
      <w:divBdr>
        <w:top w:val="none" w:sz="0" w:space="0" w:color="auto"/>
        <w:left w:val="none" w:sz="0" w:space="0" w:color="auto"/>
        <w:bottom w:val="none" w:sz="0" w:space="0" w:color="auto"/>
        <w:right w:val="none" w:sz="0" w:space="0" w:color="auto"/>
      </w:divBdr>
    </w:div>
    <w:div w:id="1708602323">
      <w:bodyDiv w:val="1"/>
      <w:marLeft w:val="0"/>
      <w:marRight w:val="0"/>
      <w:marTop w:val="0"/>
      <w:marBottom w:val="0"/>
      <w:divBdr>
        <w:top w:val="none" w:sz="0" w:space="0" w:color="auto"/>
        <w:left w:val="none" w:sz="0" w:space="0" w:color="auto"/>
        <w:bottom w:val="none" w:sz="0" w:space="0" w:color="auto"/>
        <w:right w:val="none" w:sz="0" w:space="0" w:color="auto"/>
      </w:divBdr>
    </w:div>
    <w:div w:id="1886915158">
      <w:bodyDiv w:val="1"/>
      <w:marLeft w:val="0"/>
      <w:marRight w:val="0"/>
      <w:marTop w:val="0"/>
      <w:marBottom w:val="0"/>
      <w:divBdr>
        <w:top w:val="none" w:sz="0" w:space="0" w:color="auto"/>
        <w:left w:val="none" w:sz="0" w:space="0" w:color="auto"/>
        <w:bottom w:val="none" w:sz="0" w:space="0" w:color="auto"/>
        <w:right w:val="none" w:sz="0" w:space="0" w:color="auto"/>
      </w:divBdr>
    </w:div>
    <w:div w:id="1898466988">
      <w:bodyDiv w:val="1"/>
      <w:marLeft w:val="0"/>
      <w:marRight w:val="0"/>
      <w:marTop w:val="0"/>
      <w:marBottom w:val="0"/>
      <w:divBdr>
        <w:top w:val="none" w:sz="0" w:space="0" w:color="auto"/>
        <w:left w:val="none" w:sz="0" w:space="0" w:color="auto"/>
        <w:bottom w:val="none" w:sz="0" w:space="0" w:color="auto"/>
        <w:right w:val="none" w:sz="0" w:space="0" w:color="auto"/>
      </w:divBdr>
    </w:div>
    <w:div w:id="1961034286">
      <w:bodyDiv w:val="1"/>
      <w:marLeft w:val="0"/>
      <w:marRight w:val="0"/>
      <w:marTop w:val="0"/>
      <w:marBottom w:val="0"/>
      <w:divBdr>
        <w:top w:val="none" w:sz="0" w:space="0" w:color="auto"/>
        <w:left w:val="none" w:sz="0" w:space="0" w:color="auto"/>
        <w:bottom w:val="none" w:sz="0" w:space="0" w:color="auto"/>
        <w:right w:val="none" w:sz="0" w:space="0" w:color="auto"/>
      </w:divBdr>
    </w:div>
    <w:div w:id="2083990626">
      <w:bodyDiv w:val="1"/>
      <w:marLeft w:val="0"/>
      <w:marRight w:val="0"/>
      <w:marTop w:val="0"/>
      <w:marBottom w:val="0"/>
      <w:divBdr>
        <w:top w:val="none" w:sz="0" w:space="0" w:color="auto"/>
        <w:left w:val="none" w:sz="0" w:space="0" w:color="auto"/>
        <w:bottom w:val="none" w:sz="0" w:space="0" w:color="auto"/>
        <w:right w:val="none" w:sz="0" w:space="0" w:color="auto"/>
      </w:divBdr>
    </w:div>
    <w:div w:id="213543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faccess.org/cabotegravir-what-are-we-waiting" TargetMode="External"/><Relationship Id="rId13"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longactinghiv.org/files/inline-files/DavidRipin-LEAP2022.mp4" TargetMode="External"/><Relationship Id="rId4" Type="http://schemas.openxmlformats.org/officeDocument/2006/relationships/numbering" Target="numbering.xml"/><Relationship Id="rId9" Type="http://schemas.openxmlformats.org/officeDocument/2006/relationships/hyperlink" Target="https://www.aidsmap.com/news/dec-2021/us-approves-injectable-cabotegravir-prep" TargetMode="External"/><Relationship Id="rId14" Type="http://schemas.microsoft.com/office/2020/10/relationships/intelligence" Target="intelligence2.xml"/></Relationships>
</file>

<file path=word/documenttasks/documenttasks1.xml><?xml version="1.0" encoding="utf-8"?>
<t:Tasks xmlns:t="http://schemas.microsoft.com/office/tasks/2019/documenttasks" xmlns:oel="http://schemas.microsoft.com/office/2019/extlst">
  <t:Task id="{60A485CD-9BC4-4979-A097-A1D102434C8B}">
    <t:Anchor>
      <t:Comment id="1951226607"/>
    </t:Anchor>
    <t:History>
      <t:Event id="{79D522EE-7650-4748-BF6E-CFC1DEDC3CC9}" time="2022-07-22T14:49:29.254Z">
        <t:Attribution userId="S::shailly.gupta@geneva.msf.org::b0212c14-44ab-44a1-9c1e-86ca66f0fb1f" userProvider="AD" userName="Shailly GUPTA"/>
        <t:Anchor>
          <t:Comment id="1951226607"/>
        </t:Anchor>
        <t:Create/>
      </t:Event>
      <t:Event id="{E21B7741-705C-4EC5-87F5-85FD348A7109}" time="2022-07-22T14:49:29.254Z">
        <t:Attribution userId="S::shailly.gupta@geneva.msf.org::b0212c14-44ab-44a1-9c1e-86ca66f0fb1f" userProvider="AD" userName="Shailly GUPTA"/>
        <t:Anchor>
          <t:Comment id="1951226607"/>
        </t:Anchor>
        <t:Assign userId="S::oliver.yun@newyork.msf.org::b7f51425-06ef-4e38-a06d-4e6bed217e14" userProvider="AD" userName="Oliver Yun (he/him)"/>
      </t:Event>
      <t:Event id="{5813261E-70AD-49B3-99B6-39174E7BB799}" time="2022-07-22T14:49:29.254Z">
        <t:Attribution userId="S::shailly.gupta@geneva.msf.org::b0212c14-44ab-44a1-9c1e-86ca66f0fb1f" userProvider="AD" userName="Shailly GUPTA"/>
        <t:Anchor>
          <t:Comment id="1951226607"/>
        </t:Anchor>
        <t:SetTitle title="@Oliver Yun (he/him) suggest this to put right in the end as Jess's quote is all about ViiV and connects to paras above. Thanks"/>
      </t:Event>
      <t:Event id="{524E532A-766E-451F-A333-90B797645190}" time="2022-07-22T14:55:35.1Z">
        <t:Attribution userId="S::oliver.yun@newyork.msf.org::b7f51425-06ef-4e38-a06d-4e6bed217e14" userProvider="AD" userName="Oliver Yun (he/him)"/>
        <t:Progress percentComplete="100"/>
      </t:Event>
    </t:History>
  </t:Task>
  <t:Task id="{69C94A79-035A-4815-9314-399A3BCA9BA3}">
    <t:Anchor>
      <t:Comment id="1470495222"/>
    </t:Anchor>
    <t:History>
      <t:Event id="{32D0A350-A773-4A30-8FAC-D94233BA2833}" time="2022-07-28T15:03:00.635Z">
        <t:Attribution userId="S::yuanqiong.hu@geneva.msf.org::38c35190-0640-4ffa-abc7-f01ebc2cff39" userProvider="AD" userName="Yuanqiong HU"/>
        <t:Anchor>
          <t:Comment id="587186399"/>
        </t:Anchor>
        <t:Create/>
      </t:Event>
      <t:Event id="{E6C27D63-F688-455F-B35A-80C84BCA4587}" time="2022-07-28T15:03:00.635Z">
        <t:Attribution userId="S::yuanqiong.hu@geneva.msf.org::38c35190-0640-4ffa-abc7-f01ebc2cff39" userProvider="AD" userName="Yuanqiong HU"/>
        <t:Anchor>
          <t:Comment id="587186399"/>
        </t:Anchor>
        <t:Assign userId="S::Shailly.GUPTA@geneva.msf.org::b0212c14-44ab-44a1-9c1e-86ca66f0fb1f" userProvider="AD" userName="Shailly GUPTA"/>
      </t:Event>
      <t:Event id="{7CAA0CE4-D6BC-460B-9C1E-378687E9F5E4}" time="2022-07-28T15:03:00.635Z">
        <t:Attribution userId="S::yuanqiong.hu@geneva.msf.org::38c35190-0640-4ffa-abc7-f01ebc2cff39" userProvider="AD" userName="Yuanqiong HU"/>
        <t:Anchor>
          <t:Comment id="587186399"/>
        </t:Anchor>
        <t:SetTitle title="@Shailly GUPTA , that was me, because income categories is a flawed system to talk about access to medicines in the context of VL. this is our critique in the VL report on using income category which does not match health need."/>
      </t:Event>
    </t:History>
  </t:Task>
  <t:Task id="{E943BF6D-740F-475F-8560-370715F5F7BE}">
    <t:Anchor>
      <t:Comment id="733463975"/>
    </t:Anchor>
    <t:History>
      <t:Event id="{1CC05E76-5CE3-4730-AAB2-605E0E613F4E}" time="2022-07-25T11:37:58.317Z">
        <t:Attribution userId="S::shailly.gupta@geneva.msf.org::b0212c14-44ab-44a1-9c1e-86ca66f0fb1f" userProvider="AD" userName="Shailly GUPTA"/>
        <t:Anchor>
          <t:Comment id="886560997"/>
        </t:Anchor>
        <t:Create/>
      </t:Event>
      <t:Event id="{3E7B4373-64B0-4F9A-8286-2054B9A96600}" time="2022-07-25T11:37:58.317Z">
        <t:Attribution userId="S::shailly.gupta@geneva.msf.org::b0212c14-44ab-44a1-9c1e-86ca66f0fb1f" userProvider="AD" userName="Shailly GUPTA"/>
        <t:Anchor>
          <t:Comment id="886560997"/>
        </t:Anchor>
        <t:Assign userId="S::Helen.BYGRAVE@joburg.msf.org::688789c2-d375-4c1f-bbb4-1ea04728044d" userProvider="AD" userName="Helen Bygrave"/>
      </t:Event>
      <t:Event id="{C17CEAA4-F1E0-4984-A1D0-399C18474076}" time="2022-07-25T11:37:58.317Z">
        <t:Attribution userId="S::shailly.gupta@geneva.msf.org::b0212c14-44ab-44a1-9c1e-86ca66f0fb1f" userProvider="AD" userName="Shailly GUPTA"/>
        <t:Anchor>
          <t:Comment id="886560997"/>
        </t:Anchor>
        <t:SetTitle title="@Helen Bygrave @Christa CEPUCH can u guys help with this query since Jess is on leave. Thanks"/>
      </t:Event>
    </t:History>
  </t:Task>
  <t:Task id="{45638815-963D-48E3-9C72-1532BF34A76A}">
    <t:Anchor>
      <t:Comment id="1301846332"/>
    </t:Anchor>
    <t:History>
      <t:Event id="{8EB33262-F36C-4DC5-9717-12B03AF333FD}" time="2022-07-28T13:20:28.582Z">
        <t:Attribution userId="S::yuanqiong.hu@geneva.msf.org::38c35190-0640-4ffa-abc7-f01ebc2cff39" userProvider="AD" userName="Yuanqiong HU"/>
        <t:Anchor>
          <t:Comment id="1301846332"/>
        </t:Anchor>
        <t:Create/>
      </t:Event>
      <t:Event id="{942A8C41-60B0-4609-9AC8-88BD0D064EBC}" time="2022-07-28T13:20:28.582Z">
        <t:Attribution userId="S::yuanqiong.hu@geneva.msf.org::38c35190-0640-4ffa-abc7-f01ebc2cff39" userProvider="AD" userName="Yuanqiong HU"/>
        <t:Anchor>
          <t:Comment id="1301846332"/>
        </t:Anchor>
        <t:Assign userId="S::Christina.CEPUCH@geneva.msf.org::5dce2ca1-28ce-4ea1-9a49-376020a1a127" userProvider="AD" userName="Christa CEPUCH"/>
      </t:Event>
      <t:Event id="{6C899555-9C69-488C-8993-8A9217004980}" time="2022-07-28T13:20:28.582Z">
        <t:Attribution userId="S::yuanqiong.hu@geneva.msf.org::38c35190-0640-4ffa-abc7-f01ebc2cff39" userProvider="AD" userName="Yuanqiong HU"/>
        <t:Anchor>
          <t:Comment id="1301846332"/>
        </t:Anchor>
        <t:SetTitle title="@Christa CEPUCH , we may need to check if the VL changes this situation? I suppose if countries wanted to get originator version then they still need to follow this, right? but if they go for generic versions under VL, do they still need to do this? We …"/>
      </t:Event>
      <t:Event id="{98C47173-A2AD-4FAE-9706-CF7282E00143}" time="2022-07-28T13:28:02.136Z">
        <t:Attribution userId="S::leena.menghaney@geneva.msf.org::7279ab05-6177-4538-9277-5a34a6d26edd" userProvider="AD" userName="Leena MENGHANEY"/>
        <t:Anchor>
          <t:Comment id="1220163711"/>
        </t:Anchor>
        <t:UnassignAll/>
      </t:Event>
      <t:Event id="{74221264-64BB-4D2D-84FA-722F936070B2}" time="2022-07-28T13:28:02.136Z">
        <t:Attribution userId="S::leena.menghaney@geneva.msf.org::7279ab05-6177-4538-9277-5a34a6d26edd" userProvider="AD" userName="Leena MENGHANEY"/>
        <t:Anchor>
          <t:Comment id="1220163711"/>
        </t:Anchor>
        <t:Assign userId="S::Yuanqiong.HU@geneva.msf.org::38c35190-0640-4ffa-abc7-f01ebc2cff39" userProvider="AD" userName="Yuanqiong HU"/>
      </t:Event>
      <t:Event id="{7FB5A686-5771-468D-AEE5-4D066D375C98}" time="2022-07-28T13:29:28.47Z">
        <t:Attribution userId="S::christina.cepuch@geneva.msf.org::5dce2ca1-28ce-4ea1-9a49-376020a1a127" userProvider="AD" userName="Christa CEPUCH"/>
        <t:Progress percentComplete="100"/>
      </t:Event>
    </t:History>
  </t:Task>
  <t:Task id="{6A36428B-E6A5-42FE-8B55-CE1A1681BDE5}">
    <t:Anchor>
      <t:Comment id="308561998"/>
    </t:Anchor>
    <t:History>
      <t:Event id="{5C0BD103-347A-40C3-8726-8707D4BBE608}" time="2022-07-28T13:17:55.813Z">
        <t:Attribution userId="S::leena.menghaney@geneva.msf.org::7279ab05-6177-4538-9277-5a34a6d26edd" userProvider="AD" userName="Leena MENGHANEY"/>
        <t:Anchor>
          <t:Comment id="808885126"/>
        </t:Anchor>
        <t:Create/>
      </t:Event>
      <t:Event id="{2D96BFE1-3D06-48D9-885A-1A80A145D9CC}" time="2022-07-28T13:17:55.813Z">
        <t:Attribution userId="S::leena.menghaney@geneva.msf.org::7279ab05-6177-4538-9277-5a34a6d26edd" userProvider="AD" userName="Leena MENGHANEY"/>
        <t:Anchor>
          <t:Comment id="808885126"/>
        </t:Anchor>
        <t:Assign userId="S::Christina.CEPUCH@geneva.msf.org::5dce2ca1-28ce-4ea1-9a49-376020a1a127" userProvider="AD" userName="Christa CEPUCH"/>
      </t:Event>
      <t:Event id="{E196E058-0D9E-43A2-AF12-39ADCD7FBD84}" time="2022-07-28T13:17:55.813Z">
        <t:Attribution userId="S::leena.menghaney@geneva.msf.org::7279ab05-6177-4538-9277-5a34a6d26edd" userProvider="AD" userName="Leena MENGHANEY"/>
        <t:Anchor>
          <t:Comment id="808885126"/>
        </t:Anchor>
        <t:SetTitle title="@Christa CEPUCH I would just say proposal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77ED7F40C58E479008CA3B326B03AB" ma:contentTypeVersion="16" ma:contentTypeDescription="Create a new document." ma:contentTypeScope="" ma:versionID="5dcd10b43a1cf07721fe257dc1612d2b">
  <xsd:schema xmlns:xsd="http://www.w3.org/2001/XMLSchema" xmlns:xs="http://www.w3.org/2001/XMLSchema" xmlns:p="http://schemas.microsoft.com/office/2006/metadata/properties" xmlns:ns2="0a1d8e41-adbd-4458-9b9a-a401ac03ebe0" xmlns:ns3="c636988b-bd9a-48d0-83be-3bef6ce736b5" xmlns:ns4="20c1abfa-485b-41c9-a329-38772ca1fd48" targetNamespace="http://schemas.microsoft.com/office/2006/metadata/properties" ma:root="true" ma:fieldsID="6e2144eceadfce4262fb56dec62ac77b" ns2:_="" ns3:_="" ns4:_="">
    <xsd:import namespace="0a1d8e41-adbd-4458-9b9a-a401ac03ebe0"/>
    <xsd:import namespace="c636988b-bd9a-48d0-83be-3bef6ce736b5"/>
    <xsd:import namespace="20c1abfa-485b-41c9-a329-38772ca1fd4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1d8e41-adbd-4458-9b9a-a401ac03eb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36988b-bd9a-48d0-83be-3bef6ce736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f8169e7-20d4-4f95-9450-953b2d8ea5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c1abfa-485b-41c9-a329-38772ca1fd4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c22baab-d0d7-4f8a-8f00-e5ffbe69ef3d}" ma:internalName="TaxCatchAll" ma:showField="CatchAllData" ma:web="0a1d8e41-adbd-4458-9b9a-a401ac03eb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0c1abfa-485b-41c9-a329-38772ca1fd48" xsi:nil="true"/>
    <lcf76f155ced4ddcb4097134ff3c332f xmlns="c636988b-bd9a-48d0-83be-3bef6ce736b5">
      <Terms xmlns="http://schemas.microsoft.com/office/infopath/2007/PartnerControls"/>
    </lcf76f155ced4ddcb4097134ff3c332f>
    <SharedWithUsers xmlns="0a1d8e41-adbd-4458-9b9a-a401ac03ebe0">
      <UserInfo>
        <DisplayName>Leena MENGHANEY</DisplayName>
        <AccountId>74</AccountId>
        <AccountType/>
      </UserInfo>
      <UserInfo>
        <DisplayName>Yuanqiong HU</DisplayName>
        <AccountId>47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20B47B-D25E-43D9-82BD-9E29B4DF0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1d8e41-adbd-4458-9b9a-a401ac03ebe0"/>
    <ds:schemaRef ds:uri="c636988b-bd9a-48d0-83be-3bef6ce736b5"/>
    <ds:schemaRef ds:uri="20c1abfa-485b-41c9-a329-38772ca1f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F9CB71-7C93-41FC-AA81-26D99B9BC20E}">
  <ds:schemaRefs>
    <ds:schemaRef ds:uri="http://schemas.microsoft.com/office/2006/metadata/properties"/>
    <ds:schemaRef ds:uri="http://schemas.microsoft.com/office/infopath/2007/PartnerControls"/>
    <ds:schemaRef ds:uri="20c1abfa-485b-41c9-a329-38772ca1fd48"/>
    <ds:schemaRef ds:uri="c636988b-bd9a-48d0-83be-3bef6ce736b5"/>
    <ds:schemaRef ds:uri="0a1d8e41-adbd-4458-9b9a-a401ac03ebe0"/>
  </ds:schemaRefs>
</ds:datastoreItem>
</file>

<file path=customXml/itemProps3.xml><?xml version="1.0" encoding="utf-8"?>
<ds:datastoreItem xmlns:ds="http://schemas.openxmlformats.org/officeDocument/2006/customXml" ds:itemID="{8648B797-C36B-4F27-9A44-3249016D3D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667</Words>
  <Characters>3807</Characters>
  <Application>Microsoft Office Word</Application>
  <DocSecurity>0</DocSecurity>
  <Lines>31</Lines>
  <Paragraphs>8</Paragraphs>
  <ScaleCrop>false</ScaleCrop>
  <Company>M?decins Sans Fronti?res</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Shailly GUPTA</dc:creator>
  <cp:keywords/>
  <dc:description/>
  <cp:lastModifiedBy>Angela Makamure</cp:lastModifiedBy>
  <cp:revision>5</cp:revision>
  <dcterms:created xsi:type="dcterms:W3CDTF">2022-07-28T19:20:00Z</dcterms:created>
  <dcterms:modified xsi:type="dcterms:W3CDTF">2022-07-28T19:27:00Z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0x010100F777ED7F40C58E479008CA3B326B03AB</vt:lpwstr>
  </property>
  <property fmtid="{D5CDD505-2E9C-101B-9397-08002B2CF9AE}" pid="3" name="MediaServiceImageTags">
    <vt:lpwstr/>
  </property>
</Properties>
</file>