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Logitech se viste a la moda en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Mercedes-Benz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Fashion Week México 2022 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18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de abril de 2022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- Logitech, marca líder en periféricos, anunció su alianza con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Mercedes-Benz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Fashion Week México, prestigioso evento que tiene como misión impulsar el talento de diseñadores mexicanos para darlos a conocer alrededor del mundo.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 esta disruptiva alianza, Logitech demuestra una vez más que la tecnología está presente en todos los aspectos de nuestra vida, en este caso, especialmente en la moda.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Logitech es reconocida por su calidad en gadgets tecnológicos y una gran oferta para satisfacer a diferentes públicos y consumidores, por lo que, con esta alianza, demuestra una vez más que los conoce y escucha, acercándose más a ellos a través de ideas innovadoras en las que la tecnología esté presente dentro del mundo de la moda y el diseño, sin duda, una industria que, al igual que la tecnología, está en constante evolución.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“Atrás quedaron los mouse, teclados, webcams y audífonos aburridos que solo cumplían las funciones básicas; ahora tenemos diferentes opciones súper divertidas, con colores, tamaños, y funciones diferentes que se adaptan no solo a las necesidades sino también a la personalidad y gustos de cada usuario. ¿Para que conformarse con un mouse o con un teclado negro y simple cuando puedes elegir entre tu color o combinación favorita, diferentes tamaños y estilos que hagan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match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con tu personalidad? Todo esto sin dejar a un lado la calidad que nos caracteriza, que nuestros usuarios buscan y necesitan, no es necesario sacrificar el diseño por calidad o viceversa. Esto es lo que nos impulsó a trabajar con un proyecto tan importante como lo es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Mercedes-Benz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Fashion Week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México”. Comentó Lourdes Baeza, Senior Marketing Manager de Logitech México.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alianza consta de varias actividades, principalmente una activación que se llevará a cabo en el  exclusivo hotel Sofitel en el corazón de la Ciudad de México los días 26 y 27 de abril a la que podrán asistir todos los invitados al Mercedes-Benz Fashion Week México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 un probador virtual en el que los amantes de la moda, la tecnología y la cultura pop podrán experimentar el closet virtual de Cher Horowitz de la película de culto de los noventa, Clueless, a través de una plataforma creada por Logitech y una serie de prendas curadas por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MBFW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Mx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Además, los asistentes podrán probar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 POP Keys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POP Mouse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dos de los más recientes lanzamientos de Logitech.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Como segunda actividad de esta alianza, Logitech presentará en la edición de Ciudad de México a Colectivo Diseño Mexicano que estará conformado por Alejandra de Coss y ZURCE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Todas las piezas irán acompañadas de los gadgets más trendy de Logitech.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Esta colaboración salta al mundo digital a través de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una serie de 3 video podcasts que serán liberados durante la semana de la moda titulados “Laboratorio Powered by Logitech”. Estos contenidos constarán de espacios de diálogos so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bre tendencias e industria de la moda, sustentabilidad e innovación presentando a los diseñadores y creativos mexicanos que están trabajando con nuevas tecnologías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colaboración contará también con la “Serie del Color”, una miniserie de tres episodios acerca de cómo influye el color en las tendencias de temporada, además de tips de diseñadores, estilistas y creadores de contenido aliados de Logitech que llevan el color en su estilo de vida a través de la ropa, accesorios y gadgets.  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“Queremos que todos se den cuenta que el diseño, la moda y la tecnología van de la mano, y que existen opciones para cada uno de nosotros, en Logitech siempre buscamos diferentes maneras de acercarnos a nuestro público y posibles consumidores por lo que encontramos la mejor oportunidad para esto al participar en un evento tan importante como lo es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Mercedes-Benz Fashion Week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México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Estamos seguros de que todos estarán encantados con las actividades que incluye esta alianza y que será algo que jamás habrían imaginado”, agregó Lourdes.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 esta manera, Logitech continúa impulsando el talento mexicano a la vez que  vuelve a demostrar que la tecnología y el estilo de vida van de la mano a través del diseño, soluciones creativas y de calidad para facilitar las actividades diarias de todos sus consumidores, sin importar sus gustos.  </w:t>
      </w:r>
    </w:p>
    <w:p w:rsidR="00000000" w:rsidDel="00000000" w:rsidP="00000000" w:rsidRDefault="00000000" w:rsidRPr="00000000" w14:paraId="0000000D">
      <w:pPr>
        <w:widowControl w:val="0"/>
        <w:spacing w:before="53.45703125" w:lineRule="auto"/>
        <w:ind w:left="3.9581298828125" w:right="10.84228515625" w:firstLine="12.9742431640625"/>
        <w:jc w:val="both"/>
        <w:rPr>
          <w:rFonts w:ascii="Proxima Nova" w:cs="Proxima Nova" w:eastAsia="Proxima Nova" w:hAnsi="Proxima Nov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53.45703125" w:lineRule="auto"/>
        <w:ind w:left="3.9581298828125" w:right="10.84228515625" w:firstLine="12.9742431640625"/>
        <w:jc w:val="both"/>
        <w:rPr>
          <w:rFonts w:ascii="Proxima Nova" w:cs="Proxima Nova" w:eastAsia="Proxima Nova" w:hAnsi="Proxima Nov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0"/>
          <w:szCs w:val="20"/>
          <w:highlight w:val="white"/>
          <w:rtl w:val="0"/>
        </w:rPr>
        <w:t xml:space="preserve">SOBRE LOGITECH</w:t>
      </w:r>
    </w:p>
    <w:p w:rsidR="00000000" w:rsidDel="00000000" w:rsidP="00000000" w:rsidRDefault="00000000" w:rsidRPr="00000000" w14:paraId="0000000F">
      <w:pPr>
        <w:widowControl w:val="0"/>
        <w:spacing w:before="53.45703125" w:lineRule="auto"/>
        <w:ind w:left="3.9581298828125" w:right="10.84228515625" w:firstLine="12.9742431640625"/>
        <w:jc w:val="both"/>
        <w:rPr/>
      </w:pPr>
      <w:r w:rsidDel="00000000" w:rsidR="00000000" w:rsidRPr="00000000">
        <w:rPr>
          <w:rFonts w:ascii="Proxima Nova" w:cs="Proxima Nova" w:eastAsia="Proxima Nova" w:hAnsi="Proxima Nova"/>
          <w:color w:val="222222"/>
          <w:sz w:val="20"/>
          <w:szCs w:val="20"/>
          <w:highlight w:val="white"/>
          <w:rtl w:val="0"/>
        </w:rPr>
        <w:t xml:space="preserve">Logitech ayuda a todas las personas a perseguir sus pasiones diseñando experiencias para que todos puedan crear, lograr y disfrutar más. Logitech diseña y crea productos que unen a las personas a través de la informática, los juegos, el vídeo, el streaming y creación, y la música. Las marcas de Logitech incluyen Logitech, Logitech G, ASTRO Gaming, Streamlabs, Blue Microphones y Ultimate Ears. Fundada en 1981 y con sede en Lausana (Suiza), Logitech International es una empresa pública suiza que cotiza en el SIX Swiss Exchange (LOGN) y en el Nasdaq Global Select Market (LOGI). Encuentre a Logitech en www.logitech.com, el blog de la empresa o @LogitechMex.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4781550</wp:posOffset>
          </wp:positionH>
          <wp:positionV relativeFrom="paragraph">
            <wp:posOffset>-295274</wp:posOffset>
          </wp:positionV>
          <wp:extent cx="1481138" cy="56424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1138" cy="56424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ogitech.com/es-mx/products/keyboards/pop-keys-wireless-mechanical.920-010714.html" TargetMode="External"/><Relationship Id="rId7" Type="http://schemas.openxmlformats.org/officeDocument/2006/relationships/hyperlink" Target="https://www.logitech.com/es-mx/products/mice/pop-wireless-mouse.910-006550.htm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