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00822" w14:textId="77777777" w:rsidR="009B0452" w:rsidRDefault="00000000">
      <w:pPr>
        <w:pBdr>
          <w:top w:val="nil"/>
          <w:left w:val="nil"/>
          <w:bottom w:val="nil"/>
          <w:right w:val="nil"/>
          <w:between w:val="nil"/>
        </w:pBdr>
        <w:spacing w:after="0" w:line="240" w:lineRule="auto"/>
        <w:jc w:val="center"/>
        <w:rPr>
          <w:rFonts w:ascii="Open Sans" w:eastAsia="Open Sans" w:hAnsi="Open Sans" w:cs="Open Sans"/>
          <w:b/>
          <w:color w:val="000000"/>
          <w:sz w:val="26"/>
          <w:szCs w:val="26"/>
        </w:rPr>
      </w:pPr>
      <w:r>
        <w:rPr>
          <w:rFonts w:ascii="Open Sans" w:eastAsia="Open Sans" w:hAnsi="Open Sans" w:cs="Open Sans"/>
          <w:b/>
          <w:color w:val="000000"/>
          <w:sz w:val="26"/>
          <w:szCs w:val="26"/>
        </w:rPr>
        <w:t xml:space="preserve">Lleva a México contigo este puente patrio: </w:t>
      </w:r>
    </w:p>
    <w:p w14:paraId="40E4C6C9" w14:textId="77777777" w:rsidR="009B0452" w:rsidRDefault="00000000">
      <w:pPr>
        <w:pBdr>
          <w:top w:val="nil"/>
          <w:left w:val="nil"/>
          <w:bottom w:val="nil"/>
          <w:right w:val="nil"/>
          <w:between w:val="nil"/>
        </w:pBdr>
        <w:spacing w:after="0" w:line="240" w:lineRule="auto"/>
        <w:jc w:val="center"/>
        <w:rPr>
          <w:rFonts w:ascii="Open Sans" w:eastAsia="Open Sans" w:hAnsi="Open Sans" w:cs="Open Sans"/>
          <w:i/>
          <w:color w:val="000000"/>
          <w:sz w:val="22"/>
          <w:szCs w:val="22"/>
        </w:rPr>
      </w:pPr>
      <w:r>
        <w:rPr>
          <w:rFonts w:ascii="Open Sans" w:eastAsia="Open Sans" w:hAnsi="Open Sans" w:cs="Open Sans"/>
          <w:b/>
          <w:color w:val="000000"/>
          <w:sz w:val="26"/>
          <w:szCs w:val="26"/>
        </w:rPr>
        <w:t>Destinos ideales para escaparte sin desconectarte</w:t>
      </w:r>
    </w:p>
    <w:p w14:paraId="23AADCF8" w14:textId="77777777" w:rsidR="009B0452" w:rsidRDefault="009B0452">
      <w:pPr>
        <w:pBdr>
          <w:top w:val="nil"/>
          <w:left w:val="nil"/>
          <w:bottom w:val="nil"/>
          <w:right w:val="nil"/>
          <w:between w:val="nil"/>
        </w:pBdr>
        <w:spacing w:after="0" w:line="240" w:lineRule="auto"/>
        <w:jc w:val="center"/>
        <w:rPr>
          <w:rFonts w:ascii="Open Sans" w:eastAsia="Open Sans" w:hAnsi="Open Sans" w:cs="Open Sans"/>
          <w:i/>
          <w:color w:val="000000"/>
          <w:sz w:val="22"/>
          <w:szCs w:val="22"/>
        </w:rPr>
      </w:pPr>
    </w:p>
    <w:p w14:paraId="6CEBE8AA" w14:textId="77777777" w:rsidR="009B0452" w:rsidRDefault="00000000">
      <w:pPr>
        <w:numPr>
          <w:ilvl w:val="0"/>
          <w:numId w:val="1"/>
        </w:numPr>
        <w:pBdr>
          <w:top w:val="nil"/>
          <w:left w:val="nil"/>
          <w:bottom w:val="nil"/>
          <w:right w:val="nil"/>
          <w:between w:val="nil"/>
        </w:pBdr>
        <w:spacing w:after="240" w:line="240" w:lineRule="auto"/>
        <w:jc w:val="center"/>
        <w:rPr>
          <w:rFonts w:ascii="Open Sans" w:eastAsia="Open Sans" w:hAnsi="Open Sans" w:cs="Open Sans"/>
          <w:i/>
          <w:color w:val="000000"/>
          <w:sz w:val="22"/>
          <w:szCs w:val="22"/>
        </w:rPr>
      </w:pPr>
      <w:r>
        <w:rPr>
          <w:rFonts w:ascii="Open Sans" w:eastAsia="Open Sans" w:hAnsi="Open Sans" w:cs="Open Sans"/>
          <w:i/>
          <w:color w:val="000000"/>
          <w:sz w:val="22"/>
          <w:szCs w:val="22"/>
        </w:rPr>
        <w:t xml:space="preserve">9 de cada 10 personas se manifiestan “orgullosamente mexicanas” y el 88% valora más nuestras tradiciones. </w:t>
      </w:r>
    </w:p>
    <w:p w14:paraId="3149A20B" w14:textId="77777777" w:rsidR="009B0452" w:rsidRDefault="00000000">
      <w:pPr>
        <w:numPr>
          <w:ilvl w:val="0"/>
          <w:numId w:val="1"/>
        </w:numPr>
        <w:pBdr>
          <w:top w:val="nil"/>
          <w:left w:val="nil"/>
          <w:bottom w:val="nil"/>
          <w:right w:val="nil"/>
          <w:between w:val="nil"/>
        </w:pBdr>
        <w:spacing w:after="240" w:line="240" w:lineRule="auto"/>
        <w:jc w:val="center"/>
        <w:rPr>
          <w:rFonts w:ascii="Open Sans" w:eastAsia="Open Sans" w:hAnsi="Open Sans" w:cs="Open Sans"/>
          <w:i/>
          <w:color w:val="000000"/>
          <w:sz w:val="22"/>
          <w:szCs w:val="22"/>
        </w:rPr>
      </w:pPr>
      <w:r>
        <w:rPr>
          <w:rFonts w:ascii="Open Sans" w:eastAsia="Open Sans" w:hAnsi="Open Sans" w:cs="Open Sans"/>
          <w:i/>
          <w:color w:val="000000"/>
          <w:sz w:val="22"/>
          <w:szCs w:val="22"/>
        </w:rPr>
        <w:t>Te compartimos siete destinos internacionales perfectos para una escapada de 4 días en la que puedes resaltar tu orgullo mexicano.</w:t>
      </w:r>
    </w:p>
    <w:p w14:paraId="70DA4334" w14:textId="77777777" w:rsidR="009B0452" w:rsidRDefault="00000000">
      <w:pPr>
        <w:pBdr>
          <w:top w:val="nil"/>
          <w:left w:val="nil"/>
          <w:bottom w:val="nil"/>
          <w:right w:val="nil"/>
          <w:between w:val="nil"/>
        </w:pBdr>
        <w:spacing w:after="0" w:line="240" w:lineRule="auto"/>
        <w:jc w:val="both"/>
        <w:rPr>
          <w:rFonts w:ascii="Open Sans" w:eastAsia="Open Sans" w:hAnsi="Open Sans" w:cs="Open Sans"/>
          <w:color w:val="000000"/>
          <w:sz w:val="22"/>
          <w:szCs w:val="22"/>
        </w:rPr>
      </w:pPr>
      <w:r>
        <w:rPr>
          <w:rFonts w:ascii="Open Sans" w:eastAsia="Open Sans" w:hAnsi="Open Sans" w:cs="Open Sans"/>
          <w:b/>
          <w:color w:val="000000"/>
          <w:sz w:val="22"/>
          <w:szCs w:val="22"/>
        </w:rPr>
        <w:t>Ciudad de México, Septiembre de 2025.</w:t>
      </w:r>
      <w:r>
        <w:rPr>
          <w:rFonts w:ascii="Open Sans" w:eastAsia="Open Sans" w:hAnsi="Open Sans" w:cs="Open Sans"/>
          <w:color w:val="000000"/>
          <w:sz w:val="22"/>
          <w:szCs w:val="22"/>
        </w:rPr>
        <w:t>- Este 16 de septiembre, el espíritu mexicano cruza fronteras. El puente patrio es mucho más que una celebración nacional, es la excusa perfecta para escapar de la rutina, descubrir nuevos horizontes y llevar contigo eso que te hace único: tu identidad, tu cultura y tu manera de ver el mundo… incluso si estás en una playa caribeña.</w:t>
      </w:r>
    </w:p>
    <w:p w14:paraId="00511F7A" w14:textId="77777777" w:rsidR="009B0452" w:rsidRDefault="009B0452">
      <w:pPr>
        <w:pBdr>
          <w:top w:val="nil"/>
          <w:left w:val="nil"/>
          <w:bottom w:val="nil"/>
          <w:right w:val="nil"/>
          <w:between w:val="nil"/>
        </w:pBdr>
        <w:spacing w:after="0" w:line="240" w:lineRule="auto"/>
        <w:rPr>
          <w:rFonts w:ascii="Open Sans" w:eastAsia="Open Sans" w:hAnsi="Open Sans" w:cs="Open Sans"/>
          <w:color w:val="000000"/>
          <w:sz w:val="22"/>
          <w:szCs w:val="22"/>
        </w:rPr>
      </w:pPr>
    </w:p>
    <w:p w14:paraId="433128EB" w14:textId="77777777" w:rsidR="009B0452" w:rsidRDefault="00000000">
      <w:pPr>
        <w:pBdr>
          <w:top w:val="nil"/>
          <w:left w:val="nil"/>
          <w:bottom w:val="nil"/>
          <w:right w:val="nil"/>
          <w:between w:val="nil"/>
        </w:pBdr>
        <w:spacing w:after="0" w:line="240"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w:t>
      </w:r>
      <w:r>
        <w:rPr>
          <w:rFonts w:ascii="Open Sans" w:eastAsia="Open Sans" w:hAnsi="Open Sans" w:cs="Open Sans"/>
          <w:i/>
          <w:color w:val="000000"/>
          <w:sz w:val="22"/>
          <w:szCs w:val="22"/>
        </w:rPr>
        <w:t xml:space="preserve">Prácticamente 9 de cada 10 personas se manifiestan </w:t>
      </w:r>
      <w:r>
        <w:rPr>
          <w:rFonts w:ascii="Open Sans" w:eastAsia="Open Sans" w:hAnsi="Open Sans" w:cs="Open Sans"/>
          <w:i/>
          <w:sz w:val="22"/>
          <w:szCs w:val="22"/>
        </w:rPr>
        <w:t>orgullosamente</w:t>
      </w:r>
      <w:r>
        <w:rPr>
          <w:rFonts w:ascii="Open Sans" w:eastAsia="Open Sans" w:hAnsi="Open Sans" w:cs="Open Sans"/>
          <w:i/>
          <w:color w:val="000000"/>
          <w:sz w:val="22"/>
          <w:szCs w:val="22"/>
        </w:rPr>
        <w:t xml:space="preserve"> mexicanas. Celebrar nuestra mexicanidad fuera de nuestras fronteras también implica seguir cerca de lo que nos une. La conexión nos permite levantar la copa en otro país y, al mismo tiempo, brindar con quienes nos esperan en casa</w:t>
      </w:r>
      <w:r>
        <w:rPr>
          <w:rFonts w:ascii="Open Sans" w:eastAsia="Open Sans" w:hAnsi="Open Sans" w:cs="Open Sans"/>
          <w:color w:val="000000"/>
          <w:sz w:val="22"/>
          <w:szCs w:val="22"/>
        </w:rPr>
        <w:t xml:space="preserve">”, señala </w:t>
      </w:r>
      <w:r>
        <w:rPr>
          <w:rFonts w:ascii="Open Sans" w:eastAsia="Open Sans" w:hAnsi="Open Sans" w:cs="Open Sans"/>
          <w:b/>
          <w:color w:val="000000"/>
          <w:sz w:val="22"/>
          <w:szCs w:val="22"/>
        </w:rPr>
        <w:t>Carlos Alberto Torres</w:t>
      </w:r>
      <w:r>
        <w:rPr>
          <w:rFonts w:ascii="Open Sans" w:eastAsia="Open Sans" w:hAnsi="Open Sans" w:cs="Open Sans"/>
          <w:color w:val="000000"/>
          <w:sz w:val="22"/>
          <w:szCs w:val="22"/>
        </w:rPr>
        <w:t xml:space="preserve">, </w:t>
      </w:r>
      <w:r>
        <w:rPr>
          <w:rFonts w:ascii="Open Sans" w:eastAsia="Open Sans" w:hAnsi="Open Sans" w:cs="Open Sans"/>
          <w:sz w:val="22"/>
          <w:szCs w:val="22"/>
        </w:rPr>
        <w:t>Growth Director</w:t>
      </w:r>
      <w:r>
        <w:rPr>
          <w:rFonts w:ascii="Open Sans" w:eastAsia="Open Sans" w:hAnsi="Open Sans" w:cs="Open Sans"/>
          <w:color w:val="000000"/>
          <w:sz w:val="22"/>
          <w:szCs w:val="22"/>
        </w:rPr>
        <w:t xml:space="preserve"> en </w:t>
      </w:r>
      <w:r>
        <w:rPr>
          <w:rFonts w:ascii="Open Sans" w:eastAsia="Open Sans" w:hAnsi="Open Sans" w:cs="Open Sans"/>
          <w:b/>
          <w:color w:val="000000"/>
          <w:sz w:val="22"/>
          <w:szCs w:val="22"/>
        </w:rPr>
        <w:t>Airalo.</w:t>
      </w:r>
    </w:p>
    <w:p w14:paraId="4FFB8F8C" w14:textId="77777777" w:rsidR="009B0452" w:rsidRDefault="009B0452">
      <w:pPr>
        <w:pBdr>
          <w:top w:val="nil"/>
          <w:left w:val="nil"/>
          <w:bottom w:val="nil"/>
          <w:right w:val="nil"/>
          <w:between w:val="nil"/>
        </w:pBdr>
        <w:spacing w:after="0" w:line="240" w:lineRule="auto"/>
        <w:rPr>
          <w:rFonts w:ascii="Open Sans" w:eastAsia="Open Sans" w:hAnsi="Open Sans" w:cs="Open Sans"/>
          <w:color w:val="000000"/>
          <w:sz w:val="22"/>
          <w:szCs w:val="22"/>
        </w:rPr>
      </w:pPr>
    </w:p>
    <w:p w14:paraId="00BEBD5D" w14:textId="3A433434" w:rsidR="009B0452" w:rsidRDefault="00000000">
      <w:pPr>
        <w:pBdr>
          <w:top w:val="nil"/>
          <w:left w:val="nil"/>
          <w:bottom w:val="nil"/>
          <w:right w:val="nil"/>
          <w:between w:val="nil"/>
        </w:pBdr>
        <w:spacing w:after="0" w:line="240"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Cada septiembre, los colores verde, blanco y rojo se sienten más vivos. Las calles se llenan de música, antojitos y abrazos. Es una fecha que une, que celebra la historia y la identidad. Y es que, de acuerdo con un </w:t>
      </w:r>
      <w:hyperlink r:id="rId8">
        <w:r>
          <w:rPr>
            <w:rFonts w:ascii="Open Sans" w:eastAsia="Open Sans" w:hAnsi="Open Sans" w:cs="Open Sans"/>
            <w:color w:val="467886"/>
            <w:sz w:val="22"/>
            <w:szCs w:val="22"/>
            <w:u w:val="single"/>
          </w:rPr>
          <w:t>estudio</w:t>
        </w:r>
      </w:hyperlink>
      <w:r>
        <w:rPr>
          <w:rFonts w:ascii="Open Sans" w:eastAsia="Open Sans" w:hAnsi="Open Sans" w:cs="Open Sans"/>
          <w:color w:val="000000"/>
          <w:sz w:val="22"/>
          <w:szCs w:val="22"/>
        </w:rPr>
        <w:t xml:space="preserve">, </w:t>
      </w:r>
      <w:r>
        <w:rPr>
          <w:rFonts w:ascii="Open Sans" w:eastAsia="Open Sans" w:hAnsi="Open Sans" w:cs="Open Sans"/>
          <w:b/>
          <w:color w:val="000000"/>
          <w:sz w:val="22"/>
          <w:szCs w:val="22"/>
        </w:rPr>
        <w:t>nuestras tradiciones (87.7%</w:t>
      </w:r>
      <w:r>
        <w:rPr>
          <w:rFonts w:ascii="Open Sans" w:eastAsia="Open Sans" w:hAnsi="Open Sans" w:cs="Open Sans"/>
          <w:color w:val="000000"/>
          <w:sz w:val="22"/>
          <w:szCs w:val="22"/>
        </w:rPr>
        <w:t xml:space="preserve"> de las respuestas) son lo que nos hace sentir </w:t>
      </w:r>
      <w:r>
        <w:rPr>
          <w:rFonts w:ascii="Open Sans" w:eastAsia="Open Sans" w:hAnsi="Open Sans" w:cs="Open Sans"/>
          <w:b/>
          <w:color w:val="000000"/>
          <w:sz w:val="22"/>
          <w:szCs w:val="22"/>
        </w:rPr>
        <w:t>más orgullosos de ser mexicanos</w:t>
      </w:r>
      <w:r>
        <w:rPr>
          <w:rFonts w:ascii="Open Sans" w:eastAsia="Open Sans" w:hAnsi="Open Sans" w:cs="Open Sans"/>
          <w:color w:val="000000"/>
          <w:sz w:val="22"/>
          <w:szCs w:val="22"/>
        </w:rPr>
        <w:t xml:space="preserve">. </w:t>
      </w:r>
    </w:p>
    <w:p w14:paraId="3073418C" w14:textId="77777777" w:rsidR="009B0452" w:rsidRDefault="009B0452">
      <w:pPr>
        <w:pBdr>
          <w:top w:val="nil"/>
          <w:left w:val="nil"/>
          <w:bottom w:val="nil"/>
          <w:right w:val="nil"/>
          <w:between w:val="nil"/>
        </w:pBdr>
        <w:spacing w:after="0" w:line="240" w:lineRule="auto"/>
        <w:rPr>
          <w:rFonts w:ascii="Open Sans" w:eastAsia="Open Sans" w:hAnsi="Open Sans" w:cs="Open Sans"/>
          <w:color w:val="000000"/>
          <w:sz w:val="22"/>
          <w:szCs w:val="22"/>
        </w:rPr>
      </w:pPr>
    </w:p>
    <w:p w14:paraId="50A66A81" w14:textId="77777777" w:rsidR="009B0452" w:rsidRDefault="00000000">
      <w:pPr>
        <w:pBdr>
          <w:top w:val="nil"/>
          <w:left w:val="nil"/>
          <w:bottom w:val="nil"/>
          <w:right w:val="nil"/>
          <w:between w:val="nil"/>
        </w:pBdr>
        <w:spacing w:after="0" w:line="240"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Por eso, este Mes Patrio es el momento perfecto para llevar esa </w:t>
      </w:r>
      <w:r>
        <w:rPr>
          <w:rFonts w:ascii="Open Sans" w:eastAsia="Open Sans" w:hAnsi="Open Sans" w:cs="Open Sans"/>
          <w:i/>
          <w:color w:val="000000"/>
          <w:sz w:val="22"/>
          <w:szCs w:val="22"/>
        </w:rPr>
        <w:t>mexicanidad</w:t>
      </w:r>
      <w:r>
        <w:rPr>
          <w:rFonts w:ascii="Open Sans" w:eastAsia="Open Sans" w:hAnsi="Open Sans" w:cs="Open Sans"/>
          <w:color w:val="000000"/>
          <w:sz w:val="22"/>
          <w:szCs w:val="22"/>
        </w:rPr>
        <w:t xml:space="preserve"> al mundo: resaltar quién eres más allá de nuestras fronteras, compartir tus raíces y conectar con otras culturas sin dejar de lado la tuya.</w:t>
      </w:r>
    </w:p>
    <w:p w14:paraId="1B50C99E" w14:textId="77777777" w:rsidR="009B0452" w:rsidRDefault="009B0452">
      <w:pPr>
        <w:pBdr>
          <w:top w:val="nil"/>
          <w:left w:val="nil"/>
          <w:bottom w:val="nil"/>
          <w:right w:val="nil"/>
          <w:between w:val="nil"/>
        </w:pBdr>
        <w:spacing w:after="0" w:line="240" w:lineRule="auto"/>
        <w:jc w:val="both"/>
        <w:rPr>
          <w:rFonts w:ascii="Open Sans" w:eastAsia="Open Sans" w:hAnsi="Open Sans" w:cs="Open Sans"/>
          <w:color w:val="000000"/>
          <w:sz w:val="22"/>
          <w:szCs w:val="22"/>
        </w:rPr>
      </w:pPr>
    </w:p>
    <w:p w14:paraId="0553801A" w14:textId="77777777" w:rsidR="009B0452" w:rsidRDefault="00000000">
      <w:pPr>
        <w:pBdr>
          <w:top w:val="nil"/>
          <w:left w:val="nil"/>
          <w:bottom w:val="nil"/>
          <w:right w:val="nil"/>
          <w:between w:val="nil"/>
        </w:pBdr>
        <w:spacing w:after="0" w:line="240" w:lineRule="auto"/>
        <w:rPr>
          <w:rFonts w:ascii="Open Sans" w:eastAsia="Open Sans" w:hAnsi="Open Sans" w:cs="Open Sans"/>
          <w:b/>
          <w:color w:val="000000"/>
        </w:rPr>
      </w:pPr>
      <w:r>
        <w:rPr>
          <w:rFonts w:ascii="Open Sans" w:eastAsia="Open Sans" w:hAnsi="Open Sans" w:cs="Open Sans"/>
          <w:b/>
          <w:color w:val="000000"/>
        </w:rPr>
        <w:t>¿Una escapada de 4 días? ¡Sí es posible!</w:t>
      </w:r>
    </w:p>
    <w:p w14:paraId="6F6626C8" w14:textId="77777777" w:rsidR="009B0452" w:rsidRDefault="00000000">
      <w:pPr>
        <w:pBdr>
          <w:top w:val="nil"/>
          <w:left w:val="nil"/>
          <w:bottom w:val="nil"/>
          <w:right w:val="nil"/>
          <w:between w:val="nil"/>
        </w:pBdr>
        <w:spacing w:after="0" w:line="240" w:lineRule="auto"/>
        <w:rPr>
          <w:rFonts w:ascii="Open Sans" w:eastAsia="Open Sans" w:hAnsi="Open Sans" w:cs="Open Sans"/>
          <w:color w:val="000000"/>
          <w:sz w:val="22"/>
          <w:szCs w:val="22"/>
        </w:rPr>
      </w:pPr>
      <w:r>
        <w:rPr>
          <w:rFonts w:ascii="Open Sans" w:eastAsia="Open Sans" w:hAnsi="Open Sans" w:cs="Open Sans"/>
          <w:color w:val="000000"/>
          <w:sz w:val="22"/>
          <w:szCs w:val="22"/>
        </w:rPr>
        <w:t xml:space="preserve">Si ya decidiste aprovechar los próximos días libres pero aún no sabes hacia dónde ir, desde </w:t>
      </w:r>
      <w:hyperlink r:id="rId9">
        <w:r>
          <w:rPr>
            <w:rFonts w:ascii="Open Sans" w:eastAsia="Open Sans" w:hAnsi="Open Sans" w:cs="Open Sans"/>
            <w:b/>
            <w:color w:val="467886"/>
            <w:sz w:val="22"/>
            <w:szCs w:val="22"/>
            <w:u w:val="single"/>
          </w:rPr>
          <w:t>Airalo</w:t>
        </w:r>
      </w:hyperlink>
      <w:r>
        <w:rPr>
          <w:rFonts w:ascii="Open Sans" w:eastAsia="Open Sans" w:hAnsi="Open Sans" w:cs="Open Sans"/>
          <w:color w:val="000000"/>
          <w:sz w:val="22"/>
          <w:szCs w:val="22"/>
        </w:rPr>
        <w:t xml:space="preserve">, la tienda global de eSIM, nos comparten una lista de </w:t>
      </w:r>
      <w:r>
        <w:rPr>
          <w:rFonts w:ascii="Open Sans" w:eastAsia="Open Sans" w:hAnsi="Open Sans" w:cs="Open Sans"/>
          <w:b/>
          <w:color w:val="000000"/>
          <w:sz w:val="22"/>
          <w:szCs w:val="22"/>
        </w:rPr>
        <w:t>destinos ideales para celebrar fuera de México</w:t>
      </w:r>
      <w:r>
        <w:rPr>
          <w:rFonts w:ascii="Open Sans" w:eastAsia="Open Sans" w:hAnsi="Open Sans" w:cs="Open Sans"/>
          <w:color w:val="000000"/>
          <w:sz w:val="22"/>
          <w:szCs w:val="22"/>
        </w:rPr>
        <w:t>, sin desconectarte de lo que importa.</w:t>
      </w:r>
    </w:p>
    <w:p w14:paraId="3CEAAF7B" w14:textId="77777777" w:rsidR="009B0452" w:rsidRDefault="009B0452">
      <w:pPr>
        <w:pBdr>
          <w:top w:val="nil"/>
          <w:left w:val="nil"/>
          <w:bottom w:val="nil"/>
          <w:right w:val="nil"/>
          <w:between w:val="nil"/>
        </w:pBdr>
        <w:spacing w:after="0" w:line="240" w:lineRule="auto"/>
        <w:rPr>
          <w:rFonts w:ascii="Open Sans" w:eastAsia="Open Sans" w:hAnsi="Open Sans" w:cs="Open Sans"/>
          <w:color w:val="000000"/>
          <w:sz w:val="22"/>
          <w:szCs w:val="22"/>
        </w:rPr>
      </w:pPr>
    </w:p>
    <w:p w14:paraId="125AE005" w14:textId="77777777" w:rsidR="009B0452" w:rsidRDefault="00000000">
      <w:pPr>
        <w:pBdr>
          <w:top w:val="nil"/>
          <w:left w:val="nil"/>
          <w:bottom w:val="nil"/>
          <w:right w:val="nil"/>
          <w:between w:val="nil"/>
        </w:pBdr>
        <w:spacing w:after="0" w:line="240" w:lineRule="auto"/>
        <w:rPr>
          <w:rFonts w:ascii="Open Sans" w:eastAsia="Open Sans" w:hAnsi="Open Sans" w:cs="Open Sans"/>
          <w:color w:val="000000"/>
          <w:sz w:val="22"/>
          <w:szCs w:val="22"/>
        </w:rPr>
      </w:pPr>
      <w:r>
        <w:rPr>
          <w:rFonts w:ascii="REM" w:eastAsia="REM" w:hAnsi="REM" w:cs="REM"/>
          <w:color w:val="000000"/>
          <w:sz w:val="22"/>
          <w:szCs w:val="22"/>
        </w:rPr>
        <w:t>🇨🇴</w:t>
      </w:r>
      <w:r>
        <w:rPr>
          <w:rFonts w:ascii="Open Sans" w:eastAsia="Open Sans" w:hAnsi="Open Sans" w:cs="Open Sans"/>
          <w:color w:val="000000"/>
          <w:sz w:val="22"/>
          <w:szCs w:val="22"/>
        </w:rPr>
        <w:t xml:space="preserve"> </w:t>
      </w:r>
      <w:r>
        <w:rPr>
          <w:rFonts w:ascii="Open Sans" w:eastAsia="Open Sans" w:hAnsi="Open Sans" w:cs="Open Sans"/>
          <w:b/>
          <w:color w:val="000000"/>
          <w:sz w:val="22"/>
          <w:szCs w:val="22"/>
        </w:rPr>
        <w:t>Bogotá, Colombia</w:t>
      </w:r>
    </w:p>
    <w:p w14:paraId="4350ED98" w14:textId="77777777" w:rsidR="009B0452" w:rsidRDefault="00000000">
      <w:pPr>
        <w:pBdr>
          <w:top w:val="nil"/>
          <w:left w:val="nil"/>
          <w:bottom w:val="nil"/>
          <w:right w:val="nil"/>
          <w:between w:val="nil"/>
        </w:pBdr>
        <w:spacing w:after="0" w:line="240" w:lineRule="auto"/>
        <w:jc w:val="both"/>
        <w:rPr>
          <w:rFonts w:ascii="Open Sans" w:eastAsia="Open Sans" w:hAnsi="Open Sans" w:cs="Open Sans"/>
          <w:sz w:val="22"/>
          <w:szCs w:val="22"/>
        </w:rPr>
      </w:pPr>
      <w:r>
        <w:rPr>
          <w:rFonts w:ascii="Open Sans" w:eastAsia="Open Sans" w:hAnsi="Open Sans" w:cs="Open Sans"/>
          <w:color w:val="000000"/>
          <w:sz w:val="22"/>
          <w:szCs w:val="22"/>
        </w:rPr>
        <w:t>Una capital llena de energía, historia y café. Con un vuelo directo de entre 4 y 5 horas, podrás visitar el barrio de La Candelaria, el Museo del Oro, y descubrir una ciudad que mezcla lo antiguo con lo contemporáneo.</w:t>
      </w:r>
    </w:p>
    <w:p w14:paraId="12B7A887" w14:textId="77777777" w:rsidR="009B0452" w:rsidRDefault="009B0452">
      <w:pPr>
        <w:pBdr>
          <w:top w:val="nil"/>
          <w:left w:val="nil"/>
          <w:bottom w:val="nil"/>
          <w:right w:val="nil"/>
          <w:between w:val="nil"/>
        </w:pBdr>
        <w:spacing w:after="0" w:line="240" w:lineRule="auto"/>
        <w:rPr>
          <w:rFonts w:ascii="Open Sans" w:eastAsia="Open Sans" w:hAnsi="Open Sans" w:cs="Open Sans"/>
          <w:sz w:val="22"/>
          <w:szCs w:val="22"/>
        </w:rPr>
      </w:pPr>
    </w:p>
    <w:p w14:paraId="2AC90163" w14:textId="77777777" w:rsidR="009B0452" w:rsidRDefault="00000000">
      <w:pPr>
        <w:pBdr>
          <w:top w:val="nil"/>
          <w:left w:val="nil"/>
          <w:bottom w:val="nil"/>
          <w:right w:val="nil"/>
          <w:between w:val="nil"/>
        </w:pBdr>
        <w:spacing w:after="0" w:line="240" w:lineRule="auto"/>
        <w:rPr>
          <w:rFonts w:ascii="Open Sans" w:eastAsia="Open Sans" w:hAnsi="Open Sans" w:cs="Open Sans"/>
          <w:color w:val="000000"/>
          <w:sz w:val="22"/>
          <w:szCs w:val="22"/>
        </w:rPr>
      </w:pPr>
      <w:r>
        <w:rPr>
          <w:rFonts w:ascii="REM" w:eastAsia="REM" w:hAnsi="REM" w:cs="REM"/>
          <w:color w:val="000000"/>
          <w:sz w:val="22"/>
          <w:szCs w:val="22"/>
        </w:rPr>
        <w:t>🇵🇦</w:t>
      </w:r>
      <w:r>
        <w:rPr>
          <w:rFonts w:ascii="Open Sans" w:eastAsia="Open Sans" w:hAnsi="Open Sans" w:cs="Open Sans"/>
          <w:color w:val="000000"/>
          <w:sz w:val="22"/>
          <w:szCs w:val="22"/>
        </w:rPr>
        <w:t xml:space="preserve"> </w:t>
      </w:r>
      <w:r>
        <w:rPr>
          <w:rFonts w:ascii="Open Sans" w:eastAsia="Open Sans" w:hAnsi="Open Sans" w:cs="Open Sans"/>
          <w:b/>
          <w:color w:val="000000"/>
          <w:sz w:val="22"/>
          <w:szCs w:val="22"/>
        </w:rPr>
        <w:t>Ciudad de Panamá</w:t>
      </w:r>
    </w:p>
    <w:p w14:paraId="7C46EB3C" w14:textId="77777777" w:rsidR="009B0452" w:rsidRDefault="00000000">
      <w:pPr>
        <w:pBdr>
          <w:top w:val="nil"/>
          <w:left w:val="nil"/>
          <w:bottom w:val="nil"/>
          <w:right w:val="nil"/>
          <w:between w:val="nil"/>
        </w:pBdr>
        <w:spacing w:after="0" w:line="240"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Una ciudad moderna con sabor tropical. En sólo un fin de semana puedes recorrer su famoso Canal, pasear por el Casco Antiguo y disfrutar de una gastronomía que se siente familiar, pero con un toque distinto.</w:t>
      </w:r>
    </w:p>
    <w:p w14:paraId="47BB4672" w14:textId="77777777" w:rsidR="009B0452" w:rsidRDefault="009B0452">
      <w:pPr>
        <w:pBdr>
          <w:top w:val="nil"/>
          <w:left w:val="nil"/>
          <w:bottom w:val="nil"/>
          <w:right w:val="nil"/>
          <w:between w:val="nil"/>
        </w:pBdr>
        <w:spacing w:after="0" w:line="240" w:lineRule="auto"/>
        <w:jc w:val="both"/>
        <w:rPr>
          <w:rFonts w:ascii="Open Sans" w:eastAsia="Open Sans" w:hAnsi="Open Sans" w:cs="Open Sans"/>
          <w:color w:val="000000"/>
          <w:sz w:val="22"/>
          <w:szCs w:val="22"/>
        </w:rPr>
      </w:pPr>
    </w:p>
    <w:p w14:paraId="768A6199" w14:textId="77777777" w:rsidR="009B0452" w:rsidRDefault="00000000">
      <w:pPr>
        <w:pBdr>
          <w:top w:val="nil"/>
          <w:left w:val="nil"/>
          <w:bottom w:val="nil"/>
          <w:right w:val="nil"/>
          <w:between w:val="nil"/>
        </w:pBdr>
        <w:spacing w:after="0" w:line="240" w:lineRule="auto"/>
        <w:jc w:val="both"/>
        <w:rPr>
          <w:rFonts w:ascii="Open Sans" w:eastAsia="Open Sans" w:hAnsi="Open Sans" w:cs="Open Sans"/>
          <w:b/>
          <w:color w:val="000000"/>
          <w:sz w:val="22"/>
          <w:szCs w:val="22"/>
        </w:rPr>
      </w:pPr>
      <w:r>
        <w:rPr>
          <w:rFonts w:ascii="REM" w:eastAsia="REM" w:hAnsi="REM" w:cs="REM"/>
          <w:b/>
          <w:color w:val="000000"/>
          <w:sz w:val="22"/>
          <w:szCs w:val="22"/>
        </w:rPr>
        <w:t>🇬🇹</w:t>
      </w:r>
      <w:r>
        <w:rPr>
          <w:rFonts w:ascii="Open Sans" w:eastAsia="Open Sans" w:hAnsi="Open Sans" w:cs="Open Sans"/>
          <w:b/>
          <w:color w:val="000000"/>
          <w:sz w:val="22"/>
          <w:szCs w:val="22"/>
        </w:rPr>
        <w:t xml:space="preserve"> Antigua, Guatemala</w:t>
      </w:r>
    </w:p>
    <w:p w14:paraId="35CF10C9" w14:textId="77777777" w:rsidR="009B0452" w:rsidRDefault="00000000">
      <w:pPr>
        <w:pBdr>
          <w:top w:val="nil"/>
          <w:left w:val="nil"/>
          <w:bottom w:val="nil"/>
          <w:right w:val="nil"/>
          <w:between w:val="nil"/>
        </w:pBdr>
        <w:spacing w:after="0" w:line="240"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Colorida, tranquila y llena de historia, esta ciudad es ideal para viajes cortos en los que cada calle empedrada y cada iglesia parecen detener el tiempo.</w:t>
      </w:r>
    </w:p>
    <w:p w14:paraId="63C3BF91" w14:textId="77777777" w:rsidR="009B0452" w:rsidRDefault="009B0452">
      <w:pPr>
        <w:pBdr>
          <w:top w:val="nil"/>
          <w:left w:val="nil"/>
          <w:bottom w:val="nil"/>
          <w:right w:val="nil"/>
          <w:between w:val="nil"/>
        </w:pBdr>
        <w:spacing w:after="0" w:line="240" w:lineRule="auto"/>
        <w:jc w:val="both"/>
        <w:rPr>
          <w:rFonts w:ascii="Open Sans" w:eastAsia="Open Sans" w:hAnsi="Open Sans" w:cs="Open Sans"/>
          <w:color w:val="000000"/>
          <w:sz w:val="22"/>
          <w:szCs w:val="22"/>
        </w:rPr>
      </w:pPr>
    </w:p>
    <w:p w14:paraId="679901A1" w14:textId="77777777" w:rsidR="009B0452" w:rsidRDefault="00000000">
      <w:pPr>
        <w:pBdr>
          <w:top w:val="nil"/>
          <w:left w:val="nil"/>
          <w:bottom w:val="nil"/>
          <w:right w:val="nil"/>
          <w:between w:val="nil"/>
        </w:pBdr>
        <w:spacing w:after="0" w:line="240" w:lineRule="auto"/>
        <w:jc w:val="both"/>
        <w:rPr>
          <w:rFonts w:ascii="Open Sans" w:eastAsia="Open Sans" w:hAnsi="Open Sans" w:cs="Open Sans"/>
          <w:b/>
          <w:color w:val="000000"/>
          <w:sz w:val="22"/>
          <w:szCs w:val="22"/>
        </w:rPr>
      </w:pPr>
      <w:r>
        <w:rPr>
          <w:rFonts w:ascii="REM" w:eastAsia="REM" w:hAnsi="REM" w:cs="REM"/>
          <w:b/>
          <w:color w:val="000000"/>
          <w:sz w:val="22"/>
          <w:szCs w:val="22"/>
        </w:rPr>
        <w:t>🇨🇺</w:t>
      </w:r>
      <w:r>
        <w:rPr>
          <w:rFonts w:ascii="Open Sans" w:eastAsia="Open Sans" w:hAnsi="Open Sans" w:cs="Open Sans"/>
          <w:b/>
          <w:color w:val="000000"/>
          <w:sz w:val="22"/>
          <w:szCs w:val="22"/>
        </w:rPr>
        <w:t xml:space="preserve"> La Habana, Cuba</w:t>
      </w:r>
    </w:p>
    <w:p w14:paraId="73E0632A" w14:textId="77777777" w:rsidR="009B0452" w:rsidRDefault="00000000">
      <w:pPr>
        <w:pBdr>
          <w:top w:val="nil"/>
          <w:left w:val="nil"/>
          <w:bottom w:val="nil"/>
          <w:right w:val="nil"/>
          <w:between w:val="nil"/>
        </w:pBdr>
        <w:spacing w:after="0" w:line="240"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Música en vivo, autos clásicos y un ritmo de vida que invita a bajar la velocidad. La capital cubana es perfecta para reconectar con lo esencial y disfrutar de cada momento.</w:t>
      </w:r>
    </w:p>
    <w:p w14:paraId="02492EC2" w14:textId="77777777" w:rsidR="009B0452" w:rsidRDefault="009B0452">
      <w:pPr>
        <w:pBdr>
          <w:top w:val="nil"/>
          <w:left w:val="nil"/>
          <w:bottom w:val="nil"/>
          <w:right w:val="nil"/>
          <w:between w:val="nil"/>
        </w:pBdr>
        <w:spacing w:after="0" w:line="240" w:lineRule="auto"/>
        <w:jc w:val="both"/>
        <w:rPr>
          <w:rFonts w:ascii="Open Sans" w:eastAsia="Open Sans" w:hAnsi="Open Sans" w:cs="Open Sans"/>
          <w:color w:val="000000"/>
          <w:sz w:val="22"/>
          <w:szCs w:val="22"/>
        </w:rPr>
      </w:pPr>
    </w:p>
    <w:p w14:paraId="4C937C8D" w14:textId="77777777" w:rsidR="009B0452" w:rsidRDefault="00000000">
      <w:pPr>
        <w:pBdr>
          <w:top w:val="nil"/>
          <w:left w:val="nil"/>
          <w:bottom w:val="nil"/>
          <w:right w:val="nil"/>
          <w:between w:val="nil"/>
        </w:pBdr>
        <w:spacing w:after="0" w:line="240" w:lineRule="auto"/>
        <w:jc w:val="both"/>
        <w:rPr>
          <w:rFonts w:ascii="Open Sans" w:eastAsia="Open Sans" w:hAnsi="Open Sans" w:cs="Open Sans"/>
          <w:b/>
          <w:color w:val="000000"/>
          <w:sz w:val="22"/>
          <w:szCs w:val="22"/>
        </w:rPr>
      </w:pPr>
      <w:r>
        <w:rPr>
          <w:rFonts w:ascii="REM" w:eastAsia="REM" w:hAnsi="REM" w:cs="REM"/>
          <w:b/>
          <w:color w:val="000000"/>
          <w:sz w:val="22"/>
          <w:szCs w:val="22"/>
        </w:rPr>
        <w:t>🇩🇴</w:t>
      </w:r>
      <w:r>
        <w:rPr>
          <w:rFonts w:ascii="Open Sans" w:eastAsia="Open Sans" w:hAnsi="Open Sans" w:cs="Open Sans"/>
          <w:b/>
          <w:color w:val="000000"/>
          <w:sz w:val="22"/>
          <w:szCs w:val="22"/>
        </w:rPr>
        <w:t xml:space="preserve"> Punta Cana, República Dominicana</w:t>
      </w:r>
    </w:p>
    <w:p w14:paraId="511E1048" w14:textId="77777777" w:rsidR="009B0452" w:rsidRDefault="00000000">
      <w:pPr>
        <w:pBdr>
          <w:top w:val="nil"/>
          <w:left w:val="nil"/>
          <w:bottom w:val="nil"/>
          <w:right w:val="nil"/>
          <w:between w:val="nil"/>
        </w:pBdr>
        <w:spacing w:after="0" w:line="240"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Si tu idea de puente patrio incluye arena blanca y mar turquesa, este es el lugar. Ideal para descansar, reconectar y brindar ¡por México! desde una hamaca.</w:t>
      </w:r>
    </w:p>
    <w:p w14:paraId="09636995" w14:textId="77777777" w:rsidR="009B0452" w:rsidRDefault="009B0452">
      <w:pPr>
        <w:pBdr>
          <w:top w:val="nil"/>
          <w:left w:val="nil"/>
          <w:bottom w:val="nil"/>
          <w:right w:val="nil"/>
          <w:between w:val="nil"/>
        </w:pBdr>
        <w:spacing w:after="0" w:line="240" w:lineRule="auto"/>
        <w:jc w:val="both"/>
        <w:rPr>
          <w:rFonts w:ascii="Open Sans" w:eastAsia="Open Sans" w:hAnsi="Open Sans" w:cs="Open Sans"/>
          <w:color w:val="000000"/>
          <w:sz w:val="22"/>
          <w:szCs w:val="22"/>
        </w:rPr>
      </w:pPr>
    </w:p>
    <w:p w14:paraId="45D64149" w14:textId="77777777" w:rsidR="009B0452" w:rsidRDefault="00000000">
      <w:pPr>
        <w:pBdr>
          <w:top w:val="nil"/>
          <w:left w:val="nil"/>
          <w:bottom w:val="nil"/>
          <w:right w:val="nil"/>
          <w:between w:val="nil"/>
        </w:pBdr>
        <w:spacing w:after="0" w:line="240"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Si cuentas con visa para viajar a los Estados Unidos y quieres conocer emblemáticas ciudades donde la mexicanidad tiene una fuerte presencia, considera visitar: </w:t>
      </w:r>
    </w:p>
    <w:p w14:paraId="47936449" w14:textId="77777777" w:rsidR="009B0452" w:rsidRDefault="009B0452">
      <w:pPr>
        <w:pBdr>
          <w:top w:val="nil"/>
          <w:left w:val="nil"/>
          <w:bottom w:val="nil"/>
          <w:right w:val="nil"/>
          <w:between w:val="nil"/>
        </w:pBdr>
        <w:spacing w:after="0" w:line="240" w:lineRule="auto"/>
        <w:jc w:val="both"/>
        <w:rPr>
          <w:rFonts w:ascii="Open Sans" w:eastAsia="Open Sans" w:hAnsi="Open Sans" w:cs="Open Sans"/>
          <w:color w:val="000000"/>
          <w:sz w:val="22"/>
          <w:szCs w:val="22"/>
        </w:rPr>
      </w:pPr>
    </w:p>
    <w:p w14:paraId="7C7B2B65" w14:textId="77777777" w:rsidR="009B0452" w:rsidRDefault="00000000">
      <w:pPr>
        <w:pBdr>
          <w:top w:val="nil"/>
          <w:left w:val="nil"/>
          <w:bottom w:val="nil"/>
          <w:right w:val="nil"/>
          <w:between w:val="nil"/>
        </w:pBdr>
        <w:spacing w:after="0" w:line="240" w:lineRule="auto"/>
        <w:jc w:val="both"/>
        <w:rPr>
          <w:rFonts w:ascii="Open Sans" w:eastAsia="Open Sans" w:hAnsi="Open Sans" w:cs="Open Sans"/>
          <w:b/>
          <w:color w:val="000000"/>
          <w:sz w:val="22"/>
          <w:szCs w:val="22"/>
        </w:rPr>
      </w:pPr>
      <w:r>
        <w:rPr>
          <w:rFonts w:ascii="REM" w:eastAsia="REM" w:hAnsi="REM" w:cs="REM"/>
          <w:b/>
          <w:color w:val="000000"/>
          <w:sz w:val="22"/>
          <w:szCs w:val="22"/>
        </w:rPr>
        <w:t>🇺🇸</w:t>
      </w:r>
      <w:r>
        <w:rPr>
          <w:rFonts w:ascii="Open Sans" w:eastAsia="Open Sans" w:hAnsi="Open Sans" w:cs="Open Sans"/>
          <w:b/>
          <w:color w:val="000000"/>
          <w:sz w:val="22"/>
          <w:szCs w:val="22"/>
        </w:rPr>
        <w:t xml:space="preserve"> Los Ángeles, Estados Unidos</w:t>
      </w:r>
    </w:p>
    <w:p w14:paraId="1C3CAA98" w14:textId="77777777" w:rsidR="009B0452" w:rsidRDefault="00000000">
      <w:pPr>
        <w:pBdr>
          <w:top w:val="nil"/>
          <w:left w:val="nil"/>
          <w:bottom w:val="nil"/>
          <w:right w:val="nil"/>
          <w:between w:val="nil"/>
        </w:pBdr>
        <w:spacing w:after="0" w:line="240"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Multicultural, vibrante y a solo unas horas de vuelo. Recorre Venice Beach, visita museos o camina por el Paseo de la Fama. Y si extrañas los sabores de casa, siempre encontrarás un buen taco al pastor cerca.</w:t>
      </w:r>
    </w:p>
    <w:p w14:paraId="5E694815" w14:textId="77777777" w:rsidR="009B0452" w:rsidRDefault="009B0452">
      <w:pPr>
        <w:pBdr>
          <w:top w:val="nil"/>
          <w:left w:val="nil"/>
          <w:bottom w:val="nil"/>
          <w:right w:val="nil"/>
          <w:between w:val="nil"/>
        </w:pBdr>
        <w:spacing w:after="0" w:line="240" w:lineRule="auto"/>
        <w:jc w:val="both"/>
        <w:rPr>
          <w:rFonts w:ascii="Open Sans" w:eastAsia="Open Sans" w:hAnsi="Open Sans" w:cs="Open Sans"/>
          <w:color w:val="000000"/>
          <w:sz w:val="22"/>
          <w:szCs w:val="22"/>
        </w:rPr>
      </w:pPr>
    </w:p>
    <w:p w14:paraId="07FF36AF" w14:textId="77777777" w:rsidR="009B0452" w:rsidRDefault="00000000">
      <w:pPr>
        <w:pBdr>
          <w:top w:val="nil"/>
          <w:left w:val="nil"/>
          <w:bottom w:val="nil"/>
          <w:right w:val="nil"/>
          <w:between w:val="nil"/>
        </w:pBdr>
        <w:spacing w:after="0" w:line="240" w:lineRule="auto"/>
        <w:jc w:val="both"/>
        <w:rPr>
          <w:rFonts w:ascii="Open Sans" w:eastAsia="Open Sans" w:hAnsi="Open Sans" w:cs="Open Sans"/>
          <w:b/>
          <w:color w:val="000000"/>
          <w:sz w:val="22"/>
          <w:szCs w:val="22"/>
        </w:rPr>
      </w:pPr>
      <w:r>
        <w:rPr>
          <w:rFonts w:ascii="REM" w:eastAsia="REM" w:hAnsi="REM" w:cs="REM"/>
          <w:b/>
          <w:color w:val="000000"/>
          <w:sz w:val="22"/>
          <w:szCs w:val="22"/>
        </w:rPr>
        <w:t>🇺🇸</w:t>
      </w:r>
      <w:r>
        <w:rPr>
          <w:rFonts w:ascii="Open Sans" w:eastAsia="Open Sans" w:hAnsi="Open Sans" w:cs="Open Sans"/>
          <w:b/>
          <w:color w:val="000000"/>
          <w:sz w:val="22"/>
          <w:szCs w:val="22"/>
        </w:rPr>
        <w:t xml:space="preserve"> Las Vegas, Nevada</w:t>
      </w:r>
    </w:p>
    <w:p w14:paraId="64E17E03" w14:textId="77777777" w:rsidR="009B0452" w:rsidRDefault="00000000">
      <w:pPr>
        <w:pBdr>
          <w:top w:val="nil"/>
          <w:left w:val="nil"/>
          <w:bottom w:val="nil"/>
          <w:right w:val="nil"/>
          <w:between w:val="nil"/>
        </w:pBdr>
        <w:spacing w:after="0" w:line="240"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Entre luces, espectáculos y celebraciones, Las Vegas se convierte en el lugar perfecto para un puente festivo. Ideal si viajas con amigos y quieres volver con mil historias (y muchas fotos).</w:t>
      </w:r>
    </w:p>
    <w:p w14:paraId="39AC19E6" w14:textId="77777777" w:rsidR="009B0452" w:rsidRDefault="009B0452">
      <w:pPr>
        <w:pBdr>
          <w:top w:val="nil"/>
          <w:left w:val="nil"/>
          <w:bottom w:val="nil"/>
          <w:right w:val="nil"/>
          <w:between w:val="nil"/>
        </w:pBdr>
        <w:spacing w:after="0" w:line="240" w:lineRule="auto"/>
        <w:jc w:val="both"/>
        <w:rPr>
          <w:rFonts w:ascii="Open Sans" w:eastAsia="Open Sans" w:hAnsi="Open Sans" w:cs="Open Sans"/>
          <w:color w:val="000000"/>
          <w:sz w:val="22"/>
          <w:szCs w:val="22"/>
        </w:rPr>
      </w:pPr>
    </w:p>
    <w:p w14:paraId="1A6A5A1C" w14:textId="77777777" w:rsidR="009B0452" w:rsidRDefault="00000000">
      <w:pPr>
        <w:pBdr>
          <w:top w:val="nil"/>
          <w:left w:val="nil"/>
          <w:bottom w:val="nil"/>
          <w:right w:val="nil"/>
          <w:between w:val="nil"/>
        </w:pBdr>
        <w:spacing w:after="0" w:line="240" w:lineRule="auto"/>
        <w:jc w:val="both"/>
        <w:rPr>
          <w:rFonts w:ascii="Open Sans" w:eastAsia="Open Sans" w:hAnsi="Open Sans" w:cs="Open Sans"/>
          <w:b/>
          <w:color w:val="000000"/>
        </w:rPr>
      </w:pPr>
      <w:r>
        <w:rPr>
          <w:rFonts w:ascii="Open Sans" w:eastAsia="Open Sans" w:hAnsi="Open Sans" w:cs="Open Sans"/>
          <w:b/>
          <w:color w:val="000000"/>
        </w:rPr>
        <w:t>Conectividad sin fronteras</w:t>
      </w:r>
    </w:p>
    <w:p w14:paraId="7D0F9792" w14:textId="77777777" w:rsidR="009B0452" w:rsidRDefault="00000000">
      <w:pPr>
        <w:pBdr>
          <w:top w:val="nil"/>
          <w:left w:val="nil"/>
          <w:bottom w:val="nil"/>
          <w:right w:val="nil"/>
          <w:between w:val="nil"/>
        </w:pBdr>
        <w:spacing w:after="0" w:line="240"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w:t>
      </w:r>
      <w:r>
        <w:rPr>
          <w:rFonts w:ascii="Open Sans" w:eastAsia="Open Sans" w:hAnsi="Open Sans" w:cs="Open Sans"/>
          <w:i/>
          <w:color w:val="000000"/>
          <w:sz w:val="22"/>
          <w:szCs w:val="22"/>
        </w:rPr>
        <w:t xml:space="preserve">Viajar sin conexión ya no es opción. Estar en línea significa compartir, orientarte y mantenerte cerca de lo que te importa. Las eSIM como </w:t>
      </w:r>
      <w:r>
        <w:rPr>
          <w:rFonts w:ascii="Open Sans" w:eastAsia="Open Sans" w:hAnsi="Open Sans" w:cs="Open Sans"/>
          <w:b/>
          <w:i/>
          <w:color w:val="000000"/>
          <w:sz w:val="22"/>
          <w:szCs w:val="22"/>
        </w:rPr>
        <w:t>Airalo</w:t>
      </w:r>
      <w:r>
        <w:rPr>
          <w:rFonts w:ascii="Open Sans" w:eastAsia="Open Sans" w:hAnsi="Open Sans" w:cs="Open Sans"/>
          <w:i/>
          <w:color w:val="000000"/>
          <w:sz w:val="22"/>
          <w:szCs w:val="22"/>
        </w:rPr>
        <w:t xml:space="preserve"> facilitan esa conexión inmediata, haciendo que el viaje sea tan fluido como las historias que llevas contigo</w:t>
      </w:r>
      <w:r>
        <w:rPr>
          <w:rFonts w:ascii="Open Sans" w:eastAsia="Open Sans" w:hAnsi="Open Sans" w:cs="Open Sans"/>
          <w:color w:val="000000"/>
          <w:sz w:val="22"/>
          <w:szCs w:val="22"/>
        </w:rPr>
        <w:t>”, comparte Torres.</w:t>
      </w:r>
    </w:p>
    <w:p w14:paraId="5A36AD1B" w14:textId="77777777" w:rsidR="009B0452" w:rsidRDefault="009B0452">
      <w:pPr>
        <w:pBdr>
          <w:top w:val="nil"/>
          <w:left w:val="nil"/>
          <w:bottom w:val="nil"/>
          <w:right w:val="nil"/>
          <w:between w:val="nil"/>
        </w:pBdr>
        <w:spacing w:after="0" w:line="240" w:lineRule="auto"/>
        <w:jc w:val="both"/>
        <w:rPr>
          <w:rFonts w:ascii="Open Sans" w:eastAsia="Open Sans" w:hAnsi="Open Sans" w:cs="Open Sans"/>
          <w:color w:val="000000"/>
          <w:sz w:val="22"/>
          <w:szCs w:val="22"/>
        </w:rPr>
      </w:pPr>
    </w:p>
    <w:p w14:paraId="7E9BC264" w14:textId="77777777" w:rsidR="009B0452" w:rsidRDefault="00000000">
      <w:pPr>
        <w:pBdr>
          <w:top w:val="nil"/>
          <w:left w:val="nil"/>
          <w:bottom w:val="nil"/>
          <w:right w:val="nil"/>
          <w:between w:val="nil"/>
        </w:pBdr>
        <w:spacing w:after="0" w:line="240"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Para este tipo de viajes, </w:t>
      </w:r>
      <w:r>
        <w:rPr>
          <w:rFonts w:ascii="Open Sans" w:eastAsia="Open Sans" w:hAnsi="Open Sans" w:cs="Open Sans"/>
          <w:sz w:val="22"/>
          <w:szCs w:val="22"/>
        </w:rPr>
        <w:t>recomienda</w:t>
      </w:r>
      <w:r>
        <w:rPr>
          <w:rFonts w:ascii="Open Sans" w:eastAsia="Open Sans" w:hAnsi="Open Sans" w:cs="Open Sans"/>
          <w:color w:val="000000"/>
          <w:sz w:val="22"/>
          <w:szCs w:val="22"/>
        </w:rPr>
        <w:t xml:space="preserve"> las eSIM de Airalo, que es una alternativa práctica, segura y sin complicaciones para mantenerte en línea desde que aterrizas. Puedes instalar planes de datos internacionales directamente desde tu celular, sin buscar chips físicos ni pagar roaming. Todo en minutos y con cobertura en más de 200 países.</w:t>
      </w:r>
    </w:p>
    <w:p w14:paraId="387D7183" w14:textId="77777777" w:rsidR="009B0452" w:rsidRDefault="009B0452">
      <w:pPr>
        <w:pBdr>
          <w:top w:val="nil"/>
          <w:left w:val="nil"/>
          <w:bottom w:val="nil"/>
          <w:right w:val="nil"/>
          <w:between w:val="nil"/>
        </w:pBdr>
        <w:spacing w:after="0" w:line="240" w:lineRule="auto"/>
        <w:rPr>
          <w:rFonts w:ascii="Open Sans" w:eastAsia="Open Sans" w:hAnsi="Open Sans" w:cs="Open Sans"/>
          <w:color w:val="000000"/>
          <w:sz w:val="22"/>
          <w:szCs w:val="22"/>
        </w:rPr>
      </w:pPr>
    </w:p>
    <w:p w14:paraId="3F7879BE" w14:textId="77777777" w:rsidR="009B0452" w:rsidRDefault="009B0452">
      <w:pPr>
        <w:pBdr>
          <w:top w:val="nil"/>
          <w:left w:val="nil"/>
          <w:bottom w:val="nil"/>
          <w:right w:val="nil"/>
          <w:between w:val="nil"/>
        </w:pBdr>
        <w:spacing w:after="0" w:line="240" w:lineRule="auto"/>
        <w:rPr>
          <w:rFonts w:ascii="Open Sans" w:eastAsia="Open Sans" w:hAnsi="Open Sans" w:cs="Open Sans"/>
          <w:color w:val="000000"/>
          <w:sz w:val="22"/>
          <w:szCs w:val="22"/>
        </w:rPr>
      </w:pPr>
    </w:p>
    <w:p w14:paraId="0BE34EFC" w14:textId="77777777" w:rsidR="009B0452" w:rsidRDefault="00000000">
      <w:pPr>
        <w:pBdr>
          <w:top w:val="nil"/>
          <w:left w:val="nil"/>
          <w:bottom w:val="nil"/>
          <w:right w:val="nil"/>
          <w:between w:val="nil"/>
        </w:pBdr>
        <w:spacing w:after="0" w:line="240" w:lineRule="auto"/>
        <w:rPr>
          <w:rFonts w:ascii="Open Sans" w:eastAsia="Open Sans" w:hAnsi="Open Sans" w:cs="Open Sans"/>
          <w:b/>
          <w:color w:val="000000"/>
        </w:rPr>
      </w:pPr>
      <w:r>
        <w:rPr>
          <w:rFonts w:ascii="Open Sans" w:eastAsia="Open Sans" w:hAnsi="Open Sans" w:cs="Open Sans"/>
          <w:b/>
          <w:color w:val="000000"/>
        </w:rPr>
        <w:t>Celebrar también es moverse</w:t>
      </w:r>
    </w:p>
    <w:p w14:paraId="2A59CEAC" w14:textId="77777777" w:rsidR="009B0452" w:rsidRDefault="00000000">
      <w:pPr>
        <w:pBdr>
          <w:top w:val="nil"/>
          <w:left w:val="nil"/>
          <w:bottom w:val="nil"/>
          <w:right w:val="nil"/>
          <w:between w:val="nil"/>
        </w:pBdr>
        <w:spacing w:after="0" w:line="240" w:lineRule="auto"/>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Este puente patrio, deja que el orgullo de ser mexicano te lleve lejos. Pero no tan lejos como para desconectarte. Hoy, la tecnología permite compartir tu viaje en tiempo real, conocer nuevas culturas y seguir conectado a lo que te hace sentir en casa.</w:t>
      </w:r>
    </w:p>
    <w:p w14:paraId="525A6E01" w14:textId="77777777" w:rsidR="009B0452" w:rsidRDefault="009B0452">
      <w:pPr>
        <w:pBdr>
          <w:top w:val="nil"/>
          <w:left w:val="nil"/>
          <w:bottom w:val="nil"/>
          <w:right w:val="nil"/>
          <w:between w:val="nil"/>
        </w:pBdr>
        <w:spacing w:after="0" w:line="240" w:lineRule="auto"/>
        <w:rPr>
          <w:rFonts w:ascii="Open Sans" w:eastAsia="Open Sans" w:hAnsi="Open Sans" w:cs="Open Sans"/>
          <w:color w:val="000000"/>
          <w:sz w:val="22"/>
          <w:szCs w:val="22"/>
        </w:rPr>
      </w:pPr>
    </w:p>
    <w:p w14:paraId="723B0E2D" w14:textId="14015503" w:rsidR="009B0452" w:rsidRDefault="00000000">
      <w:pPr>
        <w:pBdr>
          <w:top w:val="nil"/>
          <w:left w:val="nil"/>
          <w:bottom w:val="nil"/>
          <w:right w:val="nil"/>
          <w:between w:val="nil"/>
        </w:pBdr>
        <w:spacing w:after="0" w:line="240" w:lineRule="auto"/>
        <w:rPr>
          <w:rFonts w:ascii="Open Sans" w:eastAsia="Open Sans" w:hAnsi="Open Sans" w:cs="Open Sans"/>
          <w:color w:val="000000"/>
          <w:sz w:val="22"/>
          <w:szCs w:val="22"/>
        </w:rPr>
      </w:pPr>
      <w:r>
        <w:rPr>
          <w:rFonts w:ascii="Open Sans" w:eastAsia="Open Sans" w:hAnsi="Open Sans" w:cs="Open Sans"/>
          <w:color w:val="000000"/>
          <w:sz w:val="22"/>
          <w:szCs w:val="22"/>
        </w:rPr>
        <w:t xml:space="preserve">Celebra tu historia. Comparte tu presente y lleva a México contigo, </w:t>
      </w:r>
      <w:r w:rsidR="006A1E91">
        <w:rPr>
          <w:rFonts w:ascii="Open Sans" w:eastAsia="Open Sans" w:hAnsi="Open Sans" w:cs="Open Sans"/>
          <w:color w:val="000000"/>
          <w:sz w:val="22"/>
          <w:szCs w:val="22"/>
        </w:rPr>
        <w:t>¡</w:t>
      </w:r>
      <w:r>
        <w:rPr>
          <w:rFonts w:ascii="Open Sans" w:eastAsia="Open Sans" w:hAnsi="Open Sans" w:cs="Open Sans"/>
          <w:color w:val="000000"/>
          <w:sz w:val="22"/>
          <w:szCs w:val="22"/>
        </w:rPr>
        <w:t>a donde sea que vayas</w:t>
      </w:r>
      <w:r w:rsidR="006A1E91">
        <w:rPr>
          <w:rFonts w:ascii="Open Sans" w:eastAsia="Open Sans" w:hAnsi="Open Sans" w:cs="Open Sans"/>
          <w:color w:val="000000"/>
          <w:sz w:val="22"/>
          <w:szCs w:val="22"/>
        </w:rPr>
        <w:t>!</w:t>
      </w:r>
    </w:p>
    <w:p w14:paraId="5E9BD12D" w14:textId="77777777" w:rsidR="009B0452" w:rsidRDefault="009B0452">
      <w:pPr>
        <w:pBdr>
          <w:top w:val="nil"/>
          <w:left w:val="nil"/>
          <w:bottom w:val="nil"/>
          <w:right w:val="nil"/>
          <w:between w:val="nil"/>
        </w:pBdr>
        <w:spacing w:after="0" w:line="240" w:lineRule="auto"/>
        <w:jc w:val="center"/>
        <w:rPr>
          <w:rFonts w:ascii="Calibri" w:eastAsia="Calibri" w:hAnsi="Calibri" w:cs="Calibri"/>
          <w:color w:val="000000"/>
          <w:sz w:val="22"/>
          <w:szCs w:val="22"/>
        </w:rPr>
      </w:pPr>
    </w:p>
    <w:p w14:paraId="1AB49CB7" w14:textId="77777777" w:rsidR="009B0452"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Calibri" w:eastAsia="Calibri" w:hAnsi="Calibri" w:cs="Calibri"/>
          <w:color w:val="000000"/>
          <w:sz w:val="22"/>
          <w:szCs w:val="22"/>
        </w:rPr>
        <w:t>###</w:t>
      </w:r>
    </w:p>
    <w:p w14:paraId="1DECEB81" w14:textId="77777777" w:rsidR="009B045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Calibri" w:eastAsia="Calibri" w:hAnsi="Calibri" w:cs="Calibri"/>
          <w:b/>
          <w:color w:val="000000"/>
          <w:sz w:val="20"/>
          <w:szCs w:val="20"/>
        </w:rPr>
        <w:t>Sobre Airalo</w:t>
      </w:r>
    </w:p>
    <w:p w14:paraId="2513713B" w14:textId="77777777" w:rsidR="009B0452" w:rsidRDefault="00000000">
      <w:p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Fundada en 2019, Airalo es la primera y mayor proveedora de eSIMs de viaje del mundo. Con más de 20 millones de usuarios atendidos hasta la fecha, Airalo ofrece paquetes de eSIM en más de 200 países y regiones, lo que permite a los usuarios conectarse instantáneamente a redes móviles en todo el mundo. Con sede en Estados Unidos y un equipo remoto distribuido en 55 países, Airalo tiene el compromiso de hacer que la conectividad móvil en movimiento sea más fácil, accesible y asequible para todos.</w:t>
      </w:r>
    </w:p>
    <w:p w14:paraId="75EBB534" w14:textId="77777777" w:rsidR="009B0452" w:rsidRDefault="009B045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14:paraId="6E9384BF" w14:textId="77777777" w:rsidR="009B0452" w:rsidRDefault="00000000">
      <w:p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Airalo cuenta con el respaldo de una red global de inversores de capital de riesgo, private equity y empresas estratégicas de telecomunicaciones, incluidos CVC, Peak XV, e&amp; capital, Antler, KPN Ventures, Wayra Ventures (Telefónica), Bell Ventures, Orange Ventures, Liberty Global Ventures, Rakuten Capital, Singtel Innov8, Telekom Innovation Pool, LG Technology Ventures, GO Ventures, Plug and Play, entre otros inversores.</w:t>
      </w:r>
    </w:p>
    <w:p w14:paraId="2C589324" w14:textId="77777777" w:rsidR="009B0452" w:rsidRDefault="009B045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14:paraId="5D119A60" w14:textId="77777777" w:rsidR="009B045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Calibri" w:eastAsia="Calibri" w:hAnsi="Calibri" w:cs="Calibri"/>
          <w:color w:val="000000"/>
          <w:sz w:val="20"/>
          <w:szCs w:val="20"/>
        </w:rPr>
        <w:t xml:space="preserve">Conoce más a </w:t>
      </w:r>
      <w:hyperlink r:id="rId10">
        <w:r>
          <w:rPr>
            <w:rFonts w:ascii="Calibri" w:eastAsia="Calibri" w:hAnsi="Calibri" w:cs="Calibri"/>
            <w:color w:val="1155CC"/>
            <w:sz w:val="20"/>
            <w:szCs w:val="20"/>
            <w:u w:val="single"/>
          </w:rPr>
          <w:t>www.airalo.com</w:t>
        </w:r>
      </w:hyperlink>
      <w:r>
        <w:rPr>
          <w:rFonts w:ascii="Calibri" w:eastAsia="Calibri" w:hAnsi="Calibri" w:cs="Calibri"/>
          <w:color w:val="000000"/>
          <w:sz w:val="20"/>
          <w:szCs w:val="20"/>
        </w:rPr>
        <w:t xml:space="preserve"> y </w:t>
      </w:r>
      <w:hyperlink r:id="rId11">
        <w:r>
          <w:rPr>
            <w:rFonts w:ascii="Calibri" w:eastAsia="Calibri" w:hAnsi="Calibri" w:cs="Calibri"/>
            <w:color w:val="1155CC"/>
            <w:sz w:val="20"/>
            <w:szCs w:val="20"/>
            <w:u w:val="single"/>
          </w:rPr>
          <w:t>www.partners.airalo.com</w:t>
        </w:r>
      </w:hyperlink>
      <w:r>
        <w:rPr>
          <w:rFonts w:ascii="Calibri" w:eastAsia="Calibri" w:hAnsi="Calibri" w:cs="Calibri"/>
          <w:color w:val="000000"/>
          <w:sz w:val="20"/>
          <w:szCs w:val="20"/>
        </w:rPr>
        <w:t>. </w:t>
      </w:r>
    </w:p>
    <w:p w14:paraId="075C4DF7" w14:textId="77777777" w:rsidR="009B0452" w:rsidRDefault="009B0452">
      <w:pPr>
        <w:spacing w:after="0" w:line="240" w:lineRule="auto"/>
        <w:rPr>
          <w:sz w:val="20"/>
          <w:szCs w:val="20"/>
        </w:rPr>
      </w:pPr>
    </w:p>
    <w:p w14:paraId="7B279E38" w14:textId="77777777" w:rsidR="009B0452" w:rsidRDefault="009B0452">
      <w:pPr>
        <w:spacing w:after="0" w:line="240" w:lineRule="auto"/>
        <w:rPr>
          <w:sz w:val="20"/>
          <w:szCs w:val="20"/>
        </w:rPr>
      </w:pPr>
    </w:p>
    <w:p w14:paraId="39EDD1F7" w14:textId="77777777" w:rsidR="009B0452" w:rsidRDefault="00000000">
      <w:pPr>
        <w:pStyle w:val="Ttulo3"/>
        <w:spacing w:before="0" w:after="0" w:line="240" w:lineRule="auto"/>
        <w:jc w:val="both"/>
        <w:rPr>
          <w:b/>
          <w:sz w:val="20"/>
          <w:szCs w:val="20"/>
          <w:u w:val="single"/>
        </w:rPr>
      </w:pPr>
      <w:r>
        <w:rPr>
          <w:rFonts w:ascii="Open Sans" w:eastAsia="Open Sans" w:hAnsi="Open Sans" w:cs="Open Sans"/>
          <w:b/>
          <w:color w:val="000000"/>
          <w:sz w:val="20"/>
          <w:szCs w:val="20"/>
          <w:u w:val="single"/>
        </w:rPr>
        <w:t>Contacto para prensa</w:t>
      </w:r>
      <w:r>
        <w:rPr>
          <w:rFonts w:ascii="Open Sans" w:eastAsia="Open Sans" w:hAnsi="Open Sans" w:cs="Open Sans"/>
          <w:b/>
          <w:sz w:val="20"/>
          <w:szCs w:val="20"/>
          <w:u w:val="single"/>
        </w:rPr>
        <w:t>:</w:t>
      </w:r>
    </w:p>
    <w:p w14:paraId="739CC1BA" w14:textId="77777777" w:rsidR="009B04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Open Sans" w:eastAsia="Open Sans" w:hAnsi="Open Sans" w:cs="Open Sans"/>
          <w:b/>
          <w:color w:val="000000"/>
          <w:sz w:val="20"/>
          <w:szCs w:val="20"/>
        </w:rPr>
        <w:t>Elina Ambriz Valencia | Account Executive </w:t>
      </w:r>
    </w:p>
    <w:p w14:paraId="5FC0E3F8" w14:textId="77777777" w:rsidR="009B04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Open Sans" w:eastAsia="Open Sans" w:hAnsi="Open Sans" w:cs="Open Sans"/>
          <w:color w:val="000000"/>
          <w:sz w:val="20"/>
          <w:szCs w:val="20"/>
        </w:rPr>
        <w:t>elina.ambriz@another.co</w:t>
      </w:r>
      <w:r>
        <w:rPr>
          <w:color w:val="000000"/>
          <w:sz w:val="20"/>
          <w:szCs w:val="20"/>
        </w:rPr>
        <w:br/>
      </w:r>
      <w:r>
        <w:rPr>
          <w:rFonts w:ascii="Open Sans" w:eastAsia="Open Sans" w:hAnsi="Open Sans" w:cs="Open Sans"/>
          <w:color w:val="000000"/>
          <w:sz w:val="20"/>
          <w:szCs w:val="20"/>
        </w:rPr>
        <w:t>Cel. 443 939 9785</w:t>
      </w:r>
    </w:p>
    <w:p w14:paraId="05F6946A" w14:textId="77777777" w:rsidR="009B0452" w:rsidRDefault="009B0452">
      <w:pPr>
        <w:spacing w:after="0" w:line="240" w:lineRule="auto"/>
        <w:rPr>
          <w:sz w:val="20"/>
          <w:szCs w:val="20"/>
        </w:rPr>
      </w:pPr>
    </w:p>
    <w:p w14:paraId="5FA84886" w14:textId="77777777" w:rsidR="009B0452" w:rsidRDefault="009B0452">
      <w:pPr>
        <w:pBdr>
          <w:top w:val="nil"/>
          <w:left w:val="nil"/>
          <w:bottom w:val="nil"/>
          <w:right w:val="nil"/>
          <w:between w:val="nil"/>
        </w:pBdr>
        <w:spacing w:after="0" w:line="240" w:lineRule="auto"/>
        <w:jc w:val="both"/>
        <w:rPr>
          <w:rFonts w:ascii="Open Sans" w:eastAsia="Open Sans" w:hAnsi="Open Sans" w:cs="Open Sans"/>
          <w:color w:val="000000"/>
          <w:sz w:val="19"/>
          <w:szCs w:val="19"/>
        </w:rPr>
      </w:pPr>
    </w:p>
    <w:sectPr w:rsidR="009B0452">
      <w:headerReference w:type="default" r:id="rId12"/>
      <w:footerReference w:type="default" r:id="rId13"/>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7AD3D" w14:textId="77777777" w:rsidR="0073449D" w:rsidRDefault="0073449D">
      <w:pPr>
        <w:spacing w:after="0" w:line="240" w:lineRule="auto"/>
      </w:pPr>
      <w:r>
        <w:separator/>
      </w:r>
    </w:p>
  </w:endnote>
  <w:endnote w:type="continuationSeparator" w:id="0">
    <w:p w14:paraId="288F40C7" w14:textId="77777777" w:rsidR="0073449D" w:rsidRDefault="00734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339AB84D-2E85-2C4C-BF3B-96C08B7357AF}"/>
  </w:font>
  <w:font w:name="Courier New">
    <w:panose1 w:val="02070309020205020404"/>
    <w:charset w:val="00"/>
    <w:family w:val="modern"/>
    <w:pitch w:val="fixed"/>
    <w:sig w:usb0="E0002AFF" w:usb1="C0007843" w:usb2="00000009" w:usb3="00000000" w:csb0="000001FF" w:csb1="00000000"/>
    <w:embedRegular r:id="rId2" w:fontKey="{D3351C8F-2016-1F45-A712-4EB100DBB254}"/>
  </w:font>
  <w:font w:name="Aptos">
    <w:panose1 w:val="020B0004020202020204"/>
    <w:charset w:val="00"/>
    <w:family w:val="swiss"/>
    <w:pitch w:val="variable"/>
    <w:sig w:usb0="20000287" w:usb1="00000003" w:usb2="00000000" w:usb3="00000000" w:csb0="0000019F" w:csb1="00000000"/>
    <w:embedRegular r:id="rId3" w:fontKey="{F0B763C2-5459-6346-BF32-01BFF3E054F7}"/>
    <w:embedBold r:id="rId4" w:fontKey="{7E35D4DF-E12F-334B-B732-E9E8D3E92DDF}"/>
  </w:font>
  <w:font w:name="Times New Roman">
    <w:panose1 w:val="02020603050405020304"/>
    <w:charset w:val="00"/>
    <w:family w:val="roman"/>
    <w:pitch w:val="variable"/>
    <w:sig w:usb0="E0002EFF" w:usb1="C000785B" w:usb2="00000009" w:usb3="00000000" w:csb0="000001FF" w:csb1="00000000"/>
    <w:embedRegular r:id="rId5" w:fontKey="{F14EA1BD-90EA-1747-89E6-520E4A42D55C}"/>
    <w:embedBold r:id="rId6" w:fontKey="{9764A639-31EE-8B42-A3E0-EB41C23C1FFD}"/>
    <w:embedItalic r:id="rId7" w:fontKey="{65CF4E84-B784-C241-B8B5-4B153E56AB77}"/>
  </w:font>
  <w:font w:name="Georgia">
    <w:panose1 w:val="02040502050405020303"/>
    <w:charset w:val="00"/>
    <w:family w:val="roman"/>
    <w:pitch w:val="variable"/>
    <w:sig w:usb0="00000287" w:usb1="00000000" w:usb2="00000000" w:usb3="00000000" w:csb0="0000009F" w:csb1="00000000"/>
    <w:embedRegular r:id="rId8" w:fontKey="{AFF39D52-978A-7A41-8EBD-27F619F2DC1E}"/>
    <w:embedItalic r:id="rId9" w:fontKey="{B2468D14-4A0E-A345-BB1E-773A63EA9B35}"/>
  </w:font>
  <w:font w:name="Open Sans">
    <w:panose1 w:val="020B0606030504020204"/>
    <w:charset w:val="00"/>
    <w:family w:val="swiss"/>
    <w:pitch w:val="variable"/>
    <w:sig w:usb0="E00002EF" w:usb1="4000205B" w:usb2="00000028" w:usb3="00000000" w:csb0="0000019F" w:csb1="00000000"/>
    <w:embedRegular r:id="rId10" w:fontKey="{DF67EBB4-ACC6-FC4D-B5F0-2960E63417DC}"/>
    <w:embedBold r:id="rId11" w:fontKey="{9A51364B-B67F-D740-9F1A-98A592544844}"/>
    <w:embedItalic r:id="rId12" w:fontKey="{1259A9B4-5A3D-A545-8A36-CC29A3B4AACE}"/>
    <w:embedBoldItalic r:id="rId13" w:fontKey="{CE9197AF-2561-4C47-9348-8BD73B958BD7}"/>
  </w:font>
  <w:font w:name="REM">
    <w:charset w:val="00"/>
    <w:family w:val="auto"/>
    <w:pitch w:val="default"/>
    <w:embedRegular r:id="rId14" w:fontKey="{57D74D6F-63B2-9F46-80AE-44841C41916B}"/>
    <w:embedBold r:id="rId15" w:fontKey="{062B6810-442E-6F41-B1CE-4C0B7783781E}"/>
  </w:font>
  <w:font w:name="Calibri">
    <w:panose1 w:val="020F0502020204030204"/>
    <w:charset w:val="00"/>
    <w:family w:val="swiss"/>
    <w:pitch w:val="variable"/>
    <w:sig w:usb0="E0002AFF" w:usb1="C000247B" w:usb2="00000009" w:usb3="00000000" w:csb0="000001FF" w:csb1="00000000"/>
    <w:embedRegular r:id="rId16" w:fontKey="{920B4C52-6B3F-1E4E-BB41-8DD05EA87099}"/>
    <w:embedBold r:id="rId17" w:fontKey="{6B633FEC-F8F2-9343-B7DC-9035FDE20E23}"/>
  </w:font>
  <w:font w:name="Aptos Display">
    <w:panose1 w:val="020B0004020202020204"/>
    <w:charset w:val="00"/>
    <w:family w:val="swiss"/>
    <w:pitch w:val="variable"/>
    <w:sig w:usb0="20000287" w:usb1="00000003" w:usb2="00000000" w:usb3="00000000" w:csb0="0000019F" w:csb1="00000000"/>
    <w:embedRegular r:id="rId18" w:fontKey="{3169E25E-9EE0-2244-826D-9CFC966A69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FEA5F" w14:textId="77777777" w:rsidR="009B0452" w:rsidRDefault="009B0452">
    <w:pPr>
      <w:widowControl w:val="0"/>
      <w:pBdr>
        <w:top w:val="nil"/>
        <w:left w:val="nil"/>
        <w:bottom w:val="nil"/>
        <w:right w:val="nil"/>
        <w:between w:val="nil"/>
      </w:pBdr>
      <w:spacing w:after="0" w:line="276" w:lineRule="auto"/>
      <w:rPr>
        <w:color w:val="000000"/>
      </w:rPr>
    </w:pPr>
  </w:p>
  <w:tbl>
    <w:tblPr>
      <w:tblStyle w:val="ae"/>
      <w:tblW w:w="9015" w:type="dxa"/>
      <w:tblInd w:w="0" w:type="dxa"/>
      <w:tblLayout w:type="fixed"/>
      <w:tblLook w:val="0600" w:firstRow="0" w:lastRow="0" w:firstColumn="0" w:lastColumn="0" w:noHBand="1" w:noVBand="1"/>
    </w:tblPr>
    <w:tblGrid>
      <w:gridCol w:w="3005"/>
      <w:gridCol w:w="3005"/>
      <w:gridCol w:w="3005"/>
    </w:tblGrid>
    <w:tr w:rsidR="009B0452" w14:paraId="6DFD26A1" w14:textId="77777777">
      <w:trPr>
        <w:trHeight w:val="300"/>
      </w:trPr>
      <w:tc>
        <w:tcPr>
          <w:tcW w:w="3005" w:type="dxa"/>
        </w:tcPr>
        <w:p w14:paraId="136F2A90" w14:textId="77777777" w:rsidR="009B0452" w:rsidRDefault="009B0452">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2AC086F1" w14:textId="77777777" w:rsidR="009B0452" w:rsidRDefault="009B0452">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3705A0F8" w14:textId="77777777" w:rsidR="009B0452" w:rsidRDefault="009B0452">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23BFD4D8" w14:textId="77777777" w:rsidR="009B0452" w:rsidRDefault="009B045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31BB5" w14:textId="77777777" w:rsidR="0073449D" w:rsidRDefault="0073449D">
      <w:pPr>
        <w:spacing w:after="0" w:line="240" w:lineRule="auto"/>
      </w:pPr>
      <w:r>
        <w:separator/>
      </w:r>
    </w:p>
  </w:footnote>
  <w:footnote w:type="continuationSeparator" w:id="0">
    <w:p w14:paraId="58308F93" w14:textId="77777777" w:rsidR="0073449D" w:rsidRDefault="007344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324EB" w14:textId="77777777" w:rsidR="009B0452" w:rsidRDefault="009B0452">
    <w:pPr>
      <w:widowControl w:val="0"/>
      <w:pBdr>
        <w:top w:val="nil"/>
        <w:left w:val="nil"/>
        <w:bottom w:val="nil"/>
        <w:right w:val="nil"/>
        <w:between w:val="nil"/>
      </w:pBdr>
      <w:spacing w:after="0" w:line="276" w:lineRule="auto"/>
    </w:pPr>
  </w:p>
  <w:p w14:paraId="0A7C32DA" w14:textId="77777777" w:rsidR="009B0452" w:rsidRDefault="00000000">
    <w:pPr>
      <w:pBdr>
        <w:top w:val="nil"/>
        <w:left w:val="nil"/>
        <w:bottom w:val="nil"/>
        <w:right w:val="nil"/>
        <w:between w:val="nil"/>
      </w:pBdr>
      <w:tabs>
        <w:tab w:val="center" w:pos="4680"/>
        <w:tab w:val="right" w:pos="9360"/>
      </w:tabs>
      <w:spacing w:after="0" w:line="240" w:lineRule="auto"/>
      <w:jc w:val="right"/>
      <w:rPr>
        <w:color w:val="000000"/>
      </w:rPr>
    </w:pPr>
    <w:r>
      <w:rPr>
        <w:noProof/>
      </w:rPr>
      <w:drawing>
        <wp:inline distT="0" distB="0" distL="0" distR="0" wp14:anchorId="1172171B" wp14:editId="60ED25E6">
          <wp:extent cx="874535" cy="784306"/>
          <wp:effectExtent l="0" t="0" r="0" b="0"/>
          <wp:docPr id="11636969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74535" cy="78430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27D81"/>
    <w:multiLevelType w:val="multilevel"/>
    <w:tmpl w:val="9C8C36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74854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452"/>
    <w:rsid w:val="006A1E91"/>
    <w:rsid w:val="006A6F33"/>
    <w:rsid w:val="0073449D"/>
    <w:rsid w:val="009B0452"/>
    <w:rsid w:val="00B341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4A7F323E"/>
  <w15:docId w15:val="{2D915499-7737-E745-937A-A7A2DCAEA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MX" w:eastAsia="es-MX"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7790706F"/>
    <w:rPr>
      <w:color w:val="467886"/>
      <w:u w:val="single"/>
    </w:rPr>
  </w:style>
  <w:style w:type="paragraph" w:styleId="Encabezado">
    <w:name w:val="header"/>
    <w:basedOn w:val="Normal"/>
    <w:uiPriority w:val="99"/>
    <w:unhideWhenUsed/>
    <w:rsid w:val="59E9750F"/>
    <w:pPr>
      <w:tabs>
        <w:tab w:val="center" w:pos="4680"/>
        <w:tab w:val="right" w:pos="9360"/>
      </w:tabs>
      <w:spacing w:after="0" w:line="240" w:lineRule="auto"/>
    </w:pPr>
  </w:style>
  <w:style w:type="paragraph" w:styleId="Piedepgina">
    <w:name w:val="footer"/>
    <w:basedOn w:val="Normal"/>
    <w:uiPriority w:val="99"/>
    <w:unhideWhenUsed/>
    <w:rsid w:val="59E9750F"/>
    <w:pPr>
      <w:tabs>
        <w:tab w:val="center" w:pos="4680"/>
        <w:tab w:val="right" w:pos="9360"/>
      </w:tabs>
      <w:spacing w:after="0" w:line="240" w:lineRule="auto"/>
    </w:pPr>
  </w:style>
  <w:style w:type="paragraph" w:styleId="Prrafodelista">
    <w:name w:val="List Paragraph"/>
    <w:basedOn w:val="Normal"/>
    <w:uiPriority w:val="34"/>
    <w:qFormat/>
    <w:rsid w:val="59E9750F"/>
    <w:pPr>
      <w:ind w:left="720"/>
      <w:contextualSpacing/>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
    <w:basedOn w:val="Tablanormal"/>
    <w:tblPr>
      <w:tblStyleRowBandSize w:val="1"/>
      <w:tblStyleColBandSize w:val="1"/>
    </w:tblPr>
  </w:style>
  <w:style w:type="table" w:customStyle="1" w:styleId="a0">
    <w:basedOn w:val="Tablanormal"/>
    <w:tblPr>
      <w:tblStyleRowBandSize w:val="1"/>
      <w:tblStyleColBandSize w:val="1"/>
    </w:tblPr>
  </w:style>
  <w:style w:type="table" w:customStyle="1" w:styleId="a1">
    <w:basedOn w:val="Tablanormal"/>
    <w:tblPr>
      <w:tblStyleRowBandSize w:val="1"/>
      <w:tblStyleColBandSize w:val="1"/>
    </w:tblPr>
  </w:style>
  <w:style w:type="table" w:customStyle="1" w:styleId="a2">
    <w:basedOn w:val="Tablanormal"/>
    <w:tblPr>
      <w:tblStyleRowBandSize w:val="1"/>
      <w:tblStyleColBandSize w:val="1"/>
    </w:tblPr>
  </w:style>
  <w:style w:type="table" w:customStyle="1" w:styleId="a3">
    <w:basedOn w:val="Tablanormal"/>
    <w:tblPr>
      <w:tblStyleRowBandSize w:val="1"/>
      <w:tblStyleColBandSize w:val="1"/>
    </w:tblPr>
  </w:style>
  <w:style w:type="table" w:customStyle="1" w:styleId="a4">
    <w:basedOn w:val="Tablanormal"/>
    <w:tblPr>
      <w:tblStyleRowBandSize w:val="1"/>
      <w:tblStyleColBandSize w:val="1"/>
    </w:tblPr>
  </w:style>
  <w:style w:type="table" w:customStyle="1" w:styleId="a5">
    <w:basedOn w:val="Tablanormal"/>
    <w:tblPr>
      <w:tblStyleRowBandSize w:val="1"/>
      <w:tblStyleColBandSize w:val="1"/>
    </w:tblPr>
  </w:style>
  <w:style w:type="table" w:customStyle="1" w:styleId="a6">
    <w:basedOn w:val="Tablanormal"/>
    <w:tblPr>
      <w:tblStyleRowBandSize w:val="1"/>
      <w:tblStyleColBandSize w:val="1"/>
    </w:tblPr>
  </w:style>
  <w:style w:type="table" w:customStyle="1" w:styleId="a7">
    <w:basedOn w:val="Tablanormal"/>
    <w:tblPr>
      <w:tblStyleRowBandSize w:val="1"/>
      <w:tblStyleColBandSize w:val="1"/>
    </w:tblPr>
  </w:style>
  <w:style w:type="table" w:customStyle="1" w:styleId="a8">
    <w:basedOn w:val="Tablanormal"/>
    <w:tblPr>
      <w:tblStyleRowBandSize w:val="1"/>
      <w:tblStyleColBandSize w:val="1"/>
    </w:tblPr>
  </w:style>
  <w:style w:type="paragraph" w:styleId="NormalWeb">
    <w:name w:val="Normal (Web)"/>
    <w:basedOn w:val="Normal"/>
    <w:uiPriority w:val="99"/>
    <w:unhideWhenUsed/>
    <w:rsid w:val="00AA1283"/>
    <w:pPr>
      <w:spacing w:before="100" w:beforeAutospacing="1" w:after="100" w:afterAutospacing="1" w:line="240" w:lineRule="auto"/>
    </w:pPr>
    <w:rPr>
      <w:rFonts w:ascii="Times New Roman" w:eastAsia="Times New Roman" w:hAnsi="Times New Roman" w:cs="Times New Roman"/>
    </w:rPr>
  </w:style>
  <w:style w:type="character" w:styleId="Mencinsinresolver">
    <w:name w:val="Unresolved Mention"/>
    <w:basedOn w:val="Fuentedeprrafopredeter"/>
    <w:uiPriority w:val="99"/>
    <w:semiHidden/>
    <w:unhideWhenUsed/>
    <w:rsid w:val="004A2E87"/>
    <w:rPr>
      <w:color w:val="605E5C"/>
      <w:shd w:val="clear" w:color="auto" w:fill="E1DFDD"/>
    </w:rPr>
  </w:style>
  <w:style w:type="character" w:styleId="nfasis">
    <w:name w:val="Emphasis"/>
    <w:basedOn w:val="Fuentedeprrafopredeter"/>
    <w:uiPriority w:val="20"/>
    <w:qFormat/>
    <w:rsid w:val="00986DD1"/>
    <w:rPr>
      <w:i/>
      <w:iCs/>
    </w:rPr>
  </w:style>
  <w:style w:type="character" w:styleId="Textoennegrita">
    <w:name w:val="Strong"/>
    <w:basedOn w:val="Fuentedeprrafopredeter"/>
    <w:uiPriority w:val="22"/>
    <w:qFormat/>
    <w:rsid w:val="005C472E"/>
    <w:rPr>
      <w:b/>
      <w:bCs/>
    </w:rPr>
  </w:style>
  <w:style w:type="table" w:customStyle="1" w:styleId="a9">
    <w:basedOn w:val="TableNormal2"/>
    <w:pPr>
      <w:spacing w:after="0" w:line="240" w:lineRule="auto"/>
    </w:pPr>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styleId="Hipervnculovisitado">
    <w:name w:val="FollowedHyperlink"/>
    <w:basedOn w:val="Fuentedeprrafopredeter"/>
    <w:uiPriority w:val="99"/>
    <w:semiHidden/>
    <w:unhideWhenUsed/>
    <w:rsid w:val="00680269"/>
    <w:rPr>
      <w:color w:val="96607D" w:themeColor="followedHyperlink"/>
      <w:u w:val="single"/>
    </w:rPr>
  </w:style>
  <w:style w:type="table" w:customStyle="1" w:styleId="ad">
    <w:basedOn w:val="TableNormal1"/>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abinete.mx/images/datadato/mexico/rep_orgullo_nacional_2019.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rtners.airalo.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iralo.com" TargetMode="External"/><Relationship Id="rId4" Type="http://schemas.openxmlformats.org/officeDocument/2006/relationships/settings" Target="settings.xml"/><Relationship Id="rId9" Type="http://schemas.openxmlformats.org/officeDocument/2006/relationships/hyperlink" Target="https://airalo.go.link/is6I5"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2wne80uctVKUkHwOaA5s7O+s4A==">CgMxLjA4AGolChRzdWdnZXN0LjgxZmo4YzZweHRyZRINQ2FybG9zIFRvcnJlc3IhMXpXYS15UWFJbWpSQ3JiMGdVTTVGaFFJcGpTS2tLQnF6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909</Words>
  <Characters>5005</Characters>
  <Application>Microsoft Office Word</Application>
  <DocSecurity>0</DocSecurity>
  <Lines>41</Lines>
  <Paragraphs>11</Paragraphs>
  <ScaleCrop>false</ScaleCrop>
  <Company/>
  <LinksUpToDate>false</LinksUpToDate>
  <CharactersWithSpaces>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Lucila Bastos</dc:creator>
  <cp:lastModifiedBy>Elina Ambriz Valencia</cp:lastModifiedBy>
  <cp:revision>3</cp:revision>
  <dcterms:created xsi:type="dcterms:W3CDTF">2025-09-02T23:39:00Z</dcterms:created>
  <dcterms:modified xsi:type="dcterms:W3CDTF">2025-09-04T16:21:00Z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0x0101008AA54F4193FDBB4CB7B12F6A0D3C836E</vt:lpwstr>
  </property>
  <property fmtid="{D5CDD505-2E9C-101B-9397-08002B2CF9AE}" pid="3" name="MediaServiceImageTags">
    <vt:lpwstr/>
  </property>
</Properties>
</file>