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11C39" w14:textId="77777777" w:rsidR="00C8287B" w:rsidRDefault="00C8287B" w:rsidP="007A1B38">
      <w:pPr>
        <w:pStyle w:val="Kop2"/>
        <w:rPr>
          <w:rFonts w:ascii="Arial" w:eastAsiaTheme="minorEastAsia" w:hAnsi="Arial" w:cs="Arial"/>
          <w:color w:val="000000" w:themeColor="text1"/>
          <w:sz w:val="20"/>
          <w:szCs w:val="20"/>
        </w:rPr>
      </w:pPr>
    </w:p>
    <w:p w14:paraId="7173EC99" w14:textId="5E13AA3F" w:rsidR="007A1B38" w:rsidRPr="00532FC7" w:rsidRDefault="009C4188" w:rsidP="007A1B38">
      <w:pPr>
        <w:pStyle w:val="Kop2"/>
        <w:rPr>
          <w:rFonts w:asciiTheme="minorBidi" w:hAnsiTheme="minorBidi" w:cstheme="minorBidi"/>
          <w:b/>
          <w:color w:val="000000" w:themeColor="text1"/>
          <w:sz w:val="30"/>
          <w:szCs w:val="30"/>
        </w:rPr>
      </w:pPr>
      <w:r>
        <w:rPr>
          <w:rFonts w:asciiTheme="minorBidi" w:hAnsiTheme="minorBidi" w:cstheme="minorBidi"/>
          <w:b/>
          <w:bCs/>
          <w:color w:val="000000" w:themeColor="text1"/>
          <w:sz w:val="30"/>
          <w:szCs w:val="30"/>
          <w:lang w:val="de-DE"/>
        </w:rPr>
        <w:t>eneloop Expedition 2100 ist auf der Zielgeraden</w:t>
      </w:r>
    </w:p>
    <w:p w14:paraId="556531DC" w14:textId="77777777" w:rsidR="00C8287B" w:rsidRPr="00532FC7" w:rsidRDefault="00C8287B" w:rsidP="00C8287B"/>
    <w:p w14:paraId="16B89066" w14:textId="5086F8AE" w:rsidR="0065615D" w:rsidRDefault="00990B31" w:rsidP="003F5D21">
      <w:pPr>
        <w:spacing w:line="360" w:lineRule="auto"/>
        <w:rPr>
          <w:rFonts w:ascii="Arial" w:hAnsi="Arial" w:cs="Arial"/>
          <w:b/>
          <w:bCs/>
          <w:iCs/>
          <w:color w:val="000000" w:themeColor="text1"/>
          <w:sz w:val="20"/>
          <w:szCs w:val="20"/>
        </w:rPr>
      </w:pPr>
      <w:proofErr w:type="spellStart"/>
      <w:r>
        <w:rPr>
          <w:rFonts w:ascii="Arial" w:hAnsi="Arial" w:cs="Arial"/>
          <w:b/>
          <w:bCs/>
          <w:i/>
          <w:iCs/>
          <w:color w:val="000000" w:themeColor="text1"/>
          <w:sz w:val="20"/>
          <w:szCs w:val="20"/>
          <w:lang w:val="de-DE"/>
        </w:rPr>
        <w:t>Zellik</w:t>
      </w:r>
      <w:proofErr w:type="spellEnd"/>
      <w:r>
        <w:rPr>
          <w:rFonts w:ascii="Arial" w:hAnsi="Arial" w:cs="Arial"/>
          <w:b/>
          <w:bCs/>
          <w:i/>
          <w:iCs/>
          <w:color w:val="000000" w:themeColor="text1"/>
          <w:sz w:val="20"/>
          <w:szCs w:val="20"/>
          <w:lang w:val="de-DE"/>
        </w:rPr>
        <w:t xml:space="preserve">, </w:t>
      </w:r>
      <w:r>
        <w:rPr>
          <w:rFonts w:ascii="Arial" w:hAnsi="Arial" w:cs="Arial"/>
          <w:b/>
          <w:bCs/>
          <w:i/>
          <w:iCs/>
          <w:sz w:val="20"/>
          <w:szCs w:val="20"/>
          <w:lang w:val="de-DE"/>
        </w:rPr>
        <w:t xml:space="preserve">17. </w:t>
      </w:r>
      <w:r>
        <w:rPr>
          <w:rFonts w:ascii="Arial" w:hAnsi="Arial" w:cs="Arial"/>
          <w:b/>
          <w:bCs/>
          <w:i/>
          <w:iCs/>
          <w:color w:val="000000" w:themeColor="text1"/>
          <w:sz w:val="20"/>
          <w:szCs w:val="20"/>
          <w:lang w:val="de-DE"/>
        </w:rPr>
        <w:t xml:space="preserve">Oktober 2017 – </w:t>
      </w:r>
      <w:r>
        <w:rPr>
          <w:rFonts w:ascii="Arial" w:hAnsi="Arial" w:cs="Arial"/>
          <w:b/>
          <w:bCs/>
          <w:color w:val="000000" w:themeColor="text1"/>
          <w:sz w:val="20"/>
          <w:szCs w:val="20"/>
          <w:lang w:val="de-DE"/>
        </w:rPr>
        <w:t>Die Zielgerade in Mailand ist in Sicht: Am Freitag, dem 20. Oktober erreichen die Teilnehmer der eneloop Expedition 2100 das Finish.</w:t>
      </w:r>
      <w:r>
        <w:rPr>
          <w:rFonts w:ascii="Arial" w:hAnsi="Arial" w:cs="Arial"/>
          <w:color w:val="000000" w:themeColor="text1"/>
          <w:sz w:val="20"/>
          <w:szCs w:val="20"/>
          <w:lang w:val="de-DE"/>
        </w:rPr>
        <w:t xml:space="preserve"> </w:t>
      </w:r>
      <w:r>
        <w:rPr>
          <w:rFonts w:ascii="Arial" w:hAnsi="Arial" w:cs="Arial"/>
          <w:b/>
          <w:bCs/>
          <w:color w:val="000000" w:themeColor="text1"/>
          <w:sz w:val="20"/>
          <w:szCs w:val="20"/>
          <w:lang w:val="de-DE"/>
        </w:rPr>
        <w:t xml:space="preserve">Das Duo mit der höchsten Punktzahl läuft einem Scheck über 21.000 Euro für den grünen Zweck entgegen, den sie bei der Aktion vertreten. Bei ihrer Ankunft können sie ihre Batterien mit der neuen Serie Batterieladegeräte von Panasonic </w:t>
      </w:r>
      <w:proofErr w:type="spellStart"/>
      <w:r>
        <w:rPr>
          <w:rFonts w:ascii="Arial" w:hAnsi="Arial" w:cs="Arial"/>
          <w:b/>
          <w:bCs/>
          <w:color w:val="000000" w:themeColor="text1"/>
          <w:sz w:val="20"/>
          <w:szCs w:val="20"/>
          <w:lang w:val="de-DE"/>
        </w:rPr>
        <w:t>Energy</w:t>
      </w:r>
      <w:proofErr w:type="spellEnd"/>
      <w:r>
        <w:rPr>
          <w:rFonts w:ascii="Arial" w:hAnsi="Arial" w:cs="Arial"/>
          <w:b/>
          <w:bCs/>
          <w:color w:val="000000" w:themeColor="text1"/>
          <w:sz w:val="20"/>
          <w:szCs w:val="20"/>
          <w:lang w:val="de-DE"/>
        </w:rPr>
        <w:t xml:space="preserve"> Europe, dem Organisator der Aktion, aufladen.</w:t>
      </w:r>
    </w:p>
    <w:p w14:paraId="265CBE87" w14:textId="77777777" w:rsidR="0065615D" w:rsidRDefault="0065615D" w:rsidP="003F5D21">
      <w:pPr>
        <w:spacing w:line="360" w:lineRule="auto"/>
        <w:rPr>
          <w:rFonts w:ascii="Arial" w:hAnsi="Arial" w:cs="Arial"/>
          <w:b/>
          <w:bCs/>
          <w:iCs/>
          <w:color w:val="000000" w:themeColor="text1"/>
          <w:sz w:val="20"/>
          <w:szCs w:val="20"/>
        </w:rPr>
      </w:pPr>
    </w:p>
    <w:p w14:paraId="6E9AFB12" w14:textId="3CB90758" w:rsidR="008C1A96" w:rsidRDefault="0065615D" w:rsidP="003F5D21">
      <w:pPr>
        <w:spacing w:line="360" w:lineRule="auto"/>
        <w:rPr>
          <w:rFonts w:ascii="Arial" w:hAnsi="Arial" w:cs="Arial"/>
          <w:bCs/>
          <w:iCs/>
          <w:sz w:val="20"/>
          <w:szCs w:val="20"/>
        </w:rPr>
      </w:pPr>
      <w:r>
        <w:rPr>
          <w:rFonts w:ascii="Arial" w:hAnsi="Arial" w:cs="Arial"/>
          <w:sz w:val="20"/>
          <w:szCs w:val="20"/>
          <w:lang w:val="de-DE"/>
        </w:rPr>
        <w:t xml:space="preserve">Die </w:t>
      </w:r>
      <w:hyperlink r:id="rId8" w:history="1">
        <w:r>
          <w:rPr>
            <w:rStyle w:val="Hyperlink"/>
            <w:rFonts w:ascii="Arial" w:hAnsi="Arial" w:cs="Arial"/>
            <w:color w:val="auto"/>
            <w:sz w:val="20"/>
            <w:szCs w:val="20"/>
            <w:lang w:val="de-DE"/>
          </w:rPr>
          <w:t>europäische Wanderung für den grünen Zweck</w:t>
        </w:r>
      </w:hyperlink>
      <w:r>
        <w:rPr>
          <w:rFonts w:ascii="Arial" w:hAnsi="Arial" w:cs="Arial"/>
          <w:sz w:val="20"/>
          <w:szCs w:val="20"/>
          <w:lang w:val="de-DE"/>
        </w:rPr>
        <w:t xml:space="preserve"> geht ihrem Ende entgegen. Die Wanderer der eneloop Expedition </w:t>
      </w:r>
      <w:r>
        <w:rPr>
          <w:rFonts w:ascii="Arial" w:hAnsi="Arial" w:cs="Arial"/>
          <w:color w:val="000000" w:themeColor="text1"/>
          <w:sz w:val="20"/>
          <w:szCs w:val="20"/>
          <w:lang w:val="de-DE"/>
        </w:rPr>
        <w:t xml:space="preserve">2100 haben ihre ‚City </w:t>
      </w:r>
      <w:proofErr w:type="spellStart"/>
      <w:r>
        <w:rPr>
          <w:rFonts w:ascii="Arial" w:hAnsi="Arial" w:cs="Arial"/>
          <w:color w:val="000000" w:themeColor="text1"/>
          <w:sz w:val="20"/>
          <w:szCs w:val="20"/>
          <w:lang w:val="de-DE"/>
        </w:rPr>
        <w:t>Stops</w:t>
      </w:r>
      <w:proofErr w:type="spellEnd"/>
      <w:r>
        <w:rPr>
          <w:rFonts w:ascii="Arial" w:hAnsi="Arial" w:cs="Arial"/>
          <w:color w:val="000000" w:themeColor="text1"/>
          <w:sz w:val="20"/>
          <w:szCs w:val="20"/>
          <w:lang w:val="de-DE"/>
        </w:rPr>
        <w:t xml:space="preserve">’ erfolgreich absolviert und starten jetzt zur Schlussetappe zum Ziel in Mailand. Sie können ihre Punktzahl noch ansehnlich erhöhen, indem sie ihre Gegner auf </w:t>
      </w:r>
      <w:hyperlink r:id="rId9" w:history="1">
        <w:r>
          <w:rPr>
            <w:rStyle w:val="Hyperlink"/>
            <w:rFonts w:ascii="Arial" w:hAnsi="Arial" w:cs="Arial"/>
            <w:color w:val="auto"/>
            <w:sz w:val="20"/>
            <w:szCs w:val="20"/>
            <w:lang w:val="de-DE"/>
          </w:rPr>
          <w:t>Facebook</w:t>
        </w:r>
      </w:hyperlink>
      <w:r>
        <w:rPr>
          <w:rFonts w:ascii="Arial" w:hAnsi="Arial" w:cs="Arial"/>
          <w:sz w:val="20"/>
          <w:szCs w:val="20"/>
          <w:lang w:val="de-DE"/>
        </w:rPr>
        <w:t xml:space="preserve"> und bei den letzten beiden Duellen und grünen Aufgaben übertreffen. Diese Woche zeigen sie auf ihrer Teamseite, wie sie einen Tag der Aktion erleben. Sie gewähren dabei in ihrem Online-Expeditionstagebuch einen Blick hinter die Kulissen.</w:t>
      </w:r>
    </w:p>
    <w:p w14:paraId="499DC67F" w14:textId="77777777" w:rsidR="008C1A96" w:rsidRDefault="008C1A96" w:rsidP="003F5D21">
      <w:pPr>
        <w:spacing w:line="360" w:lineRule="auto"/>
        <w:rPr>
          <w:rFonts w:ascii="Arial" w:hAnsi="Arial" w:cs="Arial"/>
          <w:bCs/>
          <w:iCs/>
          <w:sz w:val="20"/>
          <w:szCs w:val="20"/>
        </w:rPr>
      </w:pPr>
    </w:p>
    <w:p w14:paraId="7F666834" w14:textId="2CC93622" w:rsidR="0065615D" w:rsidRPr="008C1A96" w:rsidRDefault="008C1A96" w:rsidP="003F5D21">
      <w:pPr>
        <w:spacing w:line="360" w:lineRule="auto"/>
        <w:rPr>
          <w:rFonts w:ascii="Arial" w:hAnsi="Arial" w:cs="Arial"/>
          <w:bCs/>
          <w:iCs/>
          <w:sz w:val="20"/>
          <w:szCs w:val="20"/>
        </w:rPr>
      </w:pPr>
      <w:r>
        <w:rPr>
          <w:rFonts w:ascii="Arial" w:hAnsi="Arial" w:cs="Arial"/>
          <w:sz w:val="20"/>
          <w:szCs w:val="20"/>
          <w:lang w:val="de-DE"/>
        </w:rPr>
        <w:t xml:space="preserve">Panasonic </w:t>
      </w:r>
      <w:proofErr w:type="spellStart"/>
      <w:r>
        <w:rPr>
          <w:rFonts w:ascii="Arial" w:hAnsi="Arial" w:cs="Arial"/>
          <w:sz w:val="20"/>
          <w:szCs w:val="20"/>
          <w:lang w:val="de-DE"/>
        </w:rPr>
        <w:t>Energy</w:t>
      </w:r>
      <w:proofErr w:type="spellEnd"/>
      <w:r>
        <w:rPr>
          <w:rFonts w:ascii="Arial" w:hAnsi="Arial" w:cs="Arial"/>
          <w:sz w:val="20"/>
          <w:szCs w:val="20"/>
          <w:lang w:val="de-DE"/>
        </w:rPr>
        <w:t xml:space="preserve"> Europe präsentiert kurz vor dem Aktionsfinale symbolisch eine neue Serie eneloop-Batterieladegeräte</w:t>
      </w:r>
      <w:bookmarkStart w:id="0" w:name="_GoBack"/>
      <w:bookmarkEnd w:id="0"/>
      <w:r>
        <w:rPr>
          <w:rFonts w:ascii="Arial" w:hAnsi="Arial" w:cs="Arial"/>
          <w:sz w:val="20"/>
          <w:szCs w:val="20"/>
          <w:lang w:val="de-DE"/>
        </w:rPr>
        <w:t xml:space="preserve">. Das neue Sortiment besteht aus 3 Ladegeräten für </w:t>
      </w:r>
      <w:hyperlink r:id="rId10" w:history="1">
        <w:proofErr w:type="spellStart"/>
        <w:r>
          <w:rPr>
            <w:rStyle w:val="Hyperlink"/>
            <w:rFonts w:ascii="Arial" w:hAnsi="Arial" w:cs="Arial"/>
            <w:color w:val="auto"/>
            <w:sz w:val="20"/>
            <w:szCs w:val="20"/>
            <w:lang w:val="de-DE"/>
          </w:rPr>
          <w:t>wiederaufladbare</w:t>
        </w:r>
        <w:proofErr w:type="spellEnd"/>
        <w:r>
          <w:rPr>
            <w:rStyle w:val="Hyperlink"/>
            <w:rFonts w:ascii="Arial" w:hAnsi="Arial" w:cs="Arial"/>
            <w:color w:val="auto"/>
            <w:sz w:val="20"/>
            <w:szCs w:val="20"/>
            <w:lang w:val="de-DE"/>
          </w:rPr>
          <w:t xml:space="preserve"> eneloop-Batterien</w:t>
        </w:r>
      </w:hyperlink>
      <w:r>
        <w:rPr>
          <w:rFonts w:ascii="Arial" w:hAnsi="Arial" w:cs="Arial"/>
          <w:sz w:val="20"/>
          <w:szCs w:val="20"/>
          <w:lang w:val="de-DE"/>
        </w:rPr>
        <w:t xml:space="preserve">: ein </w:t>
      </w:r>
      <w:r>
        <w:rPr>
          <w:rFonts w:ascii="Arial" w:hAnsi="Arial" w:cs="Arial"/>
          <w:b/>
          <w:bCs/>
          <w:sz w:val="20"/>
          <w:szCs w:val="20"/>
          <w:lang w:val="de-DE"/>
        </w:rPr>
        <w:t>smartes Ladegerät mit LCD-Display und USB-Port</w:t>
      </w:r>
      <w:r>
        <w:rPr>
          <w:rFonts w:ascii="Arial" w:hAnsi="Arial" w:cs="Arial"/>
          <w:sz w:val="20"/>
          <w:szCs w:val="20"/>
          <w:lang w:val="de-DE"/>
        </w:rPr>
        <w:t xml:space="preserve">, ein </w:t>
      </w:r>
      <w:r>
        <w:rPr>
          <w:rFonts w:ascii="Arial" w:hAnsi="Arial" w:cs="Arial"/>
          <w:b/>
          <w:bCs/>
          <w:sz w:val="20"/>
          <w:szCs w:val="20"/>
          <w:lang w:val="de-DE"/>
        </w:rPr>
        <w:t>besonders großes Modell für 8 AA- oder AAA-Batterien</w:t>
      </w:r>
      <w:r>
        <w:rPr>
          <w:rFonts w:ascii="Arial" w:hAnsi="Arial" w:cs="Arial"/>
          <w:sz w:val="20"/>
          <w:szCs w:val="20"/>
          <w:lang w:val="de-DE"/>
        </w:rPr>
        <w:t xml:space="preserve"> und </w:t>
      </w:r>
      <w:r>
        <w:rPr>
          <w:rFonts w:ascii="Arial" w:hAnsi="Arial" w:cs="Arial"/>
          <w:b/>
          <w:bCs/>
          <w:sz w:val="20"/>
          <w:szCs w:val="20"/>
          <w:lang w:val="de-DE"/>
        </w:rPr>
        <w:t>eine kompakte Version mit USB-Anschluss für Wanderer</w:t>
      </w:r>
      <w:r>
        <w:rPr>
          <w:rFonts w:ascii="Arial" w:hAnsi="Arial" w:cs="Arial"/>
          <w:sz w:val="20"/>
          <w:szCs w:val="20"/>
          <w:lang w:val="de-DE"/>
        </w:rPr>
        <w:t xml:space="preserve">. Die Batterien von eneloop können durchschnittlich 2.100 Mal mit minimalem Kapazitätsverlust wieder aufgeladen werden. Der Organisator der Aktion hatte bereits in diesem Monat </w:t>
      </w:r>
      <w:hyperlink r:id="rId11" w:history="1">
        <w:r>
          <w:rPr>
            <w:rStyle w:val="Hyperlink"/>
            <w:rFonts w:ascii="Arial" w:hAnsi="Arial" w:cs="Arial"/>
            <w:color w:val="auto"/>
            <w:sz w:val="20"/>
            <w:szCs w:val="20"/>
            <w:lang w:val="de-DE"/>
          </w:rPr>
          <w:t>eine spezielle Edition eneloop-Batterien in den Farben der Expedition</w:t>
        </w:r>
      </w:hyperlink>
      <w:r>
        <w:rPr>
          <w:rFonts w:ascii="Arial" w:hAnsi="Arial" w:cs="Arial"/>
          <w:sz w:val="20"/>
          <w:szCs w:val="20"/>
          <w:lang w:val="de-DE"/>
        </w:rPr>
        <w:t xml:space="preserve"> auf den Markt gebracht.</w:t>
      </w:r>
    </w:p>
    <w:p w14:paraId="2AFF752D" w14:textId="77777777" w:rsidR="00B068B5" w:rsidRDefault="00B068B5" w:rsidP="00B068B5">
      <w:pPr>
        <w:spacing w:line="360" w:lineRule="auto"/>
        <w:rPr>
          <w:rFonts w:ascii="Arial" w:hAnsi="Arial" w:cs="Arial"/>
          <w:bCs/>
          <w:iCs/>
          <w:color w:val="000000" w:themeColor="text1"/>
          <w:sz w:val="20"/>
          <w:szCs w:val="20"/>
        </w:rPr>
      </w:pPr>
    </w:p>
    <w:p w14:paraId="45FBAFCD" w14:textId="21E8BDD2" w:rsidR="00B068B5" w:rsidRPr="0074427E" w:rsidRDefault="00B068B5" w:rsidP="00B068B5">
      <w:pPr>
        <w:spacing w:line="360" w:lineRule="auto"/>
        <w:rPr>
          <w:rFonts w:ascii="Arial" w:hAnsi="Arial" w:cs="Arial"/>
          <w:bCs/>
          <w:iCs/>
          <w:sz w:val="20"/>
          <w:szCs w:val="20"/>
        </w:rPr>
      </w:pPr>
      <w:r>
        <w:rPr>
          <w:rFonts w:ascii="Arial" w:hAnsi="Arial" w:cs="Arial"/>
          <w:sz w:val="20"/>
          <w:szCs w:val="20"/>
          <w:lang w:val="de-DE"/>
        </w:rPr>
        <w:t xml:space="preserve">Am Freitag, dem 20. Oktober gibt Panasonic die Gewinner über </w:t>
      </w:r>
      <w:hyperlink r:id="rId12" w:history="1">
        <w:r>
          <w:rPr>
            <w:rStyle w:val="Hyperlink"/>
            <w:rFonts w:ascii="Arial" w:hAnsi="Arial" w:cs="Arial"/>
            <w:color w:val="auto"/>
            <w:sz w:val="20"/>
            <w:szCs w:val="20"/>
            <w:lang w:val="de-DE"/>
          </w:rPr>
          <w:t>www.facebook.com/eneloopexpedition</w:t>
        </w:r>
      </w:hyperlink>
      <w:r>
        <w:rPr>
          <w:rFonts w:ascii="Arial" w:hAnsi="Arial" w:cs="Arial"/>
          <w:sz w:val="20"/>
          <w:szCs w:val="20"/>
          <w:lang w:val="de-DE"/>
        </w:rPr>
        <w:t xml:space="preserve"> und </w:t>
      </w:r>
      <w:hyperlink r:id="rId13" w:history="1">
        <w:r>
          <w:rPr>
            <w:rStyle w:val="Hyperlink"/>
            <w:rFonts w:ascii="Arial" w:hAnsi="Arial" w:cs="Arial"/>
            <w:color w:val="auto"/>
            <w:sz w:val="20"/>
            <w:szCs w:val="20"/>
            <w:lang w:val="de-DE"/>
          </w:rPr>
          <w:t>www.eneloopexpedition.com</w:t>
        </w:r>
      </w:hyperlink>
      <w:r>
        <w:rPr>
          <w:rFonts w:ascii="Arial" w:hAnsi="Arial" w:cs="Arial"/>
          <w:sz w:val="20"/>
          <w:szCs w:val="20"/>
          <w:lang w:val="de-DE"/>
        </w:rPr>
        <w:t xml:space="preserve"> bekannt. </w:t>
      </w:r>
    </w:p>
    <w:p w14:paraId="41C2175B" w14:textId="77777777" w:rsidR="00B068B5" w:rsidRPr="00B068B5" w:rsidRDefault="00B068B5" w:rsidP="00B068B5">
      <w:pPr>
        <w:spacing w:line="360" w:lineRule="auto"/>
        <w:rPr>
          <w:rFonts w:ascii="Arial" w:hAnsi="Arial" w:cs="Arial"/>
          <w:bCs/>
          <w:iCs/>
          <w:sz w:val="20"/>
          <w:szCs w:val="20"/>
        </w:rPr>
      </w:pPr>
    </w:p>
    <w:p w14:paraId="253EFC91" w14:textId="77777777" w:rsidR="00B068B5" w:rsidRPr="00B068B5" w:rsidRDefault="00B068B5" w:rsidP="00B068B5">
      <w:pPr>
        <w:spacing w:line="360" w:lineRule="auto"/>
        <w:rPr>
          <w:rFonts w:ascii="Arial" w:hAnsi="Arial" w:cs="Arial"/>
          <w:b/>
          <w:bCs/>
          <w:iCs/>
          <w:sz w:val="20"/>
          <w:szCs w:val="20"/>
        </w:rPr>
      </w:pPr>
      <w:r>
        <w:rPr>
          <w:rFonts w:ascii="Arial" w:hAnsi="Arial" w:cs="Arial"/>
          <w:b/>
          <w:bCs/>
          <w:sz w:val="20"/>
          <w:szCs w:val="20"/>
          <w:lang w:val="de-DE"/>
        </w:rPr>
        <w:t>Über die eneloop Expedition 2100</w:t>
      </w:r>
    </w:p>
    <w:p w14:paraId="34E63437" w14:textId="23D4DCD1" w:rsidR="00B068B5" w:rsidRPr="00B068B5" w:rsidRDefault="00B068B5" w:rsidP="00B068B5">
      <w:pPr>
        <w:spacing w:line="360" w:lineRule="auto"/>
        <w:rPr>
          <w:rFonts w:ascii="Arial" w:hAnsi="Arial" w:cs="Arial"/>
          <w:sz w:val="20"/>
          <w:szCs w:val="20"/>
        </w:rPr>
      </w:pPr>
      <w:r>
        <w:rPr>
          <w:rFonts w:ascii="Arial" w:hAnsi="Arial"/>
          <w:sz w:val="20"/>
          <w:szCs w:val="20"/>
          <w:lang w:val="de-DE"/>
        </w:rPr>
        <w:t xml:space="preserve">Die eneloop Expedition 2100 ist eine mit Aufgaben gespickte Wanderung von 120 Tagen quer durch Europa. Die Aktion umfasst rund 2.100 km und verdankt ihren Namen den nachhaltigen eneloop-Batterien von Panasonic, die durchschnittlich 2.100 Mal wieder aufgeladen werden können. Drei Duos aus dem </w:t>
      </w:r>
      <w:hyperlink r:id="rId14" w:history="1">
        <w:r>
          <w:rPr>
            <w:rStyle w:val="Hyperlink"/>
            <w:rFonts w:ascii="Arial" w:hAnsi="Arial" w:cs="Arial"/>
            <w:color w:val="auto"/>
            <w:sz w:val="20"/>
            <w:szCs w:val="20"/>
            <w:lang w:val="de-DE"/>
          </w:rPr>
          <w:t>Vereinigten Königreich</w:t>
        </w:r>
      </w:hyperlink>
      <w:r>
        <w:rPr>
          <w:rFonts w:ascii="Arial" w:hAnsi="Arial"/>
          <w:sz w:val="20"/>
          <w:szCs w:val="20"/>
          <w:lang w:val="de-DE"/>
        </w:rPr>
        <w:t xml:space="preserve">, </w:t>
      </w:r>
      <w:hyperlink r:id="rId15" w:history="1">
        <w:r>
          <w:rPr>
            <w:rStyle w:val="Hyperlink"/>
            <w:rFonts w:ascii="Arial" w:hAnsi="Arial" w:cs="Arial"/>
            <w:color w:val="auto"/>
            <w:sz w:val="20"/>
            <w:szCs w:val="20"/>
            <w:lang w:val="de-DE"/>
          </w:rPr>
          <w:t>Polen</w:t>
        </w:r>
      </w:hyperlink>
      <w:r>
        <w:rPr>
          <w:rFonts w:ascii="Arial" w:hAnsi="Arial"/>
          <w:sz w:val="20"/>
          <w:szCs w:val="20"/>
          <w:lang w:val="de-DE"/>
        </w:rPr>
        <w:t xml:space="preserve"> und </w:t>
      </w:r>
      <w:hyperlink r:id="rId16" w:history="1">
        <w:r>
          <w:rPr>
            <w:rStyle w:val="Hyperlink"/>
            <w:rFonts w:ascii="Arial" w:hAnsi="Arial" w:cs="Arial"/>
            <w:color w:val="auto"/>
            <w:sz w:val="20"/>
            <w:szCs w:val="20"/>
            <w:lang w:val="de-DE"/>
          </w:rPr>
          <w:t>Dänemark</w:t>
        </w:r>
      </w:hyperlink>
      <w:r>
        <w:rPr>
          <w:rFonts w:ascii="Arial" w:hAnsi="Arial"/>
          <w:sz w:val="20"/>
          <w:szCs w:val="20"/>
          <w:lang w:val="de-DE"/>
        </w:rPr>
        <w:t xml:space="preserve"> treten für eine Spende von 21.000 Euro an eine </w:t>
      </w:r>
      <w:r>
        <w:rPr>
          <w:rFonts w:asciiTheme="minorBidi" w:hAnsiTheme="minorBidi"/>
          <w:sz w:val="20"/>
          <w:szCs w:val="20"/>
          <w:lang w:val="de-DE"/>
        </w:rPr>
        <w:t>Umweltorganisation</w:t>
      </w:r>
      <w:r>
        <w:rPr>
          <w:rFonts w:asciiTheme="minorBidi" w:hAnsiTheme="minorBidi"/>
          <w:b/>
          <w:bCs/>
          <w:sz w:val="20"/>
          <w:szCs w:val="20"/>
          <w:lang w:val="de-DE"/>
        </w:rPr>
        <w:t xml:space="preserve"> </w:t>
      </w:r>
      <w:r>
        <w:rPr>
          <w:rFonts w:ascii="Arial" w:hAnsi="Arial"/>
          <w:sz w:val="20"/>
          <w:szCs w:val="20"/>
          <w:lang w:val="de-DE"/>
        </w:rPr>
        <w:t xml:space="preserve">ihrer Wahl gegeneinander an. Die Organisationen der Zweit- und Drittplatzierten erhalten jeweils eine Spende von 2.100 Euro. </w:t>
      </w:r>
    </w:p>
    <w:p w14:paraId="5C00BD5B" w14:textId="77777777" w:rsidR="00B068B5" w:rsidRDefault="00B068B5" w:rsidP="00B068B5">
      <w:pPr>
        <w:spacing w:line="360" w:lineRule="auto"/>
        <w:rPr>
          <w:rFonts w:ascii="Arial" w:hAnsi="Arial" w:cs="Arial"/>
          <w:color w:val="000000" w:themeColor="text1"/>
          <w:sz w:val="20"/>
          <w:szCs w:val="20"/>
        </w:rPr>
      </w:pPr>
    </w:p>
    <w:p w14:paraId="72C68C27" w14:textId="5E1817B6" w:rsidR="00B068B5" w:rsidRPr="00532FC7" w:rsidRDefault="00B068B5" w:rsidP="00B068B5">
      <w:pPr>
        <w:spacing w:line="360" w:lineRule="auto"/>
        <w:rPr>
          <w:rFonts w:ascii="Arial" w:hAnsi="Arial" w:cs="Arial"/>
          <w:b/>
          <w:sz w:val="20"/>
          <w:szCs w:val="20"/>
        </w:rPr>
      </w:pPr>
      <w:r>
        <w:rPr>
          <w:rFonts w:asciiTheme="minorBidi" w:hAnsiTheme="minorBidi"/>
          <w:color w:val="000000" w:themeColor="text1"/>
          <w:sz w:val="20"/>
          <w:szCs w:val="20"/>
          <w:lang w:val="de-DE"/>
        </w:rPr>
        <w:t>Die Teams werden gesponsert von</w:t>
      </w:r>
      <w:r>
        <w:rPr>
          <w:rFonts w:asciiTheme="minorBidi" w:hAnsiTheme="minorBidi"/>
          <w:sz w:val="20"/>
          <w:szCs w:val="20"/>
          <w:lang w:val="de-DE"/>
        </w:rPr>
        <w:t xml:space="preserve"> </w:t>
      </w:r>
      <w:hyperlink r:id="rId17" w:history="1">
        <w:r>
          <w:rPr>
            <w:rStyle w:val="Hyperlink"/>
            <w:rFonts w:asciiTheme="minorBidi" w:hAnsiTheme="minorBidi"/>
            <w:color w:val="auto"/>
            <w:sz w:val="20"/>
            <w:szCs w:val="20"/>
            <w:lang w:val="de-DE"/>
          </w:rPr>
          <w:t>Columbia Sportswear</w:t>
        </w:r>
      </w:hyperlink>
      <w:r>
        <w:rPr>
          <w:rFonts w:asciiTheme="minorBidi" w:hAnsiTheme="minorBidi"/>
          <w:sz w:val="20"/>
          <w:szCs w:val="20"/>
          <w:lang w:val="de-DE"/>
        </w:rPr>
        <w:t xml:space="preserve"> (Outdoor-Kleidung), </w:t>
      </w:r>
      <w:hyperlink r:id="rId18" w:history="1">
        <w:proofErr w:type="spellStart"/>
        <w:r>
          <w:rPr>
            <w:rStyle w:val="Hyperlink"/>
            <w:rFonts w:asciiTheme="minorBidi" w:hAnsiTheme="minorBidi"/>
            <w:color w:val="auto"/>
            <w:sz w:val="20"/>
            <w:szCs w:val="20"/>
            <w:lang w:val="de-DE"/>
          </w:rPr>
          <w:t>Nordisk</w:t>
        </w:r>
        <w:proofErr w:type="spellEnd"/>
      </w:hyperlink>
      <w:r>
        <w:rPr>
          <w:rFonts w:asciiTheme="minorBidi" w:hAnsiTheme="minorBidi"/>
          <w:sz w:val="20"/>
          <w:szCs w:val="20"/>
          <w:lang w:val="de-DE"/>
        </w:rPr>
        <w:t xml:space="preserve"> (Outdoor-Ausrüstung), </w:t>
      </w:r>
      <w:hyperlink r:id="rId19" w:history="1">
        <w:proofErr w:type="spellStart"/>
        <w:r>
          <w:rPr>
            <w:rStyle w:val="Hyperlink"/>
            <w:rFonts w:asciiTheme="minorBidi" w:hAnsiTheme="minorBidi"/>
            <w:color w:val="auto"/>
            <w:sz w:val="20"/>
            <w:szCs w:val="20"/>
            <w:lang w:val="de-DE"/>
          </w:rPr>
          <w:t>Xiro</w:t>
        </w:r>
        <w:proofErr w:type="spellEnd"/>
      </w:hyperlink>
      <w:r>
        <w:rPr>
          <w:rFonts w:asciiTheme="minorBidi" w:hAnsiTheme="minorBidi"/>
          <w:sz w:val="20"/>
          <w:szCs w:val="20"/>
          <w:lang w:val="de-DE"/>
        </w:rPr>
        <w:t xml:space="preserve"> (Drohnen), </w:t>
      </w:r>
      <w:hyperlink r:id="rId20" w:history="1">
        <w:proofErr w:type="spellStart"/>
        <w:r>
          <w:rPr>
            <w:rStyle w:val="Hyperlink"/>
            <w:rFonts w:asciiTheme="minorBidi" w:hAnsiTheme="minorBidi"/>
            <w:color w:val="auto"/>
            <w:sz w:val="20"/>
            <w:szCs w:val="20"/>
            <w:lang w:val="de-DE"/>
          </w:rPr>
          <w:t>Fairphone</w:t>
        </w:r>
        <w:proofErr w:type="spellEnd"/>
      </w:hyperlink>
      <w:r>
        <w:rPr>
          <w:rFonts w:asciiTheme="minorBidi" w:hAnsiTheme="minorBidi"/>
          <w:sz w:val="20"/>
          <w:szCs w:val="20"/>
          <w:lang w:val="de-DE"/>
        </w:rPr>
        <w:t xml:space="preserve"> (umweltfreundliche Smartphones), </w:t>
      </w:r>
      <w:hyperlink r:id="rId21" w:history="1">
        <w:proofErr w:type="spellStart"/>
        <w:r>
          <w:rPr>
            <w:rStyle w:val="Hyperlink"/>
            <w:rFonts w:asciiTheme="minorBidi" w:hAnsiTheme="minorBidi"/>
            <w:color w:val="auto"/>
            <w:sz w:val="20"/>
            <w:szCs w:val="20"/>
            <w:lang w:val="de-DE"/>
          </w:rPr>
          <w:t>T-mobile</w:t>
        </w:r>
        <w:proofErr w:type="spellEnd"/>
        <w:r>
          <w:rPr>
            <w:rStyle w:val="Hyperlink"/>
            <w:rFonts w:asciiTheme="minorBidi" w:hAnsiTheme="minorBidi"/>
            <w:color w:val="auto"/>
            <w:sz w:val="20"/>
            <w:szCs w:val="20"/>
            <w:lang w:val="de-DE"/>
          </w:rPr>
          <w:t xml:space="preserve"> Austria</w:t>
        </w:r>
      </w:hyperlink>
      <w:r>
        <w:rPr>
          <w:rFonts w:asciiTheme="minorBidi" w:hAnsiTheme="minorBidi"/>
          <w:sz w:val="20"/>
          <w:szCs w:val="20"/>
          <w:lang w:val="de-DE"/>
        </w:rPr>
        <w:t xml:space="preserve"> (Mobiltelefonverträge), </w:t>
      </w:r>
      <w:hyperlink r:id="rId22" w:history="1">
        <w:proofErr w:type="spellStart"/>
        <w:r>
          <w:rPr>
            <w:rStyle w:val="Hyperlink"/>
            <w:rFonts w:asciiTheme="minorBidi" w:hAnsiTheme="minorBidi"/>
            <w:color w:val="auto"/>
            <w:sz w:val="20"/>
            <w:szCs w:val="20"/>
            <w:lang w:val="de-DE"/>
          </w:rPr>
          <w:t>Sparkle</w:t>
        </w:r>
        <w:proofErr w:type="spellEnd"/>
      </w:hyperlink>
      <w:r>
        <w:rPr>
          <w:rFonts w:asciiTheme="minorBidi" w:hAnsiTheme="minorBidi"/>
          <w:sz w:val="20"/>
          <w:szCs w:val="20"/>
          <w:lang w:val="de-DE"/>
        </w:rPr>
        <w:t xml:space="preserve"> (</w:t>
      </w:r>
      <w:proofErr w:type="spellStart"/>
      <w:r>
        <w:rPr>
          <w:rFonts w:asciiTheme="minorBidi" w:hAnsiTheme="minorBidi"/>
          <w:sz w:val="20"/>
          <w:szCs w:val="20"/>
          <w:lang w:val="de-DE"/>
        </w:rPr>
        <w:t>Social</w:t>
      </w:r>
      <w:proofErr w:type="spellEnd"/>
      <w:r>
        <w:rPr>
          <w:rFonts w:asciiTheme="minorBidi" w:hAnsiTheme="minorBidi"/>
          <w:sz w:val="20"/>
          <w:szCs w:val="20"/>
          <w:lang w:val="de-DE"/>
        </w:rPr>
        <w:t xml:space="preserve"> Media Displays), </w:t>
      </w:r>
      <w:hyperlink r:id="rId23" w:history="1">
        <w:r>
          <w:rPr>
            <w:rStyle w:val="Hyperlink"/>
            <w:rFonts w:asciiTheme="minorBidi" w:hAnsiTheme="minorBidi"/>
            <w:color w:val="auto"/>
            <w:sz w:val="20"/>
            <w:szCs w:val="20"/>
            <w:lang w:val="de-DE"/>
          </w:rPr>
          <w:t>Adventure Food</w:t>
        </w:r>
      </w:hyperlink>
      <w:r>
        <w:rPr>
          <w:rFonts w:asciiTheme="minorBidi" w:hAnsiTheme="minorBidi"/>
          <w:sz w:val="20"/>
          <w:szCs w:val="20"/>
          <w:lang w:val="de-DE"/>
        </w:rPr>
        <w:t xml:space="preserve"> (Camping-Mahlzeiten), </w:t>
      </w:r>
      <w:hyperlink r:id="rId24" w:history="1">
        <w:r w:rsidRPr="00560D3B">
          <w:rPr>
            <w:rStyle w:val="Hyperlink"/>
            <w:rFonts w:asciiTheme="minorBidi" w:hAnsiTheme="minorBidi"/>
            <w:color w:val="auto"/>
            <w:sz w:val="20"/>
            <w:szCs w:val="20"/>
            <w:lang w:val="de-DE"/>
          </w:rPr>
          <w:t>Husky</w:t>
        </w:r>
      </w:hyperlink>
      <w:r>
        <w:rPr>
          <w:rFonts w:asciiTheme="minorBidi" w:hAnsiTheme="minorBidi"/>
          <w:sz w:val="20"/>
          <w:szCs w:val="20"/>
          <w:lang w:val="de-DE"/>
        </w:rPr>
        <w:t xml:space="preserve"> (Outdoor-Ausrüstung) und </w:t>
      </w:r>
      <w:hyperlink r:id="rId25" w:history="1">
        <w:r>
          <w:rPr>
            <w:rStyle w:val="Hyperlink"/>
            <w:rFonts w:asciiTheme="minorBidi" w:hAnsiTheme="minorBidi"/>
            <w:color w:val="auto"/>
            <w:sz w:val="20"/>
            <w:szCs w:val="20"/>
            <w:lang w:val="de-DE"/>
          </w:rPr>
          <w:t>Panasonic</w:t>
        </w:r>
      </w:hyperlink>
      <w:r>
        <w:rPr>
          <w:rStyle w:val="Hyperlink"/>
          <w:rFonts w:asciiTheme="minorBidi" w:hAnsiTheme="minorBidi"/>
          <w:color w:val="auto"/>
          <w:sz w:val="20"/>
          <w:szCs w:val="20"/>
          <w:u w:val="none"/>
          <w:lang w:val="de-DE"/>
        </w:rPr>
        <w:t xml:space="preserve"> (elektronische Geräte und eneloop-Batterien als Tauschmittel)</w:t>
      </w:r>
      <w:r>
        <w:rPr>
          <w:rFonts w:asciiTheme="minorBidi" w:hAnsiTheme="minorBidi"/>
          <w:sz w:val="20"/>
          <w:szCs w:val="20"/>
          <w:lang w:val="de-DE"/>
        </w:rPr>
        <w:t>.</w:t>
      </w:r>
    </w:p>
    <w:p w14:paraId="21FA588E" w14:textId="77777777" w:rsidR="00B068B5" w:rsidRDefault="00B068B5" w:rsidP="003A4924">
      <w:pPr>
        <w:spacing w:line="360" w:lineRule="auto"/>
        <w:rPr>
          <w:rFonts w:ascii="Arial" w:hAnsi="Arial" w:cs="Arial"/>
          <w:bCs/>
          <w:iCs/>
          <w:color w:val="000000" w:themeColor="text1"/>
          <w:sz w:val="20"/>
          <w:szCs w:val="20"/>
        </w:rPr>
      </w:pPr>
    </w:p>
    <w:p w14:paraId="6DF26C92" w14:textId="77777777" w:rsidR="004657A2" w:rsidRDefault="004657A2" w:rsidP="003A4924">
      <w:pPr>
        <w:spacing w:line="360" w:lineRule="auto"/>
        <w:rPr>
          <w:rFonts w:ascii="Arial" w:hAnsi="Arial" w:cs="Arial"/>
          <w:bCs/>
          <w:iCs/>
          <w:color w:val="000000" w:themeColor="text1"/>
          <w:sz w:val="20"/>
          <w:szCs w:val="20"/>
        </w:rPr>
      </w:pPr>
    </w:p>
    <w:p w14:paraId="1603C2C2" w14:textId="77777777" w:rsidR="009F1DE5" w:rsidRPr="00532FC7" w:rsidRDefault="009F1DE5" w:rsidP="003A4924">
      <w:pPr>
        <w:spacing w:line="360" w:lineRule="auto"/>
        <w:rPr>
          <w:rFonts w:ascii="Arial" w:hAnsi="Arial" w:cs="Arial"/>
          <w:bCs/>
          <w:iCs/>
          <w:color w:val="000000" w:themeColor="text1"/>
          <w:sz w:val="20"/>
          <w:szCs w:val="20"/>
        </w:rPr>
      </w:pPr>
    </w:p>
    <w:p w14:paraId="234798C9" w14:textId="77777777" w:rsidR="00BC5BBB" w:rsidRPr="00F4319B" w:rsidRDefault="00BC5BBB" w:rsidP="00BC5BBB">
      <w:pPr>
        <w:tabs>
          <w:tab w:val="left" w:pos="851"/>
        </w:tabs>
        <w:spacing w:line="360" w:lineRule="auto"/>
        <w:rPr>
          <w:rFonts w:ascii="Arial" w:hAnsi="Arial" w:cs="Arial"/>
          <w:b/>
          <w:color w:val="000000" w:themeColor="text1"/>
          <w:sz w:val="20"/>
          <w:szCs w:val="20"/>
          <w:lang w:val="de-DE"/>
        </w:rPr>
      </w:pPr>
      <w:r w:rsidRPr="00F4319B">
        <w:rPr>
          <w:rFonts w:ascii="Arial" w:hAnsi="Arial" w:cs="Arial"/>
          <w:b/>
          <w:color w:val="000000" w:themeColor="text1"/>
          <w:sz w:val="20"/>
          <w:szCs w:val="20"/>
          <w:lang w:val="de-DE"/>
        </w:rPr>
        <w:t xml:space="preserve">Über Panasonic </w:t>
      </w:r>
      <w:proofErr w:type="spellStart"/>
      <w:r w:rsidRPr="00F4319B">
        <w:rPr>
          <w:rFonts w:ascii="Arial" w:hAnsi="Arial" w:cs="Arial"/>
          <w:b/>
          <w:color w:val="000000" w:themeColor="text1"/>
          <w:sz w:val="20"/>
          <w:szCs w:val="20"/>
          <w:lang w:val="de-DE"/>
        </w:rPr>
        <w:t>Energy</w:t>
      </w:r>
      <w:proofErr w:type="spellEnd"/>
      <w:r w:rsidRPr="00F4319B">
        <w:rPr>
          <w:rFonts w:ascii="Arial" w:hAnsi="Arial" w:cs="Arial"/>
          <w:b/>
          <w:color w:val="000000" w:themeColor="text1"/>
          <w:sz w:val="20"/>
          <w:szCs w:val="20"/>
          <w:lang w:val="de-DE"/>
        </w:rPr>
        <w:t xml:space="preserve"> Europe </w:t>
      </w:r>
    </w:p>
    <w:p w14:paraId="0CBD0C86" w14:textId="77777777" w:rsidR="00BC5BBB" w:rsidRPr="00F4319B" w:rsidRDefault="00BC5BBB" w:rsidP="00BC5BBB">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F4319B">
        <w:rPr>
          <w:rFonts w:ascii="Arial" w:hAnsi="Arial" w:cs="Arial"/>
          <w:color w:val="000000" w:themeColor="text1"/>
          <w:sz w:val="20"/>
          <w:szCs w:val="20"/>
          <w:lang w:val="de-DE"/>
        </w:rPr>
        <w:t xml:space="preserve">Die Zentrale von Panasonic </w:t>
      </w:r>
      <w:proofErr w:type="spellStart"/>
      <w:r w:rsidRPr="00F4319B">
        <w:rPr>
          <w:rFonts w:ascii="Arial" w:hAnsi="Arial" w:cs="Arial"/>
          <w:color w:val="000000" w:themeColor="text1"/>
          <w:sz w:val="20"/>
          <w:szCs w:val="20"/>
          <w:lang w:val="de-DE"/>
        </w:rPr>
        <w:t>Energy</w:t>
      </w:r>
      <w:proofErr w:type="spellEnd"/>
      <w:r w:rsidRPr="00F4319B">
        <w:rPr>
          <w:rFonts w:ascii="Arial" w:hAnsi="Arial" w:cs="Arial"/>
          <w:color w:val="000000" w:themeColor="text1"/>
          <w:sz w:val="20"/>
          <w:szCs w:val="20"/>
          <w:lang w:val="de-DE"/>
        </w:rPr>
        <w:t xml:space="preserve"> Europe befindet sich in </w:t>
      </w:r>
      <w:proofErr w:type="spellStart"/>
      <w:r w:rsidRPr="00F4319B">
        <w:rPr>
          <w:rFonts w:ascii="Arial" w:hAnsi="Arial" w:cs="Arial"/>
          <w:color w:val="000000" w:themeColor="text1"/>
          <w:sz w:val="20"/>
          <w:szCs w:val="20"/>
          <w:lang w:val="de-DE"/>
        </w:rPr>
        <w:t>Zellik</w:t>
      </w:r>
      <w:proofErr w:type="spellEnd"/>
      <w:r w:rsidRPr="00F4319B">
        <w:rPr>
          <w:rFonts w:ascii="Arial" w:hAnsi="Arial" w:cs="Arial"/>
          <w:color w:val="000000" w:themeColor="text1"/>
          <w:sz w:val="20"/>
          <w:szCs w:val="20"/>
          <w:lang w:val="de-DE"/>
        </w:rPr>
        <w:t xml:space="preserve"> bei Brüssel, Belgien. Das Unternehmen ist Teil der Panasonic Corporation, einer der führenden globalen Hersteller von Elektronikprodukten und Elektroartikeln. Aufgrund der enormen langjährigen Erfahrung mit Unterhaltungs- und Haushaltselektronik entwickelte sich Panasonic zum größten europäischen Batteriehersteller der Gegenwart. Die europäischen Produktionsanlagen befinden sich in </w:t>
      </w:r>
      <w:proofErr w:type="spellStart"/>
      <w:r w:rsidRPr="00F4319B">
        <w:rPr>
          <w:rFonts w:ascii="Arial" w:hAnsi="Arial" w:cs="Arial"/>
          <w:color w:val="000000" w:themeColor="text1"/>
          <w:sz w:val="20"/>
          <w:szCs w:val="20"/>
          <w:lang w:val="de-DE"/>
        </w:rPr>
        <w:t>Tessenderlo</w:t>
      </w:r>
      <w:proofErr w:type="spellEnd"/>
      <w:r w:rsidRPr="00F4319B">
        <w:rPr>
          <w:rFonts w:ascii="Arial" w:hAnsi="Arial" w:cs="Arial"/>
          <w:color w:val="000000" w:themeColor="text1"/>
          <w:sz w:val="20"/>
          <w:szCs w:val="20"/>
          <w:lang w:val="de-DE"/>
        </w:rPr>
        <w:t xml:space="preserve">, Belgien und </w:t>
      </w:r>
      <w:proofErr w:type="spellStart"/>
      <w:r w:rsidRPr="00F4319B">
        <w:rPr>
          <w:rFonts w:ascii="Arial" w:hAnsi="Arial" w:cs="Arial"/>
          <w:color w:val="000000" w:themeColor="text1"/>
          <w:sz w:val="20"/>
          <w:szCs w:val="20"/>
          <w:lang w:val="de-DE"/>
        </w:rPr>
        <w:t>Gniezno</w:t>
      </w:r>
      <w:proofErr w:type="spellEnd"/>
      <w:r w:rsidRPr="00F4319B">
        <w:rPr>
          <w:rFonts w:ascii="Arial" w:hAnsi="Arial" w:cs="Arial"/>
          <w:color w:val="000000" w:themeColor="text1"/>
          <w:sz w:val="20"/>
          <w:szCs w:val="20"/>
          <w:lang w:val="de-DE"/>
        </w:rPr>
        <w:t xml:space="preserve">, Polen. Panasonic </w:t>
      </w:r>
      <w:proofErr w:type="spellStart"/>
      <w:r w:rsidRPr="00F4319B">
        <w:rPr>
          <w:rFonts w:ascii="Arial" w:hAnsi="Arial" w:cs="Arial"/>
          <w:color w:val="000000" w:themeColor="text1"/>
          <w:sz w:val="20"/>
          <w:szCs w:val="20"/>
          <w:lang w:val="de-DE"/>
        </w:rPr>
        <w:t>Energy</w:t>
      </w:r>
      <w:proofErr w:type="spellEnd"/>
      <w:r w:rsidRPr="00F4319B">
        <w:rPr>
          <w:rFonts w:ascii="Arial" w:hAnsi="Arial" w:cs="Arial"/>
          <w:color w:val="000000" w:themeColor="text1"/>
          <w:sz w:val="20"/>
          <w:szCs w:val="20"/>
          <w:lang w:val="de-DE"/>
        </w:rPr>
        <w:t xml:space="preserve"> Europe exportiert mobile Energielösungen in mehr als 30 europäische Länder. Zu dem vielfältigen Produktangebot des Unternehmens gehören Akkus, Ladegeräte, Alkali-, Zink-Kohle- und Spezialbatterien (wie </w:t>
      </w:r>
      <w:proofErr w:type="spellStart"/>
      <w:r w:rsidRPr="00F4319B">
        <w:rPr>
          <w:rFonts w:ascii="Arial" w:hAnsi="Arial" w:cs="Arial"/>
          <w:color w:val="000000" w:themeColor="text1"/>
          <w:sz w:val="20"/>
          <w:szCs w:val="20"/>
          <w:lang w:val="de-DE"/>
        </w:rPr>
        <w:t>Photo</w:t>
      </w:r>
      <w:proofErr w:type="spellEnd"/>
      <w:r w:rsidRPr="00F4319B">
        <w:rPr>
          <w:rFonts w:ascii="Arial" w:hAnsi="Arial" w:cs="Arial"/>
          <w:color w:val="000000" w:themeColor="text1"/>
          <w:sz w:val="20"/>
          <w:szCs w:val="20"/>
          <w:lang w:val="de-DE"/>
        </w:rPr>
        <w:t>-Lithium-, Silberoxidbatterien, Zink-Luft-Hörgerätebatterien, Mikro-Alkali- und Lithium-Knopfzellen).</w:t>
      </w:r>
    </w:p>
    <w:p w14:paraId="4B961851" w14:textId="77777777" w:rsidR="00BC5BBB" w:rsidRPr="00F4319B" w:rsidRDefault="00BC5BBB" w:rsidP="00BC5BBB">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F4319B">
        <w:rPr>
          <w:rFonts w:ascii="Arial" w:hAnsi="Arial" w:cs="Arial"/>
          <w:color w:val="000000" w:themeColor="text1"/>
          <w:sz w:val="20"/>
          <w:szCs w:val="20"/>
          <w:lang w:val="de-DE"/>
        </w:rPr>
        <w:t xml:space="preserve">Weitere Informationen finden Sie unter </w:t>
      </w:r>
      <w:hyperlink r:id="rId26" w:history="1">
        <w:r w:rsidRPr="00F4319B">
          <w:rPr>
            <w:rStyle w:val="Hyperlink"/>
            <w:rFonts w:ascii="Arial" w:hAnsi="Arial" w:cs="Arial"/>
            <w:color w:val="000000" w:themeColor="text1"/>
            <w:sz w:val="20"/>
            <w:szCs w:val="20"/>
            <w:lang w:val="de-DE"/>
          </w:rPr>
          <w:t>www.panasonic-batteries.com</w:t>
        </w:r>
      </w:hyperlink>
      <w:r w:rsidRPr="00F4319B">
        <w:rPr>
          <w:rFonts w:ascii="Arial" w:hAnsi="Arial" w:cs="Arial"/>
          <w:color w:val="000000" w:themeColor="text1"/>
          <w:sz w:val="20"/>
          <w:szCs w:val="20"/>
          <w:lang w:val="de-DE"/>
        </w:rPr>
        <w:t>.</w:t>
      </w:r>
    </w:p>
    <w:p w14:paraId="582FB8A3" w14:textId="77777777" w:rsidR="00BC5BBB" w:rsidRPr="00F4319B" w:rsidRDefault="00BC5BBB" w:rsidP="00BC5BBB">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p>
    <w:p w14:paraId="39CB1D8E" w14:textId="77777777" w:rsidR="00BC5BBB" w:rsidRPr="00F4319B" w:rsidRDefault="00BC5BBB" w:rsidP="00BC5BBB">
      <w:pPr>
        <w:widowControl w:val="0"/>
        <w:tabs>
          <w:tab w:val="left" w:pos="851"/>
        </w:tabs>
        <w:autoSpaceDE w:val="0"/>
        <w:autoSpaceDN w:val="0"/>
        <w:adjustRightInd w:val="0"/>
        <w:spacing w:line="360" w:lineRule="auto"/>
        <w:outlineLvl w:val="0"/>
        <w:rPr>
          <w:rFonts w:ascii="Arial" w:hAnsi="Arial" w:cs="Arial"/>
          <w:b/>
          <w:color w:val="000000" w:themeColor="text1"/>
          <w:sz w:val="20"/>
          <w:szCs w:val="20"/>
          <w:lang w:val="de-DE"/>
        </w:rPr>
      </w:pPr>
      <w:r w:rsidRPr="00F4319B">
        <w:rPr>
          <w:rFonts w:ascii="Arial" w:hAnsi="Arial" w:cs="Arial"/>
          <w:b/>
          <w:color w:val="000000" w:themeColor="text1"/>
          <w:sz w:val="20"/>
          <w:szCs w:val="20"/>
          <w:lang w:val="de-DE"/>
        </w:rPr>
        <w:t>Über Panasonic</w:t>
      </w:r>
    </w:p>
    <w:p w14:paraId="4039B058" w14:textId="77777777" w:rsidR="00BC5BBB" w:rsidRPr="00F4319B" w:rsidRDefault="00BC5BBB" w:rsidP="00BC5BBB">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F4319B">
        <w:rPr>
          <w:rFonts w:ascii="Arial" w:hAnsi="Arial" w:cs="Arial"/>
          <w:color w:val="000000" w:themeColor="text1"/>
          <w:sz w:val="20"/>
          <w:szCs w:val="20"/>
          <w:lang w:val="de-DE"/>
        </w:rPr>
        <w:t xml:space="preserve">Die Panasonic Corporation ist ein weltweit </w:t>
      </w:r>
      <w:proofErr w:type="spellStart"/>
      <w:r w:rsidRPr="00F4319B">
        <w:rPr>
          <w:rFonts w:ascii="Arial" w:hAnsi="Arial" w:cs="Arial"/>
          <w:color w:val="000000" w:themeColor="text1"/>
          <w:sz w:val="20"/>
          <w:szCs w:val="20"/>
          <w:lang w:val="de-DE"/>
        </w:rPr>
        <w:t>führendes</w:t>
      </w:r>
      <w:proofErr w:type="spellEnd"/>
      <w:r w:rsidRPr="00F4319B">
        <w:rPr>
          <w:rFonts w:ascii="Arial" w:hAnsi="Arial" w:cs="Arial"/>
          <w:color w:val="000000" w:themeColor="text1"/>
          <w:sz w:val="20"/>
          <w:szCs w:val="20"/>
          <w:lang w:val="de-DE"/>
        </w:rPr>
        <w:t xml:space="preserve"> Unternehmen in der Entwicklung und Herstellung von elektronischen Produkten </w:t>
      </w:r>
      <w:proofErr w:type="spellStart"/>
      <w:r w:rsidRPr="00F4319B">
        <w:rPr>
          <w:rFonts w:ascii="Arial" w:hAnsi="Arial" w:cs="Arial"/>
          <w:color w:val="000000" w:themeColor="text1"/>
          <w:sz w:val="20"/>
          <w:szCs w:val="20"/>
          <w:lang w:val="de-DE"/>
        </w:rPr>
        <w:t>für</w:t>
      </w:r>
      <w:proofErr w:type="spellEnd"/>
      <w:r w:rsidRPr="00F4319B">
        <w:rPr>
          <w:rFonts w:ascii="Arial" w:hAnsi="Arial" w:cs="Arial"/>
          <w:color w:val="000000" w:themeColor="text1"/>
          <w:sz w:val="20"/>
          <w:szCs w:val="20"/>
          <w:lang w:val="de-DE"/>
        </w:rPr>
        <w:t xml:space="preserve">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t>
      </w:r>
    </w:p>
    <w:p w14:paraId="002EFF0F" w14:textId="77777777" w:rsidR="00BC5BBB" w:rsidRPr="00F4319B" w:rsidRDefault="00BC5BBB" w:rsidP="00BC5BBB">
      <w:pPr>
        <w:tabs>
          <w:tab w:val="left" w:pos="851"/>
        </w:tabs>
        <w:spacing w:line="360" w:lineRule="auto"/>
        <w:rPr>
          <w:rFonts w:ascii="Arial" w:hAnsi="Arial" w:cs="Arial"/>
          <w:color w:val="000000" w:themeColor="text1"/>
          <w:sz w:val="20"/>
          <w:szCs w:val="20"/>
          <w:u w:val="single"/>
          <w:lang w:val="de-DE"/>
        </w:rPr>
      </w:pPr>
      <w:r w:rsidRPr="00F4319B">
        <w:rPr>
          <w:rFonts w:ascii="Arial" w:hAnsi="Arial" w:cs="Arial"/>
          <w:color w:val="000000" w:themeColor="text1"/>
          <w:sz w:val="20"/>
          <w:szCs w:val="20"/>
          <w:lang w:val="de-DE"/>
        </w:rPr>
        <w:t xml:space="preserve">Weitere Informationen zum Unternehmen und zur Marke Panasonic unter </w:t>
      </w:r>
      <w:hyperlink r:id="rId27" w:history="1">
        <w:r w:rsidRPr="00F4319B">
          <w:rPr>
            <w:rStyle w:val="Hyperlink"/>
            <w:rFonts w:ascii="Arial" w:hAnsi="Arial" w:cs="Arial"/>
            <w:color w:val="000000" w:themeColor="text1"/>
            <w:sz w:val="20"/>
            <w:szCs w:val="20"/>
            <w:lang w:val="de-DE"/>
          </w:rPr>
          <w:t>www.panasonic.com</w:t>
        </w:r>
      </w:hyperlink>
      <w:r w:rsidRPr="00F4319B">
        <w:rPr>
          <w:rFonts w:ascii="Arial" w:hAnsi="Arial" w:cs="Arial"/>
          <w:color w:val="000000" w:themeColor="text1"/>
          <w:sz w:val="20"/>
          <w:szCs w:val="20"/>
          <w:u w:val="single"/>
          <w:lang w:val="de-DE"/>
        </w:rPr>
        <w:t>.</w:t>
      </w:r>
    </w:p>
    <w:p w14:paraId="20CA04A3" w14:textId="77777777" w:rsidR="0014291E" w:rsidRPr="00532FC7" w:rsidRDefault="0014291E" w:rsidP="00E22F71">
      <w:pPr>
        <w:pBdr>
          <w:bottom w:val="single" w:sz="6" w:space="0" w:color="auto"/>
        </w:pBdr>
        <w:spacing w:line="360" w:lineRule="auto"/>
        <w:rPr>
          <w:rFonts w:asciiTheme="minorBidi" w:hAnsiTheme="minorBidi"/>
          <w:sz w:val="20"/>
          <w:szCs w:val="20"/>
          <w:u w:val="single"/>
        </w:rPr>
      </w:pPr>
    </w:p>
    <w:p w14:paraId="251B255E" w14:textId="77777777" w:rsidR="003A4924" w:rsidRPr="00532FC7"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532FC7"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532FC7" w:rsidSect="00190DD6">
          <w:headerReference w:type="even" r:id="rId28"/>
          <w:headerReference w:type="first" r:id="rId29"/>
          <w:pgSz w:w="11900" w:h="16840"/>
          <w:pgMar w:top="1417" w:right="1417" w:bottom="1134" w:left="1417" w:header="419" w:footer="708" w:gutter="0"/>
          <w:cols w:space="708"/>
          <w:titlePg/>
          <w:docGrid w:linePitch="360"/>
        </w:sectPr>
      </w:pPr>
    </w:p>
    <w:p w14:paraId="4EDF597E" w14:textId="29B12C34" w:rsidR="007970D8" w:rsidRPr="00532FC7"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Pr>
          <w:rFonts w:ascii="Arial" w:hAnsi="Arial" w:cs="Arial"/>
          <w:b/>
          <w:bCs/>
          <w:caps/>
          <w:color w:val="000000" w:themeColor="text1"/>
          <w:sz w:val="20"/>
          <w:szCs w:val="20"/>
          <w:lang w:val="de-DE"/>
        </w:rPr>
        <w:lastRenderedPageBreak/>
        <w:t>PRESSEKONTAKT</w:t>
      </w:r>
    </w:p>
    <w:p w14:paraId="512E264C" w14:textId="77777777" w:rsidR="00384311" w:rsidRPr="00532FC7" w:rsidRDefault="00384311"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C3334D" w14:textId="2CA88E53"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Pr>
          <w:rFonts w:ascii="Arial" w:hAnsi="Arial" w:cs="Arial"/>
          <w:b/>
          <w:bCs/>
          <w:color w:val="000000" w:themeColor="text1"/>
          <w:sz w:val="20"/>
          <w:szCs w:val="20"/>
          <w:lang w:val="de-DE"/>
        </w:rPr>
        <w:t>ARK Communication</w:t>
      </w:r>
    </w:p>
    <w:p w14:paraId="1B93ECEA" w14:textId="4348BE8D" w:rsidR="003A4924" w:rsidRPr="00532FC7" w:rsidRDefault="004657A2"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e-DE"/>
        </w:rPr>
        <w:t>Julie Post</w:t>
      </w:r>
    </w:p>
    <w:p w14:paraId="14F47B9E" w14:textId="1177306E"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e-DE"/>
        </w:rPr>
        <w:t>Content &amp; PR Consultant</w:t>
      </w:r>
    </w:p>
    <w:p w14:paraId="02370F21"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e-DE"/>
        </w:rPr>
        <w:t>T +32 3 780 96 96</w:t>
      </w:r>
    </w:p>
    <w:p w14:paraId="154C1758" w14:textId="58C30448" w:rsidR="003A4924" w:rsidRPr="00532FC7" w:rsidRDefault="004657A2"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lang w:val="de-DE"/>
        </w:rPr>
        <w:t>julie@</w:t>
      </w:r>
      <w:r>
        <w:rPr>
          <w:rFonts w:ascii="Arial" w:hAnsi="Arial"/>
          <w:sz w:val="20"/>
          <w:szCs w:val="20"/>
          <w:lang w:val="de-DE"/>
        </w:rPr>
        <w:t xml:space="preserve">ark.be </w:t>
      </w:r>
      <w:r>
        <w:rPr>
          <w:rFonts w:ascii="Arial" w:hAnsi="Arial"/>
          <w:color w:val="000000" w:themeColor="text1"/>
          <w:sz w:val="20"/>
          <w:szCs w:val="20"/>
          <w:lang w:val="de-DE"/>
        </w:rPr>
        <w:t xml:space="preserve"> </w:t>
      </w:r>
    </w:p>
    <w:p w14:paraId="000F3C8B" w14:textId="0D48E743" w:rsidR="00FF5352" w:rsidRPr="00532FC7" w:rsidRDefault="002B0660"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hyperlink r:id="rId30" w:history="1">
        <w:r w:rsidR="00594624">
          <w:rPr>
            <w:rStyle w:val="Hyperlink"/>
            <w:rFonts w:ascii="Arial" w:hAnsi="Arial" w:cs="Arial"/>
            <w:color w:val="000000" w:themeColor="text1"/>
            <w:sz w:val="20"/>
            <w:szCs w:val="20"/>
            <w:lang w:val="de-DE"/>
          </w:rPr>
          <w:t>www.ark.be</w:t>
        </w:r>
      </w:hyperlink>
    </w:p>
    <w:p w14:paraId="63924F8D" w14:textId="77777777" w:rsidR="00FF5352" w:rsidRPr="00532FC7" w:rsidRDefault="00FF5352" w:rsidP="00143304">
      <w:pPr>
        <w:spacing w:line="360" w:lineRule="auto"/>
        <w:jc w:val="both"/>
        <w:rPr>
          <w:rFonts w:ascii="Arial" w:hAnsi="Arial" w:cs="Arial"/>
          <w:b/>
          <w:color w:val="000000" w:themeColor="text1"/>
          <w:sz w:val="20"/>
          <w:szCs w:val="20"/>
        </w:rPr>
      </w:pPr>
    </w:p>
    <w:p w14:paraId="5817FF00" w14:textId="77777777" w:rsidR="00925903" w:rsidRDefault="00925903" w:rsidP="00143304">
      <w:pPr>
        <w:spacing w:line="360" w:lineRule="auto"/>
        <w:jc w:val="both"/>
        <w:rPr>
          <w:rFonts w:ascii="Arial" w:hAnsi="Arial" w:cs="Arial"/>
          <w:b/>
          <w:color w:val="000000" w:themeColor="text1"/>
          <w:sz w:val="20"/>
          <w:szCs w:val="20"/>
        </w:rPr>
      </w:pPr>
    </w:p>
    <w:p w14:paraId="0905EC9D" w14:textId="77777777" w:rsidR="004657A2" w:rsidRDefault="004657A2" w:rsidP="00143304">
      <w:pPr>
        <w:spacing w:line="360" w:lineRule="auto"/>
        <w:jc w:val="both"/>
        <w:rPr>
          <w:rFonts w:ascii="Arial" w:hAnsi="Arial" w:cs="Arial"/>
          <w:b/>
          <w:color w:val="000000" w:themeColor="text1"/>
          <w:sz w:val="20"/>
          <w:szCs w:val="20"/>
        </w:rPr>
      </w:pPr>
    </w:p>
    <w:p w14:paraId="4352EA5F" w14:textId="77777777" w:rsidR="004657A2" w:rsidRDefault="004657A2" w:rsidP="00143304">
      <w:pPr>
        <w:spacing w:line="360" w:lineRule="auto"/>
        <w:jc w:val="both"/>
        <w:rPr>
          <w:rFonts w:ascii="Arial" w:hAnsi="Arial" w:cs="Arial"/>
          <w:b/>
          <w:color w:val="000000" w:themeColor="text1"/>
          <w:sz w:val="20"/>
          <w:szCs w:val="20"/>
        </w:rPr>
      </w:pPr>
    </w:p>
    <w:p w14:paraId="5EF62636" w14:textId="77777777" w:rsidR="004657A2" w:rsidRDefault="004657A2" w:rsidP="00143304">
      <w:pPr>
        <w:spacing w:line="360" w:lineRule="auto"/>
        <w:jc w:val="both"/>
        <w:rPr>
          <w:rFonts w:ascii="Arial" w:hAnsi="Arial" w:cs="Arial"/>
          <w:b/>
          <w:color w:val="000000" w:themeColor="text1"/>
          <w:sz w:val="20"/>
          <w:szCs w:val="20"/>
        </w:rPr>
      </w:pPr>
    </w:p>
    <w:p w14:paraId="2424CE72" w14:textId="77777777" w:rsidR="004657A2" w:rsidRDefault="004657A2" w:rsidP="00143304">
      <w:pPr>
        <w:spacing w:line="360" w:lineRule="auto"/>
        <w:jc w:val="both"/>
        <w:rPr>
          <w:rFonts w:ascii="Arial" w:hAnsi="Arial" w:cs="Arial"/>
          <w:b/>
          <w:color w:val="000000" w:themeColor="text1"/>
          <w:sz w:val="20"/>
          <w:szCs w:val="20"/>
        </w:rPr>
      </w:pPr>
    </w:p>
    <w:p w14:paraId="3310A350" w14:textId="77777777" w:rsidR="004657A2" w:rsidRDefault="004657A2" w:rsidP="00143304">
      <w:pPr>
        <w:spacing w:line="360" w:lineRule="auto"/>
        <w:jc w:val="both"/>
        <w:rPr>
          <w:rFonts w:ascii="Arial" w:hAnsi="Arial" w:cs="Arial"/>
          <w:b/>
          <w:color w:val="000000" w:themeColor="text1"/>
          <w:sz w:val="20"/>
          <w:szCs w:val="20"/>
        </w:rPr>
      </w:pPr>
    </w:p>
    <w:p w14:paraId="2055FADF" w14:textId="77777777" w:rsidR="004657A2" w:rsidRDefault="004657A2" w:rsidP="00143304">
      <w:pPr>
        <w:spacing w:line="360" w:lineRule="auto"/>
        <w:jc w:val="both"/>
        <w:rPr>
          <w:rFonts w:ascii="Arial" w:hAnsi="Arial" w:cs="Arial"/>
          <w:b/>
          <w:color w:val="000000" w:themeColor="text1"/>
          <w:sz w:val="20"/>
          <w:szCs w:val="20"/>
        </w:rPr>
      </w:pPr>
    </w:p>
    <w:p w14:paraId="1D860971" w14:textId="77777777" w:rsidR="004657A2" w:rsidRDefault="004657A2" w:rsidP="00143304">
      <w:pPr>
        <w:spacing w:line="360" w:lineRule="auto"/>
        <w:jc w:val="both"/>
        <w:rPr>
          <w:rFonts w:ascii="Arial" w:hAnsi="Arial" w:cs="Arial"/>
          <w:b/>
          <w:color w:val="000000" w:themeColor="text1"/>
          <w:sz w:val="20"/>
          <w:szCs w:val="20"/>
        </w:rPr>
      </w:pPr>
    </w:p>
    <w:p w14:paraId="5E8F7CBA" w14:textId="03B7A71A" w:rsidR="003A4924" w:rsidRPr="00532FC7" w:rsidRDefault="003A4924" w:rsidP="00143304">
      <w:pPr>
        <w:spacing w:line="360" w:lineRule="auto"/>
        <w:jc w:val="both"/>
        <w:rPr>
          <w:rFonts w:ascii="Arial" w:hAnsi="Arial" w:cs="Arial"/>
          <w:b/>
          <w:color w:val="000000" w:themeColor="text1"/>
          <w:sz w:val="20"/>
          <w:szCs w:val="20"/>
        </w:rPr>
      </w:pPr>
      <w:r>
        <w:rPr>
          <w:rFonts w:ascii="Arial" w:hAnsi="Arial" w:cs="Arial"/>
          <w:b/>
          <w:bCs/>
          <w:color w:val="000000" w:themeColor="text1"/>
          <w:sz w:val="20"/>
          <w:szCs w:val="20"/>
          <w:lang w:val="de-DE"/>
        </w:rPr>
        <w:t xml:space="preserve">Panasonic </w:t>
      </w:r>
      <w:proofErr w:type="spellStart"/>
      <w:r>
        <w:rPr>
          <w:rFonts w:ascii="Arial" w:hAnsi="Arial" w:cs="Arial"/>
          <w:b/>
          <w:bCs/>
          <w:color w:val="000000" w:themeColor="text1"/>
          <w:sz w:val="20"/>
          <w:szCs w:val="20"/>
          <w:lang w:val="de-DE"/>
        </w:rPr>
        <w:t>Energy</w:t>
      </w:r>
      <w:proofErr w:type="spellEnd"/>
      <w:r>
        <w:rPr>
          <w:rFonts w:ascii="Arial" w:hAnsi="Arial" w:cs="Arial"/>
          <w:b/>
          <w:bCs/>
          <w:color w:val="000000" w:themeColor="text1"/>
          <w:sz w:val="20"/>
          <w:szCs w:val="20"/>
          <w:lang w:val="de-DE"/>
        </w:rPr>
        <w:t xml:space="preserve"> Europe NV</w:t>
      </w:r>
    </w:p>
    <w:p w14:paraId="41B0CE7A"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e-DE"/>
        </w:rPr>
        <w:t>Vicky Raman</w:t>
      </w:r>
    </w:p>
    <w:p w14:paraId="36EDEF2B"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e-DE"/>
        </w:rPr>
        <w:t>Brand Marketing Manager</w:t>
      </w:r>
    </w:p>
    <w:p w14:paraId="60FD1E15"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e-DE"/>
        </w:rPr>
        <w:t>T +32 2 467 84 35</w:t>
      </w:r>
    </w:p>
    <w:p w14:paraId="6978072F" w14:textId="1F7CFBBD" w:rsidR="003A4924" w:rsidRPr="00532FC7" w:rsidRDefault="003A4924" w:rsidP="00384311">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rPr>
      </w:pPr>
      <w:r>
        <w:rPr>
          <w:rFonts w:ascii="Arial" w:hAnsi="Arial"/>
          <w:color w:val="000000" w:themeColor="text1"/>
          <w:sz w:val="20"/>
          <w:szCs w:val="20"/>
          <w:u w:val="single"/>
          <w:lang w:val="de-DE"/>
        </w:rPr>
        <w:t>vicky.raman@eu.panasonic.com</w:t>
      </w:r>
      <w:r>
        <w:rPr>
          <w:rFonts w:ascii="Arial" w:hAnsi="Arial"/>
          <w:color w:val="000000" w:themeColor="text1"/>
          <w:sz w:val="20"/>
          <w:szCs w:val="20"/>
          <w:lang w:val="de-DE"/>
        </w:rPr>
        <w:br/>
      </w:r>
      <w:r>
        <w:rPr>
          <w:rFonts w:ascii="Arial" w:hAnsi="Arial"/>
          <w:color w:val="000000" w:themeColor="text1"/>
          <w:sz w:val="20"/>
          <w:szCs w:val="20"/>
          <w:u w:val="single"/>
          <w:lang w:val="de-DE"/>
        </w:rPr>
        <w:t>www.panasonic-batteries.com</w:t>
      </w:r>
    </w:p>
    <w:p w14:paraId="753339E0" w14:textId="362FF2B7" w:rsidR="00250C1F" w:rsidRPr="00263E20" w:rsidRDefault="002B0660" w:rsidP="00384311">
      <w:pPr>
        <w:spacing w:line="360" w:lineRule="auto"/>
        <w:jc w:val="both"/>
        <w:rPr>
          <w:rFonts w:ascii="Arial" w:hAnsi="Arial"/>
          <w:color w:val="000000" w:themeColor="text1"/>
          <w:sz w:val="20"/>
          <w:szCs w:val="20"/>
          <w:u w:val="single"/>
        </w:rPr>
      </w:pPr>
      <w:hyperlink r:id="rId31" w:history="1">
        <w:r w:rsidR="00594624">
          <w:rPr>
            <w:rStyle w:val="Hyperlink"/>
            <w:rFonts w:ascii="Arial" w:hAnsi="Arial"/>
            <w:color w:val="000000" w:themeColor="text1"/>
            <w:sz w:val="20"/>
            <w:szCs w:val="20"/>
            <w:lang w:val="de-DE"/>
          </w:rPr>
          <w:t>www.panasonic-eneloop.eu</w:t>
        </w:r>
      </w:hyperlink>
    </w:p>
    <w:sectPr w:rsidR="00250C1F" w:rsidRPr="00263E20" w:rsidSect="00250C1F">
      <w:headerReference w:type="even" r:id="rId32"/>
      <w:headerReference w:type="first" r:id="rId33"/>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87E26" w14:textId="77777777" w:rsidR="002B0660" w:rsidRDefault="002B0660" w:rsidP="003444AD">
      <w:r>
        <w:separator/>
      </w:r>
    </w:p>
  </w:endnote>
  <w:endnote w:type="continuationSeparator" w:id="0">
    <w:p w14:paraId="25C151A6" w14:textId="77777777" w:rsidR="002B0660" w:rsidRDefault="002B0660"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D7CF6A" w14:textId="77777777" w:rsidR="002B0660" w:rsidRDefault="002B0660" w:rsidP="003444AD">
      <w:r>
        <w:separator/>
      </w:r>
    </w:p>
  </w:footnote>
  <w:footnote w:type="continuationSeparator" w:id="0">
    <w:p w14:paraId="545D87FE" w14:textId="77777777" w:rsidR="002B0660" w:rsidRDefault="002B0660"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E0E35" w14:textId="77777777" w:rsidR="003A4924" w:rsidRDefault="002B0660">
    <w:pPr>
      <w:pStyle w:val="Koptekst"/>
    </w:pPr>
    <w:sdt>
      <w:sdtPr>
        <w:id w:val="-1947692693"/>
        <w:placeholder>
          <w:docPart w:val="382CF94D0296A84AA073AAAE54BB0892"/>
        </w:placeholder>
        <w:temporary/>
        <w:showingPlcHdr/>
      </w:sdtPr>
      <w:sdtEndPr/>
      <w:sdtContent>
        <w:r w:rsidR="00594624">
          <w:rPr>
            <w:lang w:val="de-DE"/>
          </w:rPr>
          <w:t>[Geef de tekst op]</w:t>
        </w:r>
      </w:sdtContent>
    </w:sdt>
    <w:r w:rsidR="00594624">
      <w:rPr>
        <w:lang w:val="de-DE"/>
      </w:rPr>
      <w:ptab w:relativeTo="margin" w:alignment="center" w:leader="none"/>
    </w:r>
    <w:sdt>
      <w:sdtPr>
        <w:id w:val="520281602"/>
        <w:placeholder>
          <w:docPart w:val="0A36CE8236429E40907972456015187B"/>
        </w:placeholder>
        <w:temporary/>
        <w:showingPlcHdr/>
      </w:sdtPr>
      <w:sdtEndPr/>
      <w:sdtContent>
        <w:r w:rsidR="00594624">
          <w:rPr>
            <w:lang w:val="de-DE"/>
          </w:rPr>
          <w:t>[Geef de tekst op]</w:t>
        </w:r>
      </w:sdtContent>
    </w:sdt>
    <w:r w:rsidR="00594624">
      <w:rPr>
        <w:lang w:val="de-DE"/>
      </w:rPr>
      <w:ptab w:relativeTo="margin" w:alignment="right" w:leader="none"/>
    </w:r>
    <w:sdt>
      <w:sdtPr>
        <w:id w:val="1334340119"/>
        <w:placeholder>
          <w:docPart w:val="D5095B994146AE4B82FBEF9C59BD223D"/>
        </w:placeholder>
        <w:temporary/>
        <w:showingPlcHdr/>
      </w:sdtPr>
      <w:sdtEndPr/>
      <w:sdtContent>
        <w:r w:rsidR="00594624">
          <w:rPr>
            <w:lang w:val="de-DE"/>
          </w:rPr>
          <w:t>[Geef de tekst op]</w:t>
        </w:r>
      </w:sdtContent>
    </w:sdt>
  </w:p>
  <w:p w14:paraId="6F51982E" w14:textId="77777777" w:rsidR="003A4924" w:rsidRDefault="003A4924">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nl-NL"/>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nl-NL"/>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de-DE"/>
      </w:rPr>
      <w:tab/>
    </w:r>
    <w:r>
      <w:rPr>
        <w:rFonts w:ascii="Arial" w:hAnsi="Arial" w:cs="Arial"/>
        <w:b/>
        <w:bCs/>
        <w:caps/>
        <w:sz w:val="30"/>
        <w:szCs w:val="30"/>
        <w:lang w:val="de-DE"/>
      </w:rPr>
      <w:tab/>
    </w:r>
  </w:p>
  <w:p w14:paraId="2E3123B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de-DE"/>
      </w:rPr>
      <w:tab/>
    </w:r>
    <w:r>
      <w:rPr>
        <w:rFonts w:ascii="Arial" w:hAnsi="Arial" w:cs="Arial"/>
        <w:caps/>
        <w:sz w:val="30"/>
        <w:szCs w:val="30"/>
        <w:lang w:val="de-DE"/>
      </w:rPr>
      <w:tab/>
    </w:r>
    <w:r>
      <w:rPr>
        <w:rFonts w:ascii="Arial" w:hAnsi="Arial" w:cs="Arial"/>
        <w:b/>
        <w:bCs/>
        <w:caps/>
        <w:sz w:val="30"/>
        <w:szCs w:val="30"/>
        <w:lang w:val="de-DE"/>
      </w:rPr>
      <w:t>PRESSEMITTEILUNG</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E4B5D" w14:textId="77777777" w:rsidR="00200D30" w:rsidRDefault="002B0660">
    <w:pPr>
      <w:pStyle w:val="Koptekst"/>
    </w:pPr>
    <w:sdt>
      <w:sdtPr>
        <w:id w:val="554978825"/>
        <w:placeholder>
          <w:docPart w:val="89D910ABCF97F047B1D3AE85355CC2AD"/>
        </w:placeholder>
        <w:temporary/>
        <w:showingPlcHdr/>
      </w:sdtPr>
      <w:sdtEndPr/>
      <w:sdtContent>
        <w:r w:rsidR="00594624">
          <w:rPr>
            <w:lang w:val="de-DE"/>
          </w:rPr>
          <w:t>[Geef de tekst op]</w:t>
        </w:r>
      </w:sdtContent>
    </w:sdt>
    <w:r w:rsidR="00594624">
      <w:rPr>
        <w:lang w:val="de-DE"/>
      </w:rPr>
      <w:ptab w:relativeTo="margin" w:alignment="center" w:leader="none"/>
    </w:r>
    <w:sdt>
      <w:sdtPr>
        <w:id w:val="324322364"/>
        <w:placeholder>
          <w:docPart w:val="535F7F9AD42A0B4F8CFAA37D906B0B16"/>
        </w:placeholder>
        <w:temporary/>
        <w:showingPlcHdr/>
      </w:sdtPr>
      <w:sdtEndPr/>
      <w:sdtContent>
        <w:r w:rsidR="00594624">
          <w:rPr>
            <w:lang w:val="de-DE"/>
          </w:rPr>
          <w:t>[Geef de tekst op]</w:t>
        </w:r>
      </w:sdtContent>
    </w:sdt>
    <w:r w:rsidR="00594624">
      <w:rPr>
        <w:lang w:val="de-DE"/>
      </w:rPr>
      <w:ptab w:relativeTo="margin" w:alignment="right" w:leader="none"/>
    </w:r>
    <w:sdt>
      <w:sdtPr>
        <w:id w:val="-1977055102"/>
        <w:placeholder>
          <w:docPart w:val="3422C54B0922D24489E21E958C6961AD"/>
        </w:placeholder>
        <w:temporary/>
        <w:showingPlcHdr/>
      </w:sdtPr>
      <w:sdtEndPr/>
      <w:sdtContent>
        <w:r w:rsidR="00594624">
          <w:rPr>
            <w:lang w:val="de-DE"/>
          </w:rPr>
          <w:t>[Geef de tekst op]</w:t>
        </w:r>
      </w:sdtContent>
    </w:sdt>
  </w:p>
  <w:p w14:paraId="3A0E2C5E"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04627"/>
    <w:rsid w:val="00005DB7"/>
    <w:rsid w:val="00011432"/>
    <w:rsid w:val="00012001"/>
    <w:rsid w:val="0001381C"/>
    <w:rsid w:val="00013F2A"/>
    <w:rsid w:val="000151AC"/>
    <w:rsid w:val="00016353"/>
    <w:rsid w:val="000177D6"/>
    <w:rsid w:val="00023C03"/>
    <w:rsid w:val="00024976"/>
    <w:rsid w:val="00026582"/>
    <w:rsid w:val="000274B2"/>
    <w:rsid w:val="00040508"/>
    <w:rsid w:val="00041440"/>
    <w:rsid w:val="0004367B"/>
    <w:rsid w:val="00051C86"/>
    <w:rsid w:val="000527EF"/>
    <w:rsid w:val="00053186"/>
    <w:rsid w:val="000564B3"/>
    <w:rsid w:val="000609A4"/>
    <w:rsid w:val="0006242C"/>
    <w:rsid w:val="00064EF9"/>
    <w:rsid w:val="000663C5"/>
    <w:rsid w:val="00071291"/>
    <w:rsid w:val="00077F76"/>
    <w:rsid w:val="00083429"/>
    <w:rsid w:val="00083621"/>
    <w:rsid w:val="00083A70"/>
    <w:rsid w:val="00091034"/>
    <w:rsid w:val="0009185D"/>
    <w:rsid w:val="000A0ACE"/>
    <w:rsid w:val="000A3180"/>
    <w:rsid w:val="000B1D9F"/>
    <w:rsid w:val="000B21CE"/>
    <w:rsid w:val="000B2316"/>
    <w:rsid w:val="000B60D4"/>
    <w:rsid w:val="000B7D7B"/>
    <w:rsid w:val="000C003F"/>
    <w:rsid w:val="000C0EF0"/>
    <w:rsid w:val="000C5C27"/>
    <w:rsid w:val="000D1851"/>
    <w:rsid w:val="000D346B"/>
    <w:rsid w:val="000D720D"/>
    <w:rsid w:val="000E2607"/>
    <w:rsid w:val="000E5832"/>
    <w:rsid w:val="000E6190"/>
    <w:rsid w:val="000E780B"/>
    <w:rsid w:val="000F0AB8"/>
    <w:rsid w:val="000F1D40"/>
    <w:rsid w:val="0010781D"/>
    <w:rsid w:val="00110E48"/>
    <w:rsid w:val="00112236"/>
    <w:rsid w:val="00112897"/>
    <w:rsid w:val="0011384A"/>
    <w:rsid w:val="00113986"/>
    <w:rsid w:val="0011582E"/>
    <w:rsid w:val="00117458"/>
    <w:rsid w:val="00122E48"/>
    <w:rsid w:val="00122FA2"/>
    <w:rsid w:val="001242F2"/>
    <w:rsid w:val="00130E93"/>
    <w:rsid w:val="001327D4"/>
    <w:rsid w:val="00135491"/>
    <w:rsid w:val="00137DF9"/>
    <w:rsid w:val="0014291E"/>
    <w:rsid w:val="00142D62"/>
    <w:rsid w:val="00143304"/>
    <w:rsid w:val="00153AC6"/>
    <w:rsid w:val="00175003"/>
    <w:rsid w:val="00175C76"/>
    <w:rsid w:val="00177176"/>
    <w:rsid w:val="00184D7F"/>
    <w:rsid w:val="00190DD6"/>
    <w:rsid w:val="0019486B"/>
    <w:rsid w:val="0019576C"/>
    <w:rsid w:val="00196E62"/>
    <w:rsid w:val="001B1799"/>
    <w:rsid w:val="001B2293"/>
    <w:rsid w:val="001B365C"/>
    <w:rsid w:val="001C0A0C"/>
    <w:rsid w:val="001C1384"/>
    <w:rsid w:val="001C22FC"/>
    <w:rsid w:val="001C26AE"/>
    <w:rsid w:val="001C31DC"/>
    <w:rsid w:val="001C4D0B"/>
    <w:rsid w:val="001C6B46"/>
    <w:rsid w:val="001C726D"/>
    <w:rsid w:val="001D0055"/>
    <w:rsid w:val="001D007A"/>
    <w:rsid w:val="001D2EDC"/>
    <w:rsid w:val="001D4818"/>
    <w:rsid w:val="001D4D51"/>
    <w:rsid w:val="001D6B46"/>
    <w:rsid w:val="001D7EE7"/>
    <w:rsid w:val="001E1D51"/>
    <w:rsid w:val="001E2A5C"/>
    <w:rsid w:val="001E7F1E"/>
    <w:rsid w:val="001F36FB"/>
    <w:rsid w:val="00200D30"/>
    <w:rsid w:val="002049B0"/>
    <w:rsid w:val="00204CCE"/>
    <w:rsid w:val="0021047B"/>
    <w:rsid w:val="0021092C"/>
    <w:rsid w:val="00214718"/>
    <w:rsid w:val="002156C2"/>
    <w:rsid w:val="00215A10"/>
    <w:rsid w:val="00221507"/>
    <w:rsid w:val="00223DB4"/>
    <w:rsid w:val="00224717"/>
    <w:rsid w:val="00226DDB"/>
    <w:rsid w:val="002275B3"/>
    <w:rsid w:val="0022775A"/>
    <w:rsid w:val="002338E8"/>
    <w:rsid w:val="00234C87"/>
    <w:rsid w:val="00250C1F"/>
    <w:rsid w:val="00252352"/>
    <w:rsid w:val="0025329C"/>
    <w:rsid w:val="002539A3"/>
    <w:rsid w:val="002554B9"/>
    <w:rsid w:val="00263E20"/>
    <w:rsid w:val="00265E20"/>
    <w:rsid w:val="002730BF"/>
    <w:rsid w:val="00274DC3"/>
    <w:rsid w:val="00275F49"/>
    <w:rsid w:val="0027606B"/>
    <w:rsid w:val="002765FC"/>
    <w:rsid w:val="00282B95"/>
    <w:rsid w:val="002946CB"/>
    <w:rsid w:val="0029493D"/>
    <w:rsid w:val="002A1DE6"/>
    <w:rsid w:val="002A3B09"/>
    <w:rsid w:val="002B0149"/>
    <w:rsid w:val="002B0660"/>
    <w:rsid w:val="002B1FED"/>
    <w:rsid w:val="002D2D8E"/>
    <w:rsid w:val="002D7535"/>
    <w:rsid w:val="002E15E8"/>
    <w:rsid w:val="002E7698"/>
    <w:rsid w:val="002F0824"/>
    <w:rsid w:val="002F0D57"/>
    <w:rsid w:val="002F147F"/>
    <w:rsid w:val="00300D27"/>
    <w:rsid w:val="00301AA3"/>
    <w:rsid w:val="00302842"/>
    <w:rsid w:val="00304D78"/>
    <w:rsid w:val="00315EA0"/>
    <w:rsid w:val="00316210"/>
    <w:rsid w:val="0031754E"/>
    <w:rsid w:val="003245CD"/>
    <w:rsid w:val="0032644A"/>
    <w:rsid w:val="00334D22"/>
    <w:rsid w:val="0033563A"/>
    <w:rsid w:val="00340037"/>
    <w:rsid w:val="00340E1D"/>
    <w:rsid w:val="0034314C"/>
    <w:rsid w:val="003444AD"/>
    <w:rsid w:val="00345242"/>
    <w:rsid w:val="00345B9A"/>
    <w:rsid w:val="0034626B"/>
    <w:rsid w:val="0035346B"/>
    <w:rsid w:val="0035442E"/>
    <w:rsid w:val="00355425"/>
    <w:rsid w:val="003602D1"/>
    <w:rsid w:val="0036697D"/>
    <w:rsid w:val="0037053B"/>
    <w:rsid w:val="00371AB8"/>
    <w:rsid w:val="003726E1"/>
    <w:rsid w:val="00373509"/>
    <w:rsid w:val="003801B1"/>
    <w:rsid w:val="003805D0"/>
    <w:rsid w:val="00384311"/>
    <w:rsid w:val="00395681"/>
    <w:rsid w:val="003A0130"/>
    <w:rsid w:val="003A2685"/>
    <w:rsid w:val="003A2900"/>
    <w:rsid w:val="003A4924"/>
    <w:rsid w:val="003A5B01"/>
    <w:rsid w:val="003A5F1C"/>
    <w:rsid w:val="003B77C8"/>
    <w:rsid w:val="003C3600"/>
    <w:rsid w:val="003C577F"/>
    <w:rsid w:val="003D0335"/>
    <w:rsid w:val="003D618E"/>
    <w:rsid w:val="003E183F"/>
    <w:rsid w:val="003E3A42"/>
    <w:rsid w:val="003E3AD0"/>
    <w:rsid w:val="003E74FA"/>
    <w:rsid w:val="003F23B0"/>
    <w:rsid w:val="003F5D21"/>
    <w:rsid w:val="00402456"/>
    <w:rsid w:val="00404286"/>
    <w:rsid w:val="00404D14"/>
    <w:rsid w:val="004133F9"/>
    <w:rsid w:val="0041411F"/>
    <w:rsid w:val="00415C31"/>
    <w:rsid w:val="0042581A"/>
    <w:rsid w:val="00442FA6"/>
    <w:rsid w:val="00445DBC"/>
    <w:rsid w:val="004470CE"/>
    <w:rsid w:val="004574A6"/>
    <w:rsid w:val="00460031"/>
    <w:rsid w:val="0046011E"/>
    <w:rsid w:val="0046276D"/>
    <w:rsid w:val="00463A51"/>
    <w:rsid w:val="00464486"/>
    <w:rsid w:val="004650DB"/>
    <w:rsid w:val="004657A2"/>
    <w:rsid w:val="004663E5"/>
    <w:rsid w:val="00466ABF"/>
    <w:rsid w:val="00466D22"/>
    <w:rsid w:val="0046753D"/>
    <w:rsid w:val="0047231C"/>
    <w:rsid w:val="00474DB2"/>
    <w:rsid w:val="0048514C"/>
    <w:rsid w:val="00485486"/>
    <w:rsid w:val="0048788C"/>
    <w:rsid w:val="0049398E"/>
    <w:rsid w:val="004A1D5B"/>
    <w:rsid w:val="004B26A0"/>
    <w:rsid w:val="004C3C17"/>
    <w:rsid w:val="004C539B"/>
    <w:rsid w:val="004D22FC"/>
    <w:rsid w:val="004D414C"/>
    <w:rsid w:val="004E255C"/>
    <w:rsid w:val="004E4538"/>
    <w:rsid w:val="004E539D"/>
    <w:rsid w:val="004E6B54"/>
    <w:rsid w:val="004F583D"/>
    <w:rsid w:val="004F74C5"/>
    <w:rsid w:val="004F75BC"/>
    <w:rsid w:val="004F7B73"/>
    <w:rsid w:val="00500041"/>
    <w:rsid w:val="0050155F"/>
    <w:rsid w:val="0050206B"/>
    <w:rsid w:val="0050677E"/>
    <w:rsid w:val="00517D45"/>
    <w:rsid w:val="00532998"/>
    <w:rsid w:val="00532FC7"/>
    <w:rsid w:val="00535094"/>
    <w:rsid w:val="0053631A"/>
    <w:rsid w:val="00540C28"/>
    <w:rsid w:val="005423D2"/>
    <w:rsid w:val="005429CA"/>
    <w:rsid w:val="00544C34"/>
    <w:rsid w:val="005465B4"/>
    <w:rsid w:val="005469B0"/>
    <w:rsid w:val="0055189D"/>
    <w:rsid w:val="0056097A"/>
    <w:rsid w:val="00560CD0"/>
    <w:rsid w:val="00560D3B"/>
    <w:rsid w:val="00571A11"/>
    <w:rsid w:val="00574205"/>
    <w:rsid w:val="005746AF"/>
    <w:rsid w:val="005750D1"/>
    <w:rsid w:val="00575530"/>
    <w:rsid w:val="0058418D"/>
    <w:rsid w:val="00587DEA"/>
    <w:rsid w:val="00594624"/>
    <w:rsid w:val="00594BA1"/>
    <w:rsid w:val="005A6CD0"/>
    <w:rsid w:val="005C3ABE"/>
    <w:rsid w:val="005D12AF"/>
    <w:rsid w:val="005D3831"/>
    <w:rsid w:val="005D772B"/>
    <w:rsid w:val="005E3935"/>
    <w:rsid w:val="005E5D73"/>
    <w:rsid w:val="005E7061"/>
    <w:rsid w:val="005F7BCA"/>
    <w:rsid w:val="00606D1E"/>
    <w:rsid w:val="006113B4"/>
    <w:rsid w:val="006144E8"/>
    <w:rsid w:val="006232D4"/>
    <w:rsid w:val="00623652"/>
    <w:rsid w:val="006276E6"/>
    <w:rsid w:val="00627D78"/>
    <w:rsid w:val="0063139E"/>
    <w:rsid w:val="00631995"/>
    <w:rsid w:val="00633B44"/>
    <w:rsid w:val="006414F9"/>
    <w:rsid w:val="006446A2"/>
    <w:rsid w:val="0064516A"/>
    <w:rsid w:val="00646CB8"/>
    <w:rsid w:val="0064769E"/>
    <w:rsid w:val="0065153A"/>
    <w:rsid w:val="00654583"/>
    <w:rsid w:val="0065615D"/>
    <w:rsid w:val="00656D09"/>
    <w:rsid w:val="00660998"/>
    <w:rsid w:val="00662373"/>
    <w:rsid w:val="00663FF9"/>
    <w:rsid w:val="0066431B"/>
    <w:rsid w:val="00664E93"/>
    <w:rsid w:val="00672024"/>
    <w:rsid w:val="00675F46"/>
    <w:rsid w:val="00683947"/>
    <w:rsid w:val="00694AC8"/>
    <w:rsid w:val="006952F9"/>
    <w:rsid w:val="0069537D"/>
    <w:rsid w:val="006965DC"/>
    <w:rsid w:val="006A0B96"/>
    <w:rsid w:val="006A133B"/>
    <w:rsid w:val="006B1216"/>
    <w:rsid w:val="006B3C9D"/>
    <w:rsid w:val="006B4FEE"/>
    <w:rsid w:val="006C57F8"/>
    <w:rsid w:val="006D33C1"/>
    <w:rsid w:val="006D43CD"/>
    <w:rsid w:val="006D719E"/>
    <w:rsid w:val="006E2380"/>
    <w:rsid w:val="006E5B6E"/>
    <w:rsid w:val="006F5FFE"/>
    <w:rsid w:val="006F6924"/>
    <w:rsid w:val="0070058C"/>
    <w:rsid w:val="00703085"/>
    <w:rsid w:val="007055CE"/>
    <w:rsid w:val="00707896"/>
    <w:rsid w:val="00715A67"/>
    <w:rsid w:val="00717974"/>
    <w:rsid w:val="007236A5"/>
    <w:rsid w:val="00724A1D"/>
    <w:rsid w:val="0072617A"/>
    <w:rsid w:val="00730F3E"/>
    <w:rsid w:val="00737E70"/>
    <w:rsid w:val="0074427E"/>
    <w:rsid w:val="00750553"/>
    <w:rsid w:val="00756189"/>
    <w:rsid w:val="007579DB"/>
    <w:rsid w:val="00760673"/>
    <w:rsid w:val="00761680"/>
    <w:rsid w:val="00764860"/>
    <w:rsid w:val="00766534"/>
    <w:rsid w:val="007677E1"/>
    <w:rsid w:val="00767906"/>
    <w:rsid w:val="0077485E"/>
    <w:rsid w:val="00782D7B"/>
    <w:rsid w:val="00784831"/>
    <w:rsid w:val="007932D9"/>
    <w:rsid w:val="007970D8"/>
    <w:rsid w:val="007A1B38"/>
    <w:rsid w:val="007A1DBF"/>
    <w:rsid w:val="007A67CD"/>
    <w:rsid w:val="007B1D91"/>
    <w:rsid w:val="007B698B"/>
    <w:rsid w:val="007B6B1A"/>
    <w:rsid w:val="007C01AC"/>
    <w:rsid w:val="007C31B2"/>
    <w:rsid w:val="007C3805"/>
    <w:rsid w:val="007C4FEA"/>
    <w:rsid w:val="007C688F"/>
    <w:rsid w:val="007D33B8"/>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1ECE"/>
    <w:rsid w:val="00826A08"/>
    <w:rsid w:val="00834059"/>
    <w:rsid w:val="00834AFB"/>
    <w:rsid w:val="008363C3"/>
    <w:rsid w:val="008404E2"/>
    <w:rsid w:val="00842F6D"/>
    <w:rsid w:val="00845A80"/>
    <w:rsid w:val="008460FD"/>
    <w:rsid w:val="008461A0"/>
    <w:rsid w:val="0085129D"/>
    <w:rsid w:val="008515B6"/>
    <w:rsid w:val="00851BFE"/>
    <w:rsid w:val="00853871"/>
    <w:rsid w:val="0085648F"/>
    <w:rsid w:val="008576DD"/>
    <w:rsid w:val="00865401"/>
    <w:rsid w:val="008655EC"/>
    <w:rsid w:val="00871712"/>
    <w:rsid w:val="00876B6C"/>
    <w:rsid w:val="008854E5"/>
    <w:rsid w:val="00892AB9"/>
    <w:rsid w:val="0089353D"/>
    <w:rsid w:val="00894C5D"/>
    <w:rsid w:val="008A0391"/>
    <w:rsid w:val="008A19E4"/>
    <w:rsid w:val="008B203B"/>
    <w:rsid w:val="008B3163"/>
    <w:rsid w:val="008B4122"/>
    <w:rsid w:val="008B5573"/>
    <w:rsid w:val="008C1A96"/>
    <w:rsid w:val="008D0486"/>
    <w:rsid w:val="008D0D84"/>
    <w:rsid w:val="008E082E"/>
    <w:rsid w:val="008E1CE2"/>
    <w:rsid w:val="008E2306"/>
    <w:rsid w:val="008E558A"/>
    <w:rsid w:val="008F62DD"/>
    <w:rsid w:val="009032BF"/>
    <w:rsid w:val="009038D5"/>
    <w:rsid w:val="009059CF"/>
    <w:rsid w:val="00910F23"/>
    <w:rsid w:val="00916B50"/>
    <w:rsid w:val="00925903"/>
    <w:rsid w:val="00930D2E"/>
    <w:rsid w:val="00933079"/>
    <w:rsid w:val="00933D5F"/>
    <w:rsid w:val="00934547"/>
    <w:rsid w:val="009421FA"/>
    <w:rsid w:val="00943C3A"/>
    <w:rsid w:val="00951463"/>
    <w:rsid w:val="00952C07"/>
    <w:rsid w:val="00952F19"/>
    <w:rsid w:val="00956EA2"/>
    <w:rsid w:val="00957D9E"/>
    <w:rsid w:val="00961E4D"/>
    <w:rsid w:val="0096289D"/>
    <w:rsid w:val="00972F02"/>
    <w:rsid w:val="009730B5"/>
    <w:rsid w:val="009752C8"/>
    <w:rsid w:val="00990B31"/>
    <w:rsid w:val="009978B5"/>
    <w:rsid w:val="009A0EB8"/>
    <w:rsid w:val="009A49B5"/>
    <w:rsid w:val="009A4B3A"/>
    <w:rsid w:val="009A566A"/>
    <w:rsid w:val="009B13F2"/>
    <w:rsid w:val="009B23AF"/>
    <w:rsid w:val="009C0C2E"/>
    <w:rsid w:val="009C35F9"/>
    <w:rsid w:val="009C4188"/>
    <w:rsid w:val="009C4E02"/>
    <w:rsid w:val="009D35E8"/>
    <w:rsid w:val="009D74E3"/>
    <w:rsid w:val="009E1EA4"/>
    <w:rsid w:val="009E41DF"/>
    <w:rsid w:val="009F09EE"/>
    <w:rsid w:val="009F1D29"/>
    <w:rsid w:val="009F1DE5"/>
    <w:rsid w:val="009F4053"/>
    <w:rsid w:val="00A015EF"/>
    <w:rsid w:val="00A03CDB"/>
    <w:rsid w:val="00A118EB"/>
    <w:rsid w:val="00A15E06"/>
    <w:rsid w:val="00A258C9"/>
    <w:rsid w:val="00A33528"/>
    <w:rsid w:val="00A379D8"/>
    <w:rsid w:val="00A453CD"/>
    <w:rsid w:val="00A502AA"/>
    <w:rsid w:val="00A505C8"/>
    <w:rsid w:val="00A50A55"/>
    <w:rsid w:val="00A564F4"/>
    <w:rsid w:val="00A72248"/>
    <w:rsid w:val="00A76040"/>
    <w:rsid w:val="00A8001F"/>
    <w:rsid w:val="00A801C1"/>
    <w:rsid w:val="00A926AF"/>
    <w:rsid w:val="00A92ABA"/>
    <w:rsid w:val="00A9653F"/>
    <w:rsid w:val="00A9686A"/>
    <w:rsid w:val="00AA6FCF"/>
    <w:rsid w:val="00AB03C9"/>
    <w:rsid w:val="00AB2307"/>
    <w:rsid w:val="00AB4373"/>
    <w:rsid w:val="00AB6E52"/>
    <w:rsid w:val="00AC1F88"/>
    <w:rsid w:val="00AC500F"/>
    <w:rsid w:val="00AC5AD9"/>
    <w:rsid w:val="00AC6C77"/>
    <w:rsid w:val="00AD2A3A"/>
    <w:rsid w:val="00AD2E26"/>
    <w:rsid w:val="00AE64B0"/>
    <w:rsid w:val="00AE7FF2"/>
    <w:rsid w:val="00AF04FB"/>
    <w:rsid w:val="00AF355D"/>
    <w:rsid w:val="00AF3E56"/>
    <w:rsid w:val="00AF5327"/>
    <w:rsid w:val="00AF58FC"/>
    <w:rsid w:val="00AF593F"/>
    <w:rsid w:val="00B02333"/>
    <w:rsid w:val="00B068B5"/>
    <w:rsid w:val="00B071B9"/>
    <w:rsid w:val="00B10A13"/>
    <w:rsid w:val="00B12230"/>
    <w:rsid w:val="00B14845"/>
    <w:rsid w:val="00B16BFC"/>
    <w:rsid w:val="00B22723"/>
    <w:rsid w:val="00B229D2"/>
    <w:rsid w:val="00B24E03"/>
    <w:rsid w:val="00B26B2E"/>
    <w:rsid w:val="00B27487"/>
    <w:rsid w:val="00B30145"/>
    <w:rsid w:val="00B303FE"/>
    <w:rsid w:val="00B31570"/>
    <w:rsid w:val="00B3216D"/>
    <w:rsid w:val="00B3586C"/>
    <w:rsid w:val="00B40FDA"/>
    <w:rsid w:val="00B4447D"/>
    <w:rsid w:val="00B52C79"/>
    <w:rsid w:val="00B53D1B"/>
    <w:rsid w:val="00B60A1B"/>
    <w:rsid w:val="00B60AA2"/>
    <w:rsid w:val="00B60D4E"/>
    <w:rsid w:val="00B61710"/>
    <w:rsid w:val="00B6552F"/>
    <w:rsid w:val="00B70A0C"/>
    <w:rsid w:val="00B71BBE"/>
    <w:rsid w:val="00B72326"/>
    <w:rsid w:val="00B770C4"/>
    <w:rsid w:val="00B815A9"/>
    <w:rsid w:val="00B845E9"/>
    <w:rsid w:val="00B85EFB"/>
    <w:rsid w:val="00B90499"/>
    <w:rsid w:val="00B958D2"/>
    <w:rsid w:val="00BA09D2"/>
    <w:rsid w:val="00BA1E36"/>
    <w:rsid w:val="00BA5742"/>
    <w:rsid w:val="00BB1150"/>
    <w:rsid w:val="00BB7D86"/>
    <w:rsid w:val="00BC0EC5"/>
    <w:rsid w:val="00BC309C"/>
    <w:rsid w:val="00BC41FA"/>
    <w:rsid w:val="00BC4A8F"/>
    <w:rsid w:val="00BC5BBB"/>
    <w:rsid w:val="00BC707A"/>
    <w:rsid w:val="00BD2A84"/>
    <w:rsid w:val="00BD51F9"/>
    <w:rsid w:val="00BE2C85"/>
    <w:rsid w:val="00BE50A3"/>
    <w:rsid w:val="00BE78F8"/>
    <w:rsid w:val="00BF0021"/>
    <w:rsid w:val="00BF2483"/>
    <w:rsid w:val="00BF2BA9"/>
    <w:rsid w:val="00BF50D8"/>
    <w:rsid w:val="00C005E7"/>
    <w:rsid w:val="00C00ED3"/>
    <w:rsid w:val="00C40A89"/>
    <w:rsid w:val="00C40F92"/>
    <w:rsid w:val="00C4232D"/>
    <w:rsid w:val="00C426EE"/>
    <w:rsid w:val="00C438D4"/>
    <w:rsid w:val="00C508D4"/>
    <w:rsid w:val="00C57B4A"/>
    <w:rsid w:val="00C57BE1"/>
    <w:rsid w:val="00C606C9"/>
    <w:rsid w:val="00C61588"/>
    <w:rsid w:val="00C620E8"/>
    <w:rsid w:val="00C63637"/>
    <w:rsid w:val="00C659F9"/>
    <w:rsid w:val="00C6724A"/>
    <w:rsid w:val="00C67FE0"/>
    <w:rsid w:val="00C701A2"/>
    <w:rsid w:val="00C774D0"/>
    <w:rsid w:val="00C802C1"/>
    <w:rsid w:val="00C81BF0"/>
    <w:rsid w:val="00C8287B"/>
    <w:rsid w:val="00C8337B"/>
    <w:rsid w:val="00C85107"/>
    <w:rsid w:val="00C852CA"/>
    <w:rsid w:val="00C8613E"/>
    <w:rsid w:val="00C92473"/>
    <w:rsid w:val="00CA3496"/>
    <w:rsid w:val="00CA406C"/>
    <w:rsid w:val="00CA6B54"/>
    <w:rsid w:val="00CB5A1A"/>
    <w:rsid w:val="00CB5DA7"/>
    <w:rsid w:val="00CD1D72"/>
    <w:rsid w:val="00CD32B5"/>
    <w:rsid w:val="00CD41D5"/>
    <w:rsid w:val="00CD5871"/>
    <w:rsid w:val="00CD6CE1"/>
    <w:rsid w:val="00CE5716"/>
    <w:rsid w:val="00CF0878"/>
    <w:rsid w:val="00CF0A5C"/>
    <w:rsid w:val="00CF46EA"/>
    <w:rsid w:val="00CF6B8A"/>
    <w:rsid w:val="00CF7E8F"/>
    <w:rsid w:val="00D064E5"/>
    <w:rsid w:val="00D06F58"/>
    <w:rsid w:val="00D101E9"/>
    <w:rsid w:val="00D102D4"/>
    <w:rsid w:val="00D10769"/>
    <w:rsid w:val="00D12F14"/>
    <w:rsid w:val="00D20CFB"/>
    <w:rsid w:val="00D226E8"/>
    <w:rsid w:val="00D31589"/>
    <w:rsid w:val="00D40EFB"/>
    <w:rsid w:val="00D4751A"/>
    <w:rsid w:val="00D610BE"/>
    <w:rsid w:val="00D6198A"/>
    <w:rsid w:val="00D620EF"/>
    <w:rsid w:val="00D626DA"/>
    <w:rsid w:val="00D71A6E"/>
    <w:rsid w:val="00D80A68"/>
    <w:rsid w:val="00D8559B"/>
    <w:rsid w:val="00D86388"/>
    <w:rsid w:val="00D9375B"/>
    <w:rsid w:val="00D947EB"/>
    <w:rsid w:val="00D9707B"/>
    <w:rsid w:val="00DA2364"/>
    <w:rsid w:val="00DA5931"/>
    <w:rsid w:val="00DA74F6"/>
    <w:rsid w:val="00DC0336"/>
    <w:rsid w:val="00DC1996"/>
    <w:rsid w:val="00DC43A3"/>
    <w:rsid w:val="00DD281F"/>
    <w:rsid w:val="00DD35BC"/>
    <w:rsid w:val="00DD4187"/>
    <w:rsid w:val="00DD73DD"/>
    <w:rsid w:val="00DE246D"/>
    <w:rsid w:val="00DE326D"/>
    <w:rsid w:val="00DF29F1"/>
    <w:rsid w:val="00DF3777"/>
    <w:rsid w:val="00DF6C39"/>
    <w:rsid w:val="00E0220C"/>
    <w:rsid w:val="00E03ED2"/>
    <w:rsid w:val="00E04250"/>
    <w:rsid w:val="00E061E6"/>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3F4E"/>
    <w:rsid w:val="00E44E87"/>
    <w:rsid w:val="00E71CA1"/>
    <w:rsid w:val="00E73134"/>
    <w:rsid w:val="00E761B3"/>
    <w:rsid w:val="00E84AF5"/>
    <w:rsid w:val="00E85FB8"/>
    <w:rsid w:val="00E925CB"/>
    <w:rsid w:val="00E93733"/>
    <w:rsid w:val="00E9410A"/>
    <w:rsid w:val="00E95D09"/>
    <w:rsid w:val="00E976DB"/>
    <w:rsid w:val="00EB2361"/>
    <w:rsid w:val="00EB2A26"/>
    <w:rsid w:val="00EB3628"/>
    <w:rsid w:val="00EB3EE4"/>
    <w:rsid w:val="00EC47C9"/>
    <w:rsid w:val="00EC6C45"/>
    <w:rsid w:val="00ED2345"/>
    <w:rsid w:val="00EE023B"/>
    <w:rsid w:val="00EE0424"/>
    <w:rsid w:val="00EE51E3"/>
    <w:rsid w:val="00EE6040"/>
    <w:rsid w:val="00EE65F6"/>
    <w:rsid w:val="00EF3AC9"/>
    <w:rsid w:val="00EF6724"/>
    <w:rsid w:val="00F034B0"/>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35F5"/>
    <w:rsid w:val="00F66CAD"/>
    <w:rsid w:val="00F73E63"/>
    <w:rsid w:val="00F75638"/>
    <w:rsid w:val="00F91563"/>
    <w:rsid w:val="00F970D8"/>
    <w:rsid w:val="00FA0E76"/>
    <w:rsid w:val="00FA2AEF"/>
    <w:rsid w:val="00FA3A79"/>
    <w:rsid w:val="00FA5C6F"/>
    <w:rsid w:val="00FA784B"/>
    <w:rsid w:val="00FA7E2F"/>
    <w:rsid w:val="00FB23C0"/>
    <w:rsid w:val="00FB61BA"/>
    <w:rsid w:val="00FB6B4A"/>
    <w:rsid w:val="00FC0829"/>
    <w:rsid w:val="00FC1CA8"/>
    <w:rsid w:val="00FC4779"/>
    <w:rsid w:val="00FC4A6E"/>
    <w:rsid w:val="00FC6175"/>
    <w:rsid w:val="00FD0799"/>
    <w:rsid w:val="00FD1CB8"/>
    <w:rsid w:val="00FE1929"/>
    <w:rsid w:val="00FE79EA"/>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unhideWhenUsed/>
    <w:rsid w:val="00B071B9"/>
  </w:style>
  <w:style w:type="character" w:customStyle="1" w:styleId="TekstopmerkingTeken">
    <w:name w:val="Tekst opmerking Teken"/>
    <w:basedOn w:val="Standaardalinea-lettertype"/>
    <w:link w:val="Tekstopmerking"/>
    <w:uiPriority w:val="99"/>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Teken"/>
    <w:uiPriority w:val="99"/>
    <w:semiHidden/>
    <w:unhideWhenUsed/>
    <w:rsid w:val="004E4538"/>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eneloopexpedition.com/sponsor/fairphone-ger/?lang=de" TargetMode="External"/><Relationship Id="rId21" Type="http://schemas.openxmlformats.org/officeDocument/2006/relationships/hyperlink" Target="https://www.eneloopexpedition.com/sponsor/t-mobile-ger/?lang=de" TargetMode="External"/><Relationship Id="rId22" Type="http://schemas.openxmlformats.org/officeDocument/2006/relationships/hyperlink" Target="https://www.eneloopexpedition.com/sponsor/sparkle-ger/?lang=de" TargetMode="External"/><Relationship Id="rId23" Type="http://schemas.openxmlformats.org/officeDocument/2006/relationships/hyperlink" Target="https://www.eneloopexpedition.com/sponsor/adventure-food-ger/?lang=de" TargetMode="External"/><Relationship Id="rId24" Type="http://schemas.openxmlformats.org/officeDocument/2006/relationships/hyperlink" Target="https://www.eneloopexpedition.com/sponsor/husky-ger/?lang=de" TargetMode="External"/><Relationship Id="rId25" Type="http://schemas.openxmlformats.org/officeDocument/2006/relationships/hyperlink" Target="https://www.eneloopexpedition.com/sponsor/panasonic/?lang=de" TargetMode="External"/><Relationship Id="rId26" Type="http://schemas.openxmlformats.org/officeDocument/2006/relationships/hyperlink" Target="http://www.panasonic-batteries.com/de" TargetMode="External"/><Relationship Id="rId27" Type="http://schemas.openxmlformats.org/officeDocument/2006/relationships/hyperlink" Target="http://www.panasonic.com/de/" TargetMode="External"/><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ark.be/?lang=en" TargetMode="External"/><Relationship Id="rId31" Type="http://schemas.openxmlformats.org/officeDocument/2006/relationships/hyperlink" Target="http://main.panasonic-eneloop.eu/" TargetMode="External"/><Relationship Id="rId32" Type="http://schemas.openxmlformats.org/officeDocument/2006/relationships/header" Target="header3.xml"/><Relationship Id="rId9" Type="http://schemas.openxmlformats.org/officeDocument/2006/relationships/hyperlink" Target="https://www.facebook.com/eneloopexpedition/"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eneloopexpedition.com/?lang=de" TargetMode="External"/><Relationship Id="rId33" Type="http://schemas.openxmlformats.org/officeDocument/2006/relationships/header" Target="header4.xml"/><Relationship Id="rId34" Type="http://schemas.openxmlformats.org/officeDocument/2006/relationships/fontTable" Target="fontTable.xml"/><Relationship Id="rId35" Type="http://schemas.openxmlformats.org/officeDocument/2006/relationships/glossaryDocument" Target="glossary/document.xml"/><Relationship Id="rId36" Type="http://schemas.openxmlformats.org/officeDocument/2006/relationships/theme" Target="theme/theme1.xml"/><Relationship Id="rId10" Type="http://schemas.openxmlformats.org/officeDocument/2006/relationships/hyperlink" Target="http://www.panasonic-eneloop.eu/de/" TargetMode="External"/><Relationship Id="rId11" Type="http://schemas.openxmlformats.org/officeDocument/2006/relationships/hyperlink" Target="https://ark-communicatie.prezly.com/teilnehmer-liefern-sich-kopf-an-kopf-rennen-in-120-tage-wanderung-fur-den-grunen-zweck" TargetMode="External"/><Relationship Id="rId12" Type="http://schemas.openxmlformats.org/officeDocument/2006/relationships/hyperlink" Target="http://www.facebook.com/eneloopexpedition" TargetMode="External"/><Relationship Id="rId13" Type="http://schemas.openxmlformats.org/officeDocument/2006/relationships/hyperlink" Target="https://www.eneloopexpedition.com/?lang=de" TargetMode="External"/><Relationship Id="rId14" Type="http://schemas.openxmlformats.org/officeDocument/2006/relationships/hyperlink" Target="https://www.eneloopexpedition.com/eneloop-team-yellow-ger/?lang=de" TargetMode="External"/><Relationship Id="rId15" Type="http://schemas.openxmlformats.org/officeDocument/2006/relationships/hyperlink" Target="https://www.eneloopexpedition.com/eneloop-team-red-ger/?lang=de" TargetMode="External"/><Relationship Id="rId16" Type="http://schemas.openxmlformats.org/officeDocument/2006/relationships/hyperlink" Target="https://www.eneloopexpedition.com/eneloop-team-purple-ger/?lang=de" TargetMode="External"/><Relationship Id="rId17" Type="http://schemas.openxmlformats.org/officeDocument/2006/relationships/hyperlink" Target="https://www.eneloopexpedition.com/sponsor/columbia-ger/?lang=de" TargetMode="External"/><Relationship Id="rId18" Type="http://schemas.openxmlformats.org/officeDocument/2006/relationships/hyperlink" Target="https://www.eneloopexpedition.com/sponsor/nordisk-ger/?lang=de" TargetMode="External"/><Relationship Id="rId19" Type="http://schemas.openxmlformats.org/officeDocument/2006/relationships/hyperlink" Target="https://www.eneloopexpedition.com/sponsor/xiro-ger/?lang=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81AA4"/>
    <w:rsid w:val="000F6433"/>
    <w:rsid w:val="0010267E"/>
    <w:rsid w:val="001612AC"/>
    <w:rsid w:val="00194EAA"/>
    <w:rsid w:val="001C7F0D"/>
    <w:rsid w:val="0020497F"/>
    <w:rsid w:val="00250C6B"/>
    <w:rsid w:val="002C24F0"/>
    <w:rsid w:val="002C6E5B"/>
    <w:rsid w:val="002D0C6F"/>
    <w:rsid w:val="002E0171"/>
    <w:rsid w:val="002F2C62"/>
    <w:rsid w:val="002F723D"/>
    <w:rsid w:val="003C5713"/>
    <w:rsid w:val="003D6F3B"/>
    <w:rsid w:val="003F15F3"/>
    <w:rsid w:val="003F170D"/>
    <w:rsid w:val="004008C8"/>
    <w:rsid w:val="004038C0"/>
    <w:rsid w:val="0040393D"/>
    <w:rsid w:val="00451F4B"/>
    <w:rsid w:val="004707CF"/>
    <w:rsid w:val="00477F46"/>
    <w:rsid w:val="00483155"/>
    <w:rsid w:val="00483FA1"/>
    <w:rsid w:val="00487C33"/>
    <w:rsid w:val="00495542"/>
    <w:rsid w:val="004F09CE"/>
    <w:rsid w:val="004F1A0B"/>
    <w:rsid w:val="005005B4"/>
    <w:rsid w:val="00550EB3"/>
    <w:rsid w:val="00573EFA"/>
    <w:rsid w:val="00577A7E"/>
    <w:rsid w:val="00586CF5"/>
    <w:rsid w:val="005A4599"/>
    <w:rsid w:val="005B5DF0"/>
    <w:rsid w:val="005D211E"/>
    <w:rsid w:val="006130C7"/>
    <w:rsid w:val="00654ABB"/>
    <w:rsid w:val="00665A4B"/>
    <w:rsid w:val="0067556E"/>
    <w:rsid w:val="006A5108"/>
    <w:rsid w:val="006A5DE0"/>
    <w:rsid w:val="006F7EA9"/>
    <w:rsid w:val="00726458"/>
    <w:rsid w:val="00742E75"/>
    <w:rsid w:val="00756B94"/>
    <w:rsid w:val="00792C5C"/>
    <w:rsid w:val="00793315"/>
    <w:rsid w:val="00796AC3"/>
    <w:rsid w:val="007A39A3"/>
    <w:rsid w:val="007C13D5"/>
    <w:rsid w:val="007C14F2"/>
    <w:rsid w:val="007C318F"/>
    <w:rsid w:val="008128E7"/>
    <w:rsid w:val="00830841"/>
    <w:rsid w:val="00876F6C"/>
    <w:rsid w:val="008778C0"/>
    <w:rsid w:val="00894FD1"/>
    <w:rsid w:val="008B0729"/>
    <w:rsid w:val="008B26E6"/>
    <w:rsid w:val="008B65DE"/>
    <w:rsid w:val="008C6AA3"/>
    <w:rsid w:val="008F3B99"/>
    <w:rsid w:val="0090246D"/>
    <w:rsid w:val="009025D3"/>
    <w:rsid w:val="00903DA1"/>
    <w:rsid w:val="00904AE6"/>
    <w:rsid w:val="00924D78"/>
    <w:rsid w:val="00956149"/>
    <w:rsid w:val="00974D57"/>
    <w:rsid w:val="009E09F3"/>
    <w:rsid w:val="009E3FBA"/>
    <w:rsid w:val="009F759C"/>
    <w:rsid w:val="00A21B88"/>
    <w:rsid w:val="00A93B19"/>
    <w:rsid w:val="00AC1C1D"/>
    <w:rsid w:val="00AC7254"/>
    <w:rsid w:val="00AE6030"/>
    <w:rsid w:val="00BE6300"/>
    <w:rsid w:val="00BF1A56"/>
    <w:rsid w:val="00C00F21"/>
    <w:rsid w:val="00C102CC"/>
    <w:rsid w:val="00CF1134"/>
    <w:rsid w:val="00CF260A"/>
    <w:rsid w:val="00D37D07"/>
    <w:rsid w:val="00D71D7B"/>
    <w:rsid w:val="00DB62BE"/>
    <w:rsid w:val="00DE1783"/>
    <w:rsid w:val="00DE66DD"/>
    <w:rsid w:val="00DF015E"/>
    <w:rsid w:val="00DF3C09"/>
    <w:rsid w:val="00DF4ACA"/>
    <w:rsid w:val="00DF69CE"/>
    <w:rsid w:val="00E006A1"/>
    <w:rsid w:val="00E024CA"/>
    <w:rsid w:val="00E5529F"/>
    <w:rsid w:val="00E80567"/>
    <w:rsid w:val="00EA0795"/>
    <w:rsid w:val="00EA23E6"/>
    <w:rsid w:val="00EB37B8"/>
    <w:rsid w:val="00EB4F3B"/>
    <w:rsid w:val="00EB5848"/>
    <w:rsid w:val="00ED4073"/>
    <w:rsid w:val="00EE6AE4"/>
    <w:rsid w:val="00EF141D"/>
    <w:rsid w:val="00F13916"/>
    <w:rsid w:val="00F17736"/>
    <w:rsid w:val="00F31D11"/>
    <w:rsid w:val="00F40926"/>
    <w:rsid w:val="00F559BF"/>
    <w:rsid w:val="00F73EA0"/>
    <w:rsid w:val="00F74C7B"/>
    <w:rsid w:val="00FA2E65"/>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79895-7427-3A44-B46F-51E7CFFCD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960</Words>
  <Characters>5283</Characters>
  <Application>Microsoft Macintosh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6231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5</cp:revision>
  <cp:lastPrinted>2017-04-11T13:54:00Z</cp:lastPrinted>
  <dcterms:created xsi:type="dcterms:W3CDTF">2017-10-13T10:33:00Z</dcterms:created>
  <dcterms:modified xsi:type="dcterms:W3CDTF">2017-10-17T10:18:00Z</dcterms:modified>
</cp:coreProperties>
</file>