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Contenido</w:t>
      </w:r>
      <w:r w:rsidDel="00000000" w:rsidR="00000000" w:rsidRPr="00000000">
        <w:drawing>
          <wp:anchor allowOverlap="1" behindDoc="1" distB="0" distT="0" distL="0" distR="0" hidden="0" layoutInCell="1" locked="0" relativeHeight="0" simplePos="0">
            <wp:simplePos x="0" y="0"/>
            <wp:positionH relativeFrom="column">
              <wp:posOffset>-19683</wp:posOffset>
            </wp:positionH>
            <wp:positionV relativeFrom="paragraph">
              <wp:posOffset>-346073</wp:posOffset>
            </wp:positionV>
            <wp:extent cx="1421765" cy="87820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20 de abril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Edenred impulsa su oferta de soluciones para el compromiso de los colaboradores en LATAM con la adquisición de la plataforma GOintegro</w:t>
      </w: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GOintegro es una plataforma para impulsar el compromiso con los empleados, con una amplia gama de soluciones de engagement, diseñadas para ayudar a las empresas a mejorar su cultura organizacional y a ser el empleador de preferencia para atraer y retener talento.</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A</w:t>
      </w:r>
      <w:r w:rsidDel="00000000" w:rsidR="00000000" w:rsidRPr="00000000">
        <w:rPr>
          <w:rFonts w:ascii="Century Gothic" w:cs="Century Gothic" w:eastAsia="Century Gothic" w:hAnsi="Century Gothic"/>
          <w:i w:val="1"/>
          <w:rtl w:val="0"/>
        </w:rPr>
        <w:t xml:space="preserve"> través de la integración del 75% de las acciones de GOintegro, Edenred amplía su oferta y afianza su liderazgo en Beneficios para Empleados en el mercado de Latinoamérica, como parte de la ambición establecida en su plan estratégico Beyond 22-25.</w:t>
      </w: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Edenred, plataforma digital líder en servicios, pagos y líder mundial en beneficios para colaboradores, adquirió hoy el 75% de las acciones de GOintegro, proveedor latinoamericano SaaS (</w:t>
      </w:r>
      <w:r w:rsidDel="00000000" w:rsidR="00000000" w:rsidRPr="00000000">
        <w:rPr>
          <w:rFonts w:ascii="Century Gothic" w:cs="Century Gothic" w:eastAsia="Century Gothic" w:hAnsi="Century Gothic"/>
          <w:i w:val="1"/>
          <w:rtl w:val="0"/>
        </w:rPr>
        <w:t xml:space="preserve">Software as a Service</w:t>
      </w:r>
      <w:r w:rsidDel="00000000" w:rsidR="00000000" w:rsidRPr="00000000">
        <w:rPr>
          <w:rFonts w:ascii="Century Gothic" w:cs="Century Gothic" w:eastAsia="Century Gothic" w:hAnsi="Century Gothic"/>
          <w:rtl w:val="0"/>
        </w:rPr>
        <w:t xml:space="preserve">), que cuenta con una plataforma que impulsa el compromiso con los empleados. GOintegro ofrece una gama de soluciones de </w:t>
      </w:r>
      <w:r w:rsidDel="00000000" w:rsidR="00000000" w:rsidRPr="00000000">
        <w:rPr>
          <w:rFonts w:ascii="Century Gothic" w:cs="Century Gothic" w:eastAsia="Century Gothic" w:hAnsi="Century Gothic"/>
          <w:i w:val="1"/>
          <w:rtl w:val="0"/>
        </w:rPr>
        <w:t xml:space="preserve">engagement</w:t>
      </w:r>
      <w:r w:rsidDel="00000000" w:rsidR="00000000" w:rsidRPr="00000000">
        <w:rPr>
          <w:rFonts w:ascii="Century Gothic" w:cs="Century Gothic" w:eastAsia="Century Gothic" w:hAnsi="Century Gothic"/>
          <w:rtl w:val="0"/>
        </w:rPr>
        <w:t xml:space="preserve">, diseñadas para ayudar a las empresas a mejorar su cultura organizacional y a ser el empleador de preferencia para atraer y retener talento.</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adquisición de GOintegro ilustra la ambición de Edenred, establecida en su plan estratégico </w:t>
      </w:r>
      <w:r w:rsidDel="00000000" w:rsidR="00000000" w:rsidRPr="00000000">
        <w:rPr>
          <w:rFonts w:ascii="Century Gothic" w:cs="Century Gothic" w:eastAsia="Century Gothic" w:hAnsi="Century Gothic"/>
          <w:rtl w:val="0"/>
        </w:rPr>
        <w:t xml:space="preserve">Beyond 22</w:t>
      </w:r>
      <w:r w:rsidDel="00000000" w:rsidR="00000000" w:rsidRPr="00000000">
        <w:rPr>
          <w:rFonts w:ascii="Century Gothic" w:cs="Century Gothic" w:eastAsia="Century Gothic" w:hAnsi="Century Gothic"/>
          <w:rtl w:val="0"/>
        </w:rPr>
        <w:t xml:space="preserve">-25 para ser la plataforma diaria de las personas en el trabajo, ampliando notablemente el alcance de su portafolio. Así, a través de la integración de GOintegro, Edenred amplía su oferta y afianza su liderazgo en Beneficios para Empleados en el mercado de Latinoamérica.</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Fundada en 2002, GOintegro combina innovación tecnológica con experiencia en recursos humanos para aumentar el compromiso de los empleados en el trabajo, a través de servicios como ahorros y descuentos, premios y programas de reconocimiento, programas de bienestar, comunicación interna y encuestas. GOintegro brinda estas soluciones a través de una plataforma con múltiples módulos que está disponible en 7 países de la región. Los 130 empleados de GOintegro atienden a más de 1.2 millones de usuarios y 500 clientes, incluidas grandes empresas como Bayer, General Electric, HP y PepsiCo.</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líder mundial en beneficios para empleados, Edenred ha ampliado con éxito su cartera en beneficios no relacionados con alimentación a lo largo de los años. El Grupo ha desarrollado notablemente una oferta líder en plataformas de gestión de Ahorro y Beneficios para empleados en 12 países, incluyendo soluciones emblemáticas como </w:t>
      </w:r>
      <w:r w:rsidDel="00000000" w:rsidR="00000000" w:rsidRPr="00000000">
        <w:rPr>
          <w:rFonts w:ascii="Century Gothic" w:cs="Century Gothic" w:eastAsia="Century Gothic" w:hAnsi="Century Gothic"/>
          <w:rtl w:val="0"/>
        </w:rPr>
        <w:t xml:space="preserve">ProwebCE</w:t>
      </w:r>
      <w:r w:rsidDel="00000000" w:rsidR="00000000" w:rsidRPr="00000000">
        <w:rPr>
          <w:rFonts w:ascii="Century Gothic" w:cs="Century Gothic" w:eastAsia="Century Gothic" w:hAnsi="Century Gothic"/>
          <w:rtl w:val="0"/>
        </w:rPr>
        <w:t xml:space="preserve"> en Francia, Ekivita en Bélgica y </w:t>
      </w:r>
      <w:r w:rsidDel="00000000" w:rsidR="00000000" w:rsidRPr="00000000">
        <w:rPr>
          <w:rFonts w:ascii="Century Gothic" w:cs="Century Gothic" w:eastAsia="Century Gothic" w:hAnsi="Century Gothic"/>
          <w:rtl w:val="0"/>
        </w:rPr>
        <w:t xml:space="preserve">Easywelfare</w:t>
      </w:r>
      <w:r w:rsidDel="00000000" w:rsidR="00000000" w:rsidRPr="00000000">
        <w:rPr>
          <w:rFonts w:ascii="Century Gothic" w:cs="Century Gothic" w:eastAsia="Century Gothic" w:hAnsi="Century Gothic"/>
          <w:rtl w:val="0"/>
        </w:rPr>
        <w:t xml:space="preserve"> en Italia.  La adquisición de GOintegro marca un paso adelante en el lanzamiento de la estrategia de Edenred, ya que ayuda al Grupo a acelerar la expansión de su oferta en los mercados de incentivos, </w:t>
      </w:r>
      <w:r w:rsidDel="00000000" w:rsidR="00000000" w:rsidRPr="00000000">
        <w:rPr>
          <w:rFonts w:ascii="Century Gothic" w:cs="Century Gothic" w:eastAsia="Century Gothic" w:hAnsi="Century Gothic"/>
          <w:rtl w:val="0"/>
        </w:rPr>
        <w:t xml:space="preserve">Reconocimiento</w:t>
      </w:r>
      <w:r w:rsidDel="00000000" w:rsidR="00000000" w:rsidRPr="00000000">
        <w:rPr>
          <w:rFonts w:ascii="Century Gothic" w:cs="Century Gothic" w:eastAsia="Century Gothic" w:hAnsi="Century Gothic"/>
          <w:rtl w:val="0"/>
        </w:rPr>
        <w:t xml:space="preserve"> y </w:t>
      </w:r>
      <w:r w:rsidDel="00000000" w:rsidR="00000000" w:rsidRPr="00000000">
        <w:rPr>
          <w:rFonts w:ascii="Century Gothic" w:cs="Century Gothic" w:eastAsia="Century Gothic" w:hAnsi="Century Gothic"/>
          <w:rtl w:val="0"/>
        </w:rPr>
        <w:t xml:space="preserve">Bienestar</w:t>
      </w:r>
      <w:r w:rsidDel="00000000" w:rsidR="00000000" w:rsidRPr="00000000">
        <w:rPr>
          <w:rFonts w:ascii="Century Gothic" w:cs="Century Gothic" w:eastAsia="Century Gothic" w:hAnsi="Century Gothic"/>
          <w:rtl w:val="0"/>
        </w:rPr>
        <w:t xml:space="preserve"> en Latinoamérica.</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Gracias a una gran amplia gama de productos y una huella geográfica similar, Edenred está en una posición ideal para aprovechar la oferta de </w:t>
      </w:r>
      <w:r w:rsidDel="00000000" w:rsidR="00000000" w:rsidRPr="00000000">
        <w:rPr>
          <w:rFonts w:ascii="Century Gothic" w:cs="Century Gothic" w:eastAsia="Century Gothic" w:hAnsi="Century Gothic"/>
          <w:rtl w:val="0"/>
        </w:rPr>
        <w:t xml:space="preserve">GOintegro</w:t>
      </w:r>
      <w:r w:rsidDel="00000000" w:rsidR="00000000" w:rsidRPr="00000000">
        <w:rPr>
          <w:rFonts w:ascii="Century Gothic" w:cs="Century Gothic" w:eastAsia="Century Gothic" w:hAnsi="Century Gothic"/>
          <w:rtl w:val="0"/>
        </w:rPr>
        <w:t xml:space="preserve"> y con ello fortalecer su propuesta de valor para los gerentes de RRHH en Latinoamérica.</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transacción está sujeta a la aprobación por parte de la autoridad de competencia en Brasil y se espera </w:t>
      </w:r>
      <w:r w:rsidDel="00000000" w:rsidR="00000000" w:rsidRPr="00000000">
        <w:rPr>
          <w:rFonts w:ascii="Century Gothic" w:cs="Century Gothic" w:eastAsia="Century Gothic" w:hAnsi="Century Gothic"/>
          <w:rtl w:val="0"/>
        </w:rPr>
        <w:t xml:space="preserve">cerrarla en</w:t>
      </w:r>
      <w:r w:rsidDel="00000000" w:rsidR="00000000" w:rsidRPr="00000000">
        <w:rPr>
          <w:rFonts w:ascii="Century Gothic" w:cs="Century Gothic" w:eastAsia="Century Gothic" w:hAnsi="Century Gothic"/>
          <w:rtl w:val="0"/>
        </w:rPr>
        <w:t xml:space="preserve"> junio de 2023.</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Arnaud Erulin</w:t>
      </w:r>
      <w:r w:rsidDel="00000000" w:rsidR="00000000" w:rsidRPr="00000000">
        <w:rPr>
          <w:rFonts w:ascii="Century Gothic" w:cs="Century Gothic" w:eastAsia="Century Gothic" w:hAnsi="Century Gothic"/>
          <w:rtl w:val="0"/>
        </w:rPr>
        <w:t xml:space="preserve">, Director de Operaciones, Beneficios para Empleados en Edenred, dijo: “</w:t>
      </w:r>
      <w:r w:rsidDel="00000000" w:rsidR="00000000" w:rsidRPr="00000000">
        <w:rPr>
          <w:rFonts w:ascii="Century Gothic" w:cs="Century Gothic" w:eastAsia="Century Gothic" w:hAnsi="Century Gothic"/>
          <w:i w:val="1"/>
          <w:rtl w:val="0"/>
        </w:rPr>
        <w:t xml:space="preserve">A través de la adquisición de GOintegro, Edenred da un paso adelante en el despliegue de su Estrategia </w:t>
      </w:r>
      <w:r w:rsidDel="00000000" w:rsidR="00000000" w:rsidRPr="00000000">
        <w:rPr>
          <w:rFonts w:ascii="Century Gothic" w:cs="Century Gothic" w:eastAsia="Century Gothic" w:hAnsi="Century Gothic"/>
          <w:i w:val="1"/>
          <w:rtl w:val="0"/>
        </w:rPr>
        <w:t xml:space="preserve">Beyond 22</w:t>
      </w:r>
      <w:r w:rsidDel="00000000" w:rsidR="00000000" w:rsidRPr="00000000">
        <w:rPr>
          <w:rFonts w:ascii="Century Gothic" w:cs="Century Gothic" w:eastAsia="Century Gothic" w:hAnsi="Century Gothic"/>
          <w:i w:val="1"/>
          <w:rtl w:val="0"/>
        </w:rPr>
        <w:t xml:space="preserve">-25. La combinación de la experiencia inigualable de Edenred en beneficios para empleados y el liderazgo de GOintegro en el compromiso de los empleados en Latinoamérica crea un líder en la región con fuertes ambiciones de crecimiento. Estamos encantados de dar la bienvenida a los equipos de GOintegro a Edenred y esperamos integrar su oferta en nuestra única plataforma</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German Dyzenchauz</w:t>
      </w:r>
      <w:r w:rsidDel="00000000" w:rsidR="00000000" w:rsidRPr="00000000">
        <w:rPr>
          <w:rFonts w:ascii="Century Gothic" w:cs="Century Gothic" w:eastAsia="Century Gothic" w:hAnsi="Century Gothic"/>
          <w:rtl w:val="0"/>
        </w:rPr>
        <w:t xml:space="preserve">, director ejecutivo de GOintegro, dijo: “</w:t>
      </w:r>
      <w:r w:rsidDel="00000000" w:rsidR="00000000" w:rsidRPr="00000000">
        <w:rPr>
          <w:rFonts w:ascii="Century Gothic" w:cs="Century Gothic" w:eastAsia="Century Gothic" w:hAnsi="Century Gothic"/>
          <w:i w:val="1"/>
          <w:rtl w:val="0"/>
        </w:rPr>
        <w:t xml:space="preserve">Estamos muy orgullosos de unirnos a Edenred, ya que compartimos los mismos valores humanos y la visión de ser la plataforma diaria para las personas en el trabajo. Vemos sinergias sorprendentes entre los productos y la presencia de Edenred en América Latina con nuestra plataforma de clase mundial que acelerará nuestro impacto y crecimiento en los próximos meses y años</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1E">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1F">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20">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21">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22">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23">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24">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6">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7">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8">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9">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2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2C">
            <w:pPr>
              <w:spacing w:line="259" w:lineRule="auto"/>
              <w:rPr>
                <w:rFonts w:ascii="Century Gothic" w:cs="Century Gothic" w:eastAsia="Century Gothic" w:hAnsi="Century Gothic"/>
                <w:sz w:val="18"/>
                <w:szCs w:val="18"/>
              </w:rPr>
            </w:pPr>
            <w:hyperlink r:id="rId7">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2D">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2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hyperlink r:id="rId8">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1612548828102" w:hRule="atLeast"/>
          <w:tblHeader w:val="0"/>
        </w:trPr>
        <w:tc>
          <w:tcPr/>
          <w:p w:rsidR="00000000" w:rsidDel="00000000" w:rsidP="00000000" w:rsidRDefault="00000000" w:rsidRPr="00000000" w14:paraId="00000031">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2">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Elsa Villalba de la Vega</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2342 0061</w:t>
            </w:r>
          </w:p>
          <w:p w:rsidR="00000000" w:rsidDel="00000000" w:rsidP="00000000" w:rsidRDefault="00000000" w:rsidRPr="00000000" w14:paraId="0000003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elsa.villalba@another.co</w:t>
            </w:r>
          </w:p>
        </w:tc>
        <w:tc>
          <w:tcPr/>
          <w:p w:rsidR="00000000" w:rsidDel="00000000" w:rsidP="00000000" w:rsidRDefault="00000000" w:rsidRPr="00000000" w14:paraId="00000036">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7">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8">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urelie.bagard@edenred.com" TargetMode="External"/><Relationship Id="rId8" Type="http://schemas.openxmlformats.org/officeDocument/2006/relationships/hyperlink" Target="mailto:victoria.balboa@edenr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