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1FE" w:rsidRPr="00414637" w:rsidRDefault="00A251FE" w:rsidP="007B6E27">
      <w:pPr>
        <w:pStyle w:val="Geenafstand1"/>
        <w:spacing w:line="276" w:lineRule="auto"/>
        <w:rPr>
          <w:rStyle w:val="Nadruk"/>
          <w:rFonts w:ascii="Arial" w:hAnsi="Arial" w:cs="Arial"/>
          <w:b/>
        </w:rPr>
      </w:pPr>
      <w:r w:rsidRPr="00414637">
        <w:rPr>
          <w:rStyle w:val="Nadruk"/>
          <w:rFonts w:ascii="Arial" w:hAnsi="Arial" w:cs="Arial"/>
        </w:rPr>
        <w:t xml:space="preserve">Wijchen, </w:t>
      </w:r>
      <w:r w:rsidR="00395952" w:rsidRPr="00414637">
        <w:rPr>
          <w:rStyle w:val="Nadruk"/>
          <w:rFonts w:ascii="Arial" w:hAnsi="Arial" w:cs="Arial"/>
        </w:rPr>
        <w:t xml:space="preserve">November </w:t>
      </w:r>
      <w:r w:rsidRPr="00414637">
        <w:rPr>
          <w:rStyle w:val="Nadruk"/>
          <w:rFonts w:ascii="Arial" w:hAnsi="Arial" w:cs="Arial"/>
        </w:rPr>
        <w:t>201</w:t>
      </w:r>
      <w:r w:rsidR="00414637" w:rsidRPr="00414637">
        <w:rPr>
          <w:rStyle w:val="Nadruk"/>
          <w:rFonts w:ascii="Arial" w:hAnsi="Arial" w:cs="Arial"/>
        </w:rPr>
        <w:t>7</w:t>
      </w:r>
    </w:p>
    <w:p w:rsidR="00A251FE" w:rsidRPr="00414637" w:rsidRDefault="00A251FE" w:rsidP="007B6E27">
      <w:pPr>
        <w:pStyle w:val="Geenafstand1"/>
        <w:spacing w:line="276" w:lineRule="auto"/>
        <w:rPr>
          <w:rStyle w:val="Nadruk"/>
          <w:rFonts w:ascii="Arial" w:hAnsi="Arial" w:cs="Arial"/>
        </w:rPr>
      </w:pPr>
    </w:p>
    <w:p w:rsidR="00414637" w:rsidRPr="00414637" w:rsidRDefault="00414637" w:rsidP="00414637">
      <w:pPr>
        <w:spacing w:line="240" w:lineRule="auto"/>
        <w:ind w:right="525"/>
        <w:textAlignment w:val="baseline"/>
        <w:outlineLvl w:val="0"/>
        <w:rPr>
          <w:rFonts w:eastAsia="Times New Roman" w:cs="Arial"/>
          <w:b/>
          <w:color w:val="19232D"/>
          <w:kern w:val="36"/>
          <w:sz w:val="40"/>
          <w:szCs w:val="40"/>
          <w:lang w:val="nl-NL" w:eastAsia="nl-NL"/>
        </w:rPr>
      </w:pPr>
      <w:r w:rsidRPr="00414637">
        <w:rPr>
          <w:rFonts w:eastAsia="Times New Roman" w:cs="Arial"/>
          <w:b/>
          <w:color w:val="19232D"/>
          <w:kern w:val="36"/>
          <w:sz w:val="40"/>
          <w:szCs w:val="40"/>
          <w:lang w:val="nl-NL" w:eastAsia="nl-NL"/>
        </w:rPr>
        <w:t xml:space="preserve">Goud Transport transporteert historische </w:t>
      </w:r>
      <w:proofErr w:type="spellStart"/>
      <w:r w:rsidRPr="00414637">
        <w:rPr>
          <w:rFonts w:eastAsia="Times New Roman" w:cs="Arial"/>
          <w:b/>
          <w:color w:val="19232D"/>
          <w:kern w:val="36"/>
          <w:sz w:val="40"/>
          <w:szCs w:val="40"/>
          <w:lang w:val="nl-NL" w:eastAsia="nl-NL"/>
        </w:rPr>
        <w:t>Whitcomb</w:t>
      </w:r>
      <w:proofErr w:type="spellEnd"/>
      <w:r w:rsidRPr="00414637">
        <w:rPr>
          <w:rFonts w:eastAsia="Times New Roman" w:cs="Arial"/>
          <w:b/>
          <w:color w:val="19232D"/>
          <w:kern w:val="36"/>
          <w:sz w:val="40"/>
          <w:szCs w:val="40"/>
          <w:lang w:val="nl-NL" w:eastAsia="nl-NL"/>
        </w:rPr>
        <w:t xml:space="preserve"> locomotief voor SGB museum</w:t>
      </w:r>
    </w:p>
    <w:p w:rsidR="008E12CD" w:rsidRPr="00414637" w:rsidRDefault="008E12CD" w:rsidP="007B6E27">
      <w:pPr>
        <w:pStyle w:val="Geenafstand1"/>
        <w:spacing w:line="276" w:lineRule="auto"/>
        <w:rPr>
          <w:rStyle w:val="Nadruk"/>
          <w:rFonts w:ascii="Arial" w:hAnsi="Arial" w:cs="Arial"/>
        </w:rPr>
      </w:pPr>
    </w:p>
    <w:p w:rsidR="00256516" w:rsidRPr="00414637" w:rsidRDefault="00414637" w:rsidP="00256516">
      <w:pPr>
        <w:spacing w:line="276" w:lineRule="auto"/>
        <w:rPr>
          <w:rFonts w:cs="Arial"/>
          <w:b/>
          <w:sz w:val="22"/>
          <w:lang w:val="nl-NL"/>
        </w:rPr>
      </w:pPr>
      <w:r w:rsidRPr="00414637">
        <w:rPr>
          <w:rFonts w:cs="Arial"/>
          <w:noProof/>
          <w:sz w:val="22"/>
          <w:lang w:val="nl-NL"/>
        </w:rPr>
        <w:drawing>
          <wp:inline distT="0" distB="0" distL="0" distR="0" wp14:anchorId="3DE4DE12" wp14:editId="4557E25F">
            <wp:extent cx="4791075" cy="26479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924" t="12080" r="10593" b="17953"/>
                    <a:stretch/>
                  </pic:blipFill>
                  <pic:spPr bwMode="auto">
                    <a:xfrm>
                      <a:off x="0" y="0"/>
                      <a:ext cx="4791075" cy="2647950"/>
                    </a:xfrm>
                    <a:prstGeom prst="rect">
                      <a:avLst/>
                    </a:prstGeom>
                    <a:ln>
                      <a:noFill/>
                    </a:ln>
                    <a:extLst>
                      <a:ext uri="{53640926-AAD7-44D8-BBD7-CCE9431645EC}">
                        <a14:shadowObscured xmlns:a14="http://schemas.microsoft.com/office/drawing/2010/main"/>
                      </a:ext>
                    </a:extLst>
                  </pic:spPr>
                </pic:pic>
              </a:graphicData>
            </a:graphic>
          </wp:inline>
        </w:drawing>
      </w:r>
    </w:p>
    <w:p w:rsidR="00414637" w:rsidRPr="00414637" w:rsidRDefault="00414637" w:rsidP="00256516">
      <w:pPr>
        <w:spacing w:line="276" w:lineRule="auto"/>
        <w:rPr>
          <w:rFonts w:cs="Arial"/>
          <w:b/>
          <w:sz w:val="22"/>
          <w:lang w:val="nl-NL"/>
        </w:rPr>
      </w:pPr>
    </w:p>
    <w:p w:rsidR="00414637" w:rsidRPr="00414637" w:rsidRDefault="00414637" w:rsidP="00414637">
      <w:pPr>
        <w:spacing w:line="240" w:lineRule="auto"/>
        <w:ind w:right="525"/>
        <w:textAlignment w:val="baseline"/>
        <w:outlineLvl w:val="0"/>
        <w:rPr>
          <w:rFonts w:cs="Arial"/>
          <w:sz w:val="20"/>
          <w:szCs w:val="20"/>
          <w:lang w:val="nl-NL"/>
        </w:rPr>
      </w:pPr>
      <w:r w:rsidRPr="00414637">
        <w:rPr>
          <w:rFonts w:cs="Arial"/>
          <w:sz w:val="20"/>
          <w:szCs w:val="20"/>
          <w:lang w:val="nl-NL"/>
        </w:rPr>
        <w:t>Onder toeziend oog van genodigde sponsors en de media vond o</w:t>
      </w:r>
      <w:r w:rsidRPr="00414637">
        <w:rPr>
          <w:rFonts w:eastAsia="Times New Roman" w:cs="Arial"/>
          <w:color w:val="19232D"/>
          <w:kern w:val="36"/>
          <w:sz w:val="20"/>
          <w:szCs w:val="20"/>
          <w:lang w:val="nl-NL" w:eastAsia="nl-NL"/>
        </w:rPr>
        <w:t xml:space="preserve">p 7 november een uitzonderlijk transport van een historische locomotief plaats. Het betrof een </w:t>
      </w:r>
      <w:proofErr w:type="spellStart"/>
      <w:r w:rsidRPr="00414637">
        <w:rPr>
          <w:rFonts w:eastAsia="Times New Roman" w:cs="Arial"/>
          <w:color w:val="19232D"/>
          <w:kern w:val="36"/>
          <w:sz w:val="20"/>
          <w:szCs w:val="20"/>
          <w:lang w:val="nl-NL" w:eastAsia="nl-NL"/>
        </w:rPr>
        <w:t>Whitcomb</w:t>
      </w:r>
      <w:proofErr w:type="spellEnd"/>
      <w:r w:rsidRPr="00414637">
        <w:rPr>
          <w:rFonts w:eastAsia="Times New Roman" w:cs="Arial"/>
          <w:color w:val="19232D"/>
          <w:kern w:val="36"/>
          <w:sz w:val="20"/>
          <w:szCs w:val="20"/>
          <w:lang w:val="nl-NL" w:eastAsia="nl-NL"/>
        </w:rPr>
        <w:t xml:space="preserve"> diesellocomotief uit 1944, die in de tweede wereldoorlog gebouwd is in opdracht van het Amerikaanse leger. Het transport van Antwerpen naar de Stoomtrein Goes-Borsele, kortweg SGB, in Goes werd uitgevoerd door Goud Transport B.V uit Waarde die hiervoor hun specialist </w:t>
      </w:r>
      <w:r w:rsidRPr="00414637">
        <w:rPr>
          <w:rFonts w:cs="Arial"/>
          <w:sz w:val="20"/>
          <w:szCs w:val="20"/>
          <w:lang w:val="nl-NL"/>
        </w:rPr>
        <w:t xml:space="preserve">Hans Hoogesteger inschakelde. Met zijn 4-assige Scania P450 trekker en 4-assige Nooteboom Euro 86-14IFP met 1-assige </w:t>
      </w:r>
      <w:proofErr w:type="spellStart"/>
      <w:r w:rsidRPr="00414637">
        <w:rPr>
          <w:rFonts w:cs="Arial"/>
          <w:sz w:val="20"/>
          <w:szCs w:val="20"/>
          <w:lang w:val="nl-NL"/>
        </w:rPr>
        <w:t>Interdolly</w:t>
      </w:r>
      <w:proofErr w:type="spellEnd"/>
      <w:r w:rsidRPr="00414637">
        <w:rPr>
          <w:rFonts w:cs="Arial"/>
          <w:sz w:val="20"/>
          <w:szCs w:val="20"/>
          <w:lang w:val="nl-NL"/>
        </w:rPr>
        <w:t xml:space="preserve"> leverde Hans de ruim 65 ton zware locomotief probleemloos af in Goes. Door de geïntegreerde spoorrails in de dieplader vloer en de in eigen beheer ontworpen railsoprit, was er geen zware kraan nodig om de locomotief in Goes te lossen. Dit scheelde aanzienlijk in de kosten van de hele transport operatie.</w:t>
      </w:r>
    </w:p>
    <w:p w:rsidR="00414637" w:rsidRPr="00414637" w:rsidRDefault="00414637" w:rsidP="00414637">
      <w:pPr>
        <w:spacing w:line="240" w:lineRule="auto"/>
        <w:ind w:right="525"/>
        <w:textAlignment w:val="baseline"/>
        <w:outlineLvl w:val="0"/>
        <w:rPr>
          <w:rFonts w:cs="Arial"/>
          <w:sz w:val="20"/>
          <w:szCs w:val="20"/>
          <w:lang w:val="nl-NL"/>
        </w:rPr>
      </w:pPr>
      <w:r w:rsidRPr="00414637">
        <w:rPr>
          <w:rFonts w:cs="Arial"/>
          <w:sz w:val="20"/>
          <w:szCs w:val="20"/>
          <w:lang w:val="nl-NL"/>
        </w:rPr>
        <w:t xml:space="preserve">Wereldwijd zijn er nog slechts 10 </w:t>
      </w:r>
      <w:proofErr w:type="spellStart"/>
      <w:r w:rsidRPr="00414637">
        <w:rPr>
          <w:rFonts w:cs="Arial"/>
          <w:sz w:val="20"/>
          <w:szCs w:val="20"/>
          <w:lang w:val="nl-NL"/>
        </w:rPr>
        <w:t>Whitcomb</w:t>
      </w:r>
      <w:proofErr w:type="spellEnd"/>
      <w:r w:rsidRPr="00414637">
        <w:rPr>
          <w:rFonts w:cs="Arial"/>
          <w:sz w:val="20"/>
          <w:szCs w:val="20"/>
          <w:lang w:val="nl-NL"/>
        </w:rPr>
        <w:t xml:space="preserve"> locomotieven bekend, waarvan er nu 6 in een museum staan. Er is slechts één exemplaar in Europa en die staat nu bij de SGB in Goes.</w:t>
      </w:r>
    </w:p>
    <w:p w:rsidR="00414637" w:rsidRPr="00414637" w:rsidRDefault="00414637" w:rsidP="00414637">
      <w:pPr>
        <w:spacing w:line="240" w:lineRule="auto"/>
        <w:ind w:right="525"/>
        <w:textAlignment w:val="baseline"/>
        <w:outlineLvl w:val="0"/>
        <w:rPr>
          <w:rFonts w:cs="Arial"/>
          <w:sz w:val="20"/>
          <w:szCs w:val="20"/>
          <w:lang w:val="nl-NL"/>
        </w:rPr>
      </w:pPr>
    </w:p>
    <w:p w:rsidR="00414637" w:rsidRPr="00414637" w:rsidRDefault="00414637" w:rsidP="00414637">
      <w:pPr>
        <w:spacing w:line="240" w:lineRule="auto"/>
        <w:ind w:right="525"/>
        <w:textAlignment w:val="baseline"/>
        <w:outlineLvl w:val="0"/>
        <w:rPr>
          <w:rFonts w:eastAsia="Times New Roman" w:cs="Arial"/>
          <w:color w:val="19232D"/>
          <w:kern w:val="36"/>
          <w:sz w:val="20"/>
          <w:szCs w:val="20"/>
          <w:lang w:val="nl-NL" w:eastAsia="nl-NL"/>
        </w:rPr>
      </w:pPr>
      <w:r w:rsidRPr="00414637">
        <w:rPr>
          <w:rFonts w:cs="Arial"/>
          <w:noProof/>
          <w:sz w:val="20"/>
          <w:szCs w:val="20"/>
          <w:lang w:val="nl-NL"/>
        </w:rPr>
        <w:drawing>
          <wp:inline distT="0" distB="0" distL="0" distR="0" wp14:anchorId="3A7E3038" wp14:editId="52EF50DC">
            <wp:extent cx="4914900" cy="1904040"/>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81" t="14247" r="1166" b="29228"/>
                    <a:stretch/>
                  </pic:blipFill>
                  <pic:spPr bwMode="auto">
                    <a:xfrm>
                      <a:off x="0" y="0"/>
                      <a:ext cx="4932117" cy="1910710"/>
                    </a:xfrm>
                    <a:prstGeom prst="rect">
                      <a:avLst/>
                    </a:prstGeom>
                    <a:ln>
                      <a:noFill/>
                    </a:ln>
                    <a:extLst>
                      <a:ext uri="{53640926-AAD7-44D8-BBD7-CCE9431645EC}">
                        <a14:shadowObscured xmlns:a14="http://schemas.microsoft.com/office/drawing/2010/main"/>
                      </a:ext>
                    </a:extLst>
                  </pic:spPr>
                </pic:pic>
              </a:graphicData>
            </a:graphic>
          </wp:inline>
        </w:drawing>
      </w:r>
    </w:p>
    <w:p w:rsidR="00414637" w:rsidRPr="00414637" w:rsidRDefault="00414637" w:rsidP="00414637">
      <w:pPr>
        <w:spacing w:line="240" w:lineRule="auto"/>
        <w:ind w:right="525"/>
        <w:textAlignment w:val="baseline"/>
        <w:outlineLvl w:val="0"/>
        <w:rPr>
          <w:rFonts w:eastAsia="Times New Roman" w:cs="Arial"/>
          <w:color w:val="19232D"/>
          <w:kern w:val="36"/>
          <w:sz w:val="20"/>
          <w:szCs w:val="20"/>
          <w:lang w:val="nl-NL" w:eastAsia="nl-NL"/>
        </w:rPr>
      </w:pPr>
    </w:p>
    <w:p w:rsidR="00414637" w:rsidRPr="00414637" w:rsidRDefault="00414637" w:rsidP="00414637">
      <w:pPr>
        <w:spacing w:line="240" w:lineRule="auto"/>
        <w:ind w:right="525"/>
        <w:textAlignment w:val="baseline"/>
        <w:outlineLvl w:val="0"/>
        <w:rPr>
          <w:rFonts w:eastAsia="Times New Roman" w:cs="Arial"/>
          <w:b/>
          <w:color w:val="19232D"/>
          <w:kern w:val="36"/>
          <w:sz w:val="20"/>
          <w:szCs w:val="20"/>
          <w:lang w:val="nl-NL" w:eastAsia="nl-NL"/>
        </w:rPr>
      </w:pPr>
      <w:proofErr w:type="spellStart"/>
      <w:r w:rsidRPr="00414637">
        <w:rPr>
          <w:rFonts w:eastAsia="Times New Roman" w:cs="Arial"/>
          <w:b/>
          <w:color w:val="19232D"/>
          <w:kern w:val="36"/>
          <w:sz w:val="20"/>
          <w:szCs w:val="20"/>
          <w:lang w:val="nl-NL" w:eastAsia="nl-NL"/>
        </w:rPr>
        <w:t>Whitcomb</w:t>
      </w:r>
      <w:proofErr w:type="spellEnd"/>
      <w:r w:rsidRPr="00414637">
        <w:rPr>
          <w:rFonts w:eastAsia="Times New Roman" w:cs="Arial"/>
          <w:b/>
          <w:color w:val="19232D"/>
          <w:kern w:val="36"/>
          <w:sz w:val="20"/>
          <w:szCs w:val="20"/>
          <w:lang w:val="nl-NL" w:eastAsia="nl-NL"/>
        </w:rPr>
        <w:t xml:space="preserve"> locomotief</w:t>
      </w:r>
    </w:p>
    <w:p w:rsidR="00414637" w:rsidRPr="00414637" w:rsidRDefault="00414637" w:rsidP="00414637">
      <w:pPr>
        <w:spacing w:line="240" w:lineRule="auto"/>
        <w:ind w:right="525"/>
        <w:textAlignment w:val="baseline"/>
        <w:outlineLvl w:val="0"/>
        <w:rPr>
          <w:rFonts w:eastAsia="Times New Roman" w:cs="Arial"/>
          <w:color w:val="19232D"/>
          <w:kern w:val="36"/>
          <w:sz w:val="20"/>
          <w:szCs w:val="20"/>
          <w:lang w:val="nl-NL" w:eastAsia="nl-NL"/>
        </w:rPr>
      </w:pPr>
      <w:r w:rsidRPr="00414637">
        <w:rPr>
          <w:rFonts w:eastAsia="Times New Roman" w:cs="Arial"/>
          <w:color w:val="19232D"/>
          <w:kern w:val="36"/>
          <w:sz w:val="20"/>
          <w:szCs w:val="20"/>
          <w:lang w:val="nl-NL" w:eastAsia="nl-NL"/>
        </w:rPr>
        <w:t xml:space="preserve">In totaal zijn er 168 van dergelijke locomotieven gebouwd en deze werden na de invasie in Frankrijk aan land gezet. Van daaruit hebben zij de geallieerden voorzien van voorraden en het was ook zo’n </w:t>
      </w:r>
      <w:r w:rsidRPr="00414637">
        <w:rPr>
          <w:rFonts w:eastAsia="Times New Roman" w:cs="Arial"/>
          <w:color w:val="19232D"/>
          <w:kern w:val="36"/>
          <w:sz w:val="20"/>
          <w:szCs w:val="20"/>
          <w:lang w:val="nl-NL" w:eastAsia="nl-NL"/>
        </w:rPr>
        <w:lastRenderedPageBreak/>
        <w:t xml:space="preserve">locomotief, die als eerste bij </w:t>
      </w:r>
      <w:proofErr w:type="spellStart"/>
      <w:r w:rsidRPr="00414637">
        <w:rPr>
          <w:rFonts w:eastAsia="Times New Roman" w:cs="Arial"/>
          <w:color w:val="19232D"/>
          <w:kern w:val="36"/>
          <w:sz w:val="20"/>
          <w:szCs w:val="20"/>
          <w:lang w:val="nl-NL" w:eastAsia="nl-NL"/>
        </w:rPr>
        <w:t>Wesel</w:t>
      </w:r>
      <w:proofErr w:type="spellEnd"/>
      <w:r w:rsidRPr="00414637">
        <w:rPr>
          <w:rFonts w:eastAsia="Times New Roman" w:cs="Arial"/>
          <w:color w:val="19232D"/>
          <w:kern w:val="36"/>
          <w:sz w:val="20"/>
          <w:szCs w:val="20"/>
          <w:lang w:val="nl-NL" w:eastAsia="nl-NL"/>
        </w:rPr>
        <w:t xml:space="preserve"> de Rijn overstak. Zonder deze machtige machines had de bevrijding waarschijnlijk veel langer op zich laten wachten. De constructie van de </w:t>
      </w:r>
      <w:proofErr w:type="spellStart"/>
      <w:r w:rsidRPr="00414637">
        <w:rPr>
          <w:rFonts w:eastAsia="Times New Roman" w:cs="Arial"/>
          <w:color w:val="19232D"/>
          <w:kern w:val="36"/>
          <w:sz w:val="20"/>
          <w:szCs w:val="20"/>
          <w:lang w:val="nl-NL" w:eastAsia="nl-NL"/>
        </w:rPr>
        <w:t>Whitcomb</w:t>
      </w:r>
      <w:proofErr w:type="spellEnd"/>
      <w:r w:rsidRPr="00414637">
        <w:rPr>
          <w:rFonts w:eastAsia="Times New Roman" w:cs="Arial"/>
          <w:color w:val="19232D"/>
          <w:kern w:val="36"/>
          <w:sz w:val="20"/>
          <w:szCs w:val="20"/>
          <w:lang w:val="nl-NL" w:eastAsia="nl-NL"/>
        </w:rPr>
        <w:t xml:space="preserve"> is eigenlijk simpel, de voor- en achterkant zijn identiek en er staan twee motoren in. Verder zijn alle systemen dubbel, want hij was ontworpen om in oorlogsgebied te kunnen blijven functioneren, ook bij uitval van één motor of een stuursysteem, kon hij gewoon door blijven gaan. In tegenstelling tot veel legermateriaal, dat na de oorlog in Europa achterbleef en waar erg veel van is omgesmolten (na de oorlog was er een gebrek aan staal), zijn deze locomotieven veelal die dans ontsprongen. Daarvoor waren ze te goed en te kostbaar. Een twintigtal werd aangeschaft door de Nederlandse Spoorwegen,  maar zijn die in de jaren ’60 allemaal gesloopt.</w:t>
      </w:r>
    </w:p>
    <w:p w:rsidR="00414637" w:rsidRDefault="00414637" w:rsidP="00414637">
      <w:pPr>
        <w:spacing w:line="240" w:lineRule="auto"/>
        <w:ind w:right="525"/>
        <w:textAlignment w:val="baseline"/>
        <w:outlineLvl w:val="0"/>
        <w:rPr>
          <w:rFonts w:eastAsia="Times New Roman" w:cs="Arial"/>
          <w:color w:val="19232D"/>
          <w:kern w:val="36"/>
          <w:sz w:val="20"/>
          <w:szCs w:val="20"/>
          <w:lang w:val="nl-NL" w:eastAsia="nl-NL"/>
        </w:rPr>
      </w:pPr>
    </w:p>
    <w:p w:rsidR="006924EB" w:rsidRPr="00414637" w:rsidRDefault="006924EB" w:rsidP="00414637">
      <w:pPr>
        <w:spacing w:line="240" w:lineRule="auto"/>
        <w:ind w:right="525"/>
        <w:textAlignment w:val="baseline"/>
        <w:outlineLvl w:val="0"/>
        <w:rPr>
          <w:rFonts w:eastAsia="Times New Roman" w:cs="Arial"/>
          <w:color w:val="19232D"/>
          <w:kern w:val="36"/>
          <w:sz w:val="20"/>
          <w:szCs w:val="20"/>
          <w:lang w:val="nl-NL" w:eastAsia="nl-NL"/>
        </w:rPr>
      </w:pPr>
    </w:p>
    <w:p w:rsidR="00414637" w:rsidRPr="00414637" w:rsidRDefault="00414637" w:rsidP="00414637">
      <w:pPr>
        <w:spacing w:line="240" w:lineRule="auto"/>
        <w:ind w:right="525"/>
        <w:textAlignment w:val="baseline"/>
        <w:outlineLvl w:val="0"/>
        <w:rPr>
          <w:rFonts w:eastAsia="Times New Roman" w:cs="Arial"/>
          <w:color w:val="19232D"/>
          <w:kern w:val="36"/>
          <w:sz w:val="20"/>
          <w:szCs w:val="20"/>
          <w:lang w:val="nl-NL" w:eastAsia="nl-NL"/>
        </w:rPr>
      </w:pPr>
      <w:r w:rsidRPr="00414637">
        <w:rPr>
          <w:rFonts w:cs="Arial"/>
          <w:noProof/>
          <w:sz w:val="20"/>
          <w:szCs w:val="20"/>
          <w:lang w:val="nl-NL"/>
        </w:rPr>
        <w:drawing>
          <wp:inline distT="0" distB="0" distL="0" distR="0" wp14:anchorId="1C17D0F5" wp14:editId="64501538">
            <wp:extent cx="5648027" cy="14287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063" t="40772" r="10998" b="27013"/>
                    <a:stretch/>
                  </pic:blipFill>
                  <pic:spPr bwMode="auto">
                    <a:xfrm>
                      <a:off x="0" y="0"/>
                      <a:ext cx="5652150" cy="1429793"/>
                    </a:xfrm>
                    <a:prstGeom prst="rect">
                      <a:avLst/>
                    </a:prstGeom>
                    <a:ln>
                      <a:noFill/>
                    </a:ln>
                    <a:extLst>
                      <a:ext uri="{53640926-AAD7-44D8-BBD7-CCE9431645EC}">
                        <a14:shadowObscured xmlns:a14="http://schemas.microsoft.com/office/drawing/2010/main"/>
                      </a:ext>
                    </a:extLst>
                  </pic:spPr>
                </pic:pic>
              </a:graphicData>
            </a:graphic>
          </wp:inline>
        </w:drawing>
      </w:r>
    </w:p>
    <w:p w:rsidR="00414637" w:rsidRPr="00414637" w:rsidRDefault="00414637" w:rsidP="00414637">
      <w:pPr>
        <w:spacing w:line="240" w:lineRule="auto"/>
        <w:ind w:right="525"/>
        <w:textAlignment w:val="baseline"/>
        <w:outlineLvl w:val="0"/>
        <w:rPr>
          <w:rFonts w:eastAsia="Times New Roman" w:cs="Arial"/>
          <w:color w:val="19232D"/>
          <w:kern w:val="36"/>
          <w:sz w:val="20"/>
          <w:szCs w:val="20"/>
          <w:lang w:val="nl-NL" w:eastAsia="nl-NL"/>
        </w:rPr>
      </w:pPr>
    </w:p>
    <w:p w:rsidR="00414637" w:rsidRPr="00414637" w:rsidRDefault="00414637" w:rsidP="00414637">
      <w:pPr>
        <w:spacing w:line="240" w:lineRule="auto"/>
        <w:ind w:right="525"/>
        <w:textAlignment w:val="baseline"/>
        <w:outlineLvl w:val="0"/>
        <w:rPr>
          <w:rFonts w:eastAsia="Times New Roman" w:cs="Arial"/>
          <w:b/>
          <w:color w:val="19232D"/>
          <w:kern w:val="36"/>
          <w:sz w:val="20"/>
          <w:szCs w:val="20"/>
          <w:lang w:val="nl-NL" w:eastAsia="nl-NL"/>
        </w:rPr>
      </w:pPr>
      <w:r w:rsidRPr="00414637">
        <w:rPr>
          <w:rFonts w:eastAsia="Times New Roman" w:cs="Arial"/>
          <w:b/>
          <w:color w:val="19232D"/>
          <w:kern w:val="36"/>
          <w:sz w:val="20"/>
          <w:szCs w:val="20"/>
          <w:lang w:val="nl-NL" w:eastAsia="nl-NL"/>
        </w:rPr>
        <w:t>Stoomtrein Goes-Borsele museum</w:t>
      </w:r>
    </w:p>
    <w:p w:rsidR="006924EB" w:rsidRDefault="00414637" w:rsidP="00414637">
      <w:pPr>
        <w:spacing w:line="240" w:lineRule="auto"/>
        <w:ind w:right="525"/>
        <w:textAlignment w:val="baseline"/>
        <w:outlineLvl w:val="0"/>
        <w:rPr>
          <w:rFonts w:eastAsia="Times New Roman" w:cs="Arial"/>
          <w:color w:val="19232D"/>
          <w:kern w:val="36"/>
          <w:sz w:val="20"/>
          <w:szCs w:val="20"/>
          <w:lang w:val="nl-NL" w:eastAsia="nl-NL"/>
        </w:rPr>
      </w:pPr>
      <w:r w:rsidRPr="00414637">
        <w:rPr>
          <w:rFonts w:eastAsia="Times New Roman" w:cs="Arial"/>
          <w:color w:val="19232D"/>
          <w:kern w:val="36"/>
          <w:sz w:val="20"/>
          <w:szCs w:val="20"/>
          <w:lang w:val="nl-NL" w:eastAsia="nl-NL"/>
        </w:rPr>
        <w:t xml:space="preserve">De Stoomtrein Goes-Borsele, kortweg SGB, heeft over de hele wereld gezocht naar zo’n locomotief en vond er uiteindelijk een in Amerika. Deze was na de oorlog teruggehaald en deed tot ca. 2007 dienst bij de </w:t>
      </w:r>
      <w:proofErr w:type="spellStart"/>
      <w:r w:rsidRPr="00414637">
        <w:rPr>
          <w:rFonts w:eastAsia="Times New Roman" w:cs="Arial"/>
          <w:color w:val="19232D"/>
          <w:kern w:val="36"/>
          <w:sz w:val="20"/>
          <w:szCs w:val="20"/>
          <w:lang w:val="nl-NL" w:eastAsia="nl-NL"/>
        </w:rPr>
        <w:t>Lehigh</w:t>
      </w:r>
      <w:proofErr w:type="spellEnd"/>
      <w:r w:rsidRPr="00414637">
        <w:rPr>
          <w:rFonts w:eastAsia="Times New Roman" w:cs="Arial"/>
          <w:color w:val="19232D"/>
          <w:kern w:val="36"/>
          <w:sz w:val="20"/>
          <w:szCs w:val="20"/>
          <w:lang w:val="nl-NL" w:eastAsia="nl-NL"/>
        </w:rPr>
        <w:t xml:space="preserve"> Cement Company in Mason City, Iowa. Niet slecht voor een machine, die gebouwd was op een verwachte inzet van 4 á 5 jaar! Hoewel oud-ijzerhandelaren hem graag wilden hebben, heeft </w:t>
      </w:r>
      <w:proofErr w:type="spellStart"/>
      <w:r w:rsidRPr="00414637">
        <w:rPr>
          <w:rFonts w:eastAsia="Times New Roman" w:cs="Arial"/>
          <w:color w:val="19232D"/>
          <w:kern w:val="36"/>
          <w:sz w:val="20"/>
          <w:szCs w:val="20"/>
          <w:lang w:val="nl-NL" w:eastAsia="nl-NL"/>
        </w:rPr>
        <w:t>Lehigh</w:t>
      </w:r>
      <w:proofErr w:type="spellEnd"/>
      <w:r w:rsidRPr="00414637">
        <w:rPr>
          <w:rFonts w:eastAsia="Times New Roman" w:cs="Arial"/>
          <w:color w:val="19232D"/>
          <w:kern w:val="36"/>
          <w:sz w:val="20"/>
          <w:szCs w:val="20"/>
          <w:lang w:val="nl-NL" w:eastAsia="nl-NL"/>
        </w:rPr>
        <w:t xml:space="preserve"> Cement Company er toch voor gekozen om de locomotief voor het nageslacht te bewaren en deze geschonken aan de SGB. In Goes zal de locomotief teruggebracht worden in zijn oorspronkelijk legerkleuren. De originele motoren zijn in de loop der jaren vervangen door twee 6 cilinder </w:t>
      </w:r>
      <w:proofErr w:type="spellStart"/>
      <w:r w:rsidRPr="00414637">
        <w:rPr>
          <w:rFonts w:eastAsia="Times New Roman" w:cs="Arial"/>
          <w:color w:val="19232D"/>
          <w:kern w:val="36"/>
          <w:sz w:val="20"/>
          <w:szCs w:val="20"/>
          <w:lang w:val="nl-NL" w:eastAsia="nl-NL"/>
        </w:rPr>
        <w:t>Cummins</w:t>
      </w:r>
      <w:proofErr w:type="spellEnd"/>
      <w:r w:rsidRPr="00414637">
        <w:rPr>
          <w:rFonts w:eastAsia="Times New Roman" w:cs="Arial"/>
          <w:color w:val="19232D"/>
          <w:kern w:val="36"/>
          <w:sz w:val="20"/>
          <w:szCs w:val="20"/>
          <w:lang w:val="nl-NL" w:eastAsia="nl-NL"/>
        </w:rPr>
        <w:t xml:space="preserve"> motoren. Bij toeval werden de oude draaistellen en motoren ook nog gevonden en konden gered worden, net voordat ze naar de sloop zouden gaan. Het streven is om bij de viering van 75 jaar bevrijding de locomotief klaar te hebben. </w:t>
      </w:r>
      <w:r>
        <w:rPr>
          <w:rFonts w:eastAsia="Times New Roman" w:cs="Arial"/>
          <w:color w:val="19232D"/>
          <w:kern w:val="36"/>
          <w:sz w:val="20"/>
          <w:szCs w:val="20"/>
          <w:lang w:val="nl-NL" w:eastAsia="nl-NL"/>
        </w:rPr>
        <w:t xml:space="preserve">Door middel van sponsoring en </w:t>
      </w:r>
      <w:proofErr w:type="spellStart"/>
      <w:r w:rsidRPr="00414637">
        <w:rPr>
          <w:rFonts w:eastAsia="Times New Roman" w:cs="Arial"/>
          <w:color w:val="19232D"/>
          <w:kern w:val="36"/>
          <w:sz w:val="20"/>
          <w:szCs w:val="20"/>
          <w:lang w:val="nl-NL" w:eastAsia="nl-NL"/>
        </w:rPr>
        <w:t>crowdfunding</w:t>
      </w:r>
      <w:proofErr w:type="spellEnd"/>
      <w:r w:rsidRPr="00414637">
        <w:rPr>
          <w:rFonts w:eastAsia="Times New Roman" w:cs="Arial"/>
          <w:color w:val="19232D"/>
          <w:kern w:val="36"/>
          <w:sz w:val="20"/>
          <w:szCs w:val="20"/>
          <w:lang w:val="nl-NL" w:eastAsia="nl-NL"/>
        </w:rPr>
        <w:t xml:space="preserve"> kan de muse</w:t>
      </w:r>
      <w:r w:rsidRPr="00414637">
        <w:rPr>
          <w:rFonts w:eastAsia="Times New Roman" w:cs="Arial"/>
          <w:color w:val="19232D"/>
          <w:kern w:val="36"/>
          <w:sz w:val="20"/>
          <w:szCs w:val="20"/>
          <w:lang w:val="nl-NL" w:eastAsia="nl-NL"/>
        </w:rPr>
        <w:t xml:space="preserve">umspoorlijn dit allemaal doen. </w:t>
      </w:r>
      <w:r w:rsidRPr="00414637">
        <w:rPr>
          <w:rFonts w:eastAsia="Times New Roman" w:cs="Arial"/>
          <w:color w:val="19232D"/>
          <w:kern w:val="36"/>
          <w:sz w:val="20"/>
          <w:szCs w:val="20"/>
          <w:lang w:val="nl-NL" w:eastAsia="nl-NL"/>
        </w:rPr>
        <w:t xml:space="preserve">Rederij </w:t>
      </w:r>
      <w:proofErr w:type="spellStart"/>
      <w:r w:rsidRPr="00414637">
        <w:rPr>
          <w:rFonts w:eastAsia="Times New Roman" w:cs="Arial"/>
          <w:color w:val="19232D"/>
          <w:kern w:val="36"/>
          <w:sz w:val="20"/>
          <w:szCs w:val="20"/>
          <w:lang w:val="nl-NL" w:eastAsia="nl-NL"/>
        </w:rPr>
        <w:t>Spliethoff</w:t>
      </w:r>
      <w:proofErr w:type="spellEnd"/>
      <w:r w:rsidRPr="00414637">
        <w:rPr>
          <w:rFonts w:eastAsia="Times New Roman" w:cs="Arial"/>
          <w:color w:val="19232D"/>
          <w:kern w:val="36"/>
          <w:sz w:val="20"/>
          <w:szCs w:val="20"/>
          <w:lang w:val="nl-NL" w:eastAsia="nl-NL"/>
        </w:rPr>
        <w:t xml:space="preserve"> uit Amsterdam heeft het zeetransport van Milwaukee naar Antwerpen gesponsord en het havenbedrijf </w:t>
      </w:r>
      <w:proofErr w:type="spellStart"/>
      <w:r w:rsidRPr="00414637">
        <w:rPr>
          <w:rFonts w:eastAsia="Times New Roman" w:cs="Arial"/>
          <w:color w:val="19232D"/>
          <w:kern w:val="36"/>
          <w:sz w:val="20"/>
          <w:szCs w:val="20"/>
          <w:lang w:val="nl-NL" w:eastAsia="nl-NL"/>
        </w:rPr>
        <w:t>Euroports</w:t>
      </w:r>
      <w:proofErr w:type="spellEnd"/>
      <w:r w:rsidRPr="00414637">
        <w:rPr>
          <w:rFonts w:eastAsia="Times New Roman" w:cs="Arial"/>
          <w:color w:val="19232D"/>
          <w:kern w:val="36"/>
          <w:sz w:val="20"/>
          <w:szCs w:val="20"/>
          <w:lang w:val="nl-NL" w:eastAsia="nl-NL"/>
        </w:rPr>
        <w:t xml:space="preserve"> heeft voor het lossen gezorgd.</w:t>
      </w:r>
      <w:r w:rsidR="006924EB">
        <w:rPr>
          <w:rFonts w:eastAsia="Times New Roman" w:cs="Arial"/>
          <w:color w:val="19232D"/>
          <w:kern w:val="36"/>
          <w:sz w:val="20"/>
          <w:szCs w:val="20"/>
          <w:lang w:val="nl-NL" w:eastAsia="nl-NL"/>
        </w:rPr>
        <w:t xml:space="preserve"> </w:t>
      </w:r>
    </w:p>
    <w:p w:rsidR="006924EB" w:rsidRPr="00414637" w:rsidRDefault="006924EB" w:rsidP="00414637">
      <w:pPr>
        <w:spacing w:line="240" w:lineRule="auto"/>
        <w:ind w:right="525"/>
        <w:textAlignment w:val="baseline"/>
        <w:outlineLvl w:val="0"/>
        <w:rPr>
          <w:rFonts w:eastAsia="Times New Roman" w:cs="Arial"/>
          <w:color w:val="19232D"/>
          <w:kern w:val="36"/>
          <w:sz w:val="20"/>
          <w:szCs w:val="20"/>
          <w:lang w:val="nl-NL" w:eastAsia="nl-NL"/>
        </w:rPr>
      </w:pPr>
    </w:p>
    <w:p w:rsidR="004D3547" w:rsidRPr="00414637" w:rsidRDefault="004D3547" w:rsidP="004D3547">
      <w:pPr>
        <w:spacing w:line="276" w:lineRule="auto"/>
        <w:jc w:val="center"/>
        <w:rPr>
          <w:rFonts w:cs="Arial"/>
          <w:sz w:val="20"/>
          <w:szCs w:val="20"/>
          <w:lang w:val="nl-NL"/>
        </w:rPr>
      </w:pPr>
      <w:r w:rsidRPr="00414637">
        <w:rPr>
          <w:rFonts w:cs="Arial"/>
          <w:sz w:val="20"/>
          <w:szCs w:val="20"/>
          <w:lang w:val="nl-NL"/>
        </w:rPr>
        <w:t>+++++</w:t>
      </w:r>
    </w:p>
    <w:p w:rsidR="006B681E" w:rsidRPr="00414637" w:rsidRDefault="006B681E" w:rsidP="004D3547">
      <w:pPr>
        <w:spacing w:line="276" w:lineRule="auto"/>
        <w:jc w:val="center"/>
        <w:rPr>
          <w:rFonts w:cs="Arial"/>
          <w:sz w:val="22"/>
          <w:lang w:val="nl-NL"/>
        </w:rPr>
      </w:pPr>
    </w:p>
    <w:p w:rsidR="004D3547" w:rsidRPr="00414637" w:rsidRDefault="00FA4CB3" w:rsidP="00FA4CB3">
      <w:pPr>
        <w:spacing w:line="276" w:lineRule="auto"/>
        <w:rPr>
          <w:rFonts w:cs="Arial"/>
          <w:sz w:val="20"/>
          <w:szCs w:val="20"/>
          <w:lang w:val="nl-NL"/>
        </w:rPr>
      </w:pPr>
      <w:r w:rsidRPr="00414637">
        <w:rPr>
          <w:rFonts w:cs="Arial"/>
          <w:b/>
          <w:sz w:val="20"/>
          <w:szCs w:val="20"/>
          <w:lang w:val="nl-NL"/>
        </w:rPr>
        <w:t>Noot voor de redactie (niet voor publicatie):</w:t>
      </w:r>
      <w:r w:rsidRPr="00414637">
        <w:rPr>
          <w:rFonts w:cs="Arial"/>
          <w:sz w:val="20"/>
          <w:szCs w:val="20"/>
          <w:lang w:val="nl-NL"/>
        </w:rPr>
        <w:t xml:space="preserve"> Digitale foto’s zijn in hoge resolutie bijgevoegd en zijn vrij voor publicatie. Foto’s op aanvraag ook leverbaar in nog hogere resolutie.</w:t>
      </w:r>
      <w:bookmarkStart w:id="0" w:name="_GoBack"/>
      <w:bookmarkEnd w:id="0"/>
    </w:p>
    <w:sectPr w:rsidR="004D3547" w:rsidRPr="00414637" w:rsidSect="00A251FE">
      <w:headerReference w:type="default" r:id="rId11"/>
      <w:footerReference w:type="default" r:id="rId12"/>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BCA" w:rsidRDefault="00174BCA" w:rsidP="00C51979">
      <w:pPr>
        <w:spacing w:line="240" w:lineRule="auto"/>
      </w:pPr>
      <w:r>
        <w:separator/>
      </w:r>
    </w:p>
  </w:endnote>
  <w:endnote w:type="continuationSeparator" w:id="0">
    <w:p w:rsidR="00174BCA" w:rsidRDefault="00174BCA"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Book">
    <w:panose1 w:val="020B0500000000000000"/>
    <w:charset w:val="00"/>
    <w:family w:val="swiss"/>
    <w:pitch w:val="variable"/>
    <w:sig w:usb0="00000003" w:usb1="00000000" w:usb2="00000000" w:usb3="00000000" w:csb0="00000001" w:csb1="00000000"/>
  </w:font>
  <w:font w:name="Futura-Bold">
    <w:panose1 w:val="000B08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1" w:type="dxa"/>
      <w:tblInd w:w="94" w:type="dxa"/>
      <w:tblLook w:val="04A0" w:firstRow="1" w:lastRow="0" w:firstColumn="1" w:lastColumn="0" w:noHBand="0" w:noVBand="1"/>
    </w:tblPr>
    <w:tblGrid>
      <w:gridCol w:w="3700"/>
      <w:gridCol w:w="2268"/>
      <w:gridCol w:w="3943"/>
    </w:tblGrid>
    <w:tr w:rsidR="00ED10A3" w:rsidRPr="001305F2" w:rsidTr="004932F1">
      <w:tc>
        <w:tcPr>
          <w:tcW w:w="3700" w:type="dxa"/>
          <w:shd w:val="clear" w:color="auto" w:fill="auto"/>
          <w:vAlign w:val="center"/>
        </w:tcPr>
        <w:p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rsidR="009C4D4A" w:rsidRPr="007D4E15" w:rsidRDefault="009C4D4A">
          <w:pPr>
            <w:pStyle w:val="Voettekst"/>
            <w:rPr>
              <w:rFonts w:cs="Arial"/>
              <w:sz w:val="16"/>
              <w:szCs w:val="16"/>
            </w:rPr>
          </w:pPr>
          <w:r w:rsidRPr="007D4E15">
            <w:rPr>
              <w:rFonts w:cs="Arial"/>
              <w:sz w:val="16"/>
              <w:szCs w:val="16"/>
            </w:rPr>
            <w:t>P.O. Box 155, 6600 AD Wijchen</w:t>
          </w:r>
        </w:p>
        <w:p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rsidR="00F21972" w:rsidRPr="00DE0371" w:rsidRDefault="006924EB" w:rsidP="004932F1">
          <w:pPr>
            <w:pStyle w:val="Voettekst"/>
            <w:jc w:val="center"/>
            <w:rPr>
              <w:rStyle w:val="Hyperlink"/>
              <w:rFonts w:cs="Arial"/>
              <w:color w:val="auto"/>
              <w:sz w:val="16"/>
              <w:szCs w:val="16"/>
              <w:u w:val="none"/>
              <w:lang w:val="de-DE"/>
            </w:rPr>
          </w:pPr>
          <w:hyperlink r:id="rId1" w:history="1">
            <w:r w:rsidR="009C4D4A" w:rsidRPr="007D4E15">
              <w:rPr>
                <w:rStyle w:val="Hyperlink"/>
                <w:rFonts w:cs="Arial"/>
                <w:color w:val="auto"/>
                <w:sz w:val="16"/>
                <w:szCs w:val="16"/>
                <w:u w:val="none"/>
                <w:lang w:val="de-DE"/>
              </w:rPr>
              <w:t>info@nooteboom.com</w:t>
            </w:r>
          </w:hyperlink>
        </w:p>
        <w:p w:rsidR="002250CE" w:rsidRPr="007D4E15" w:rsidRDefault="001305F2" w:rsidP="004932F1">
          <w:pPr>
            <w:pStyle w:val="Voettekst"/>
            <w:spacing w:after="120"/>
            <w:jc w:val="center"/>
            <w:rPr>
              <w:rFonts w:cs="Arial"/>
              <w:sz w:val="16"/>
              <w:szCs w:val="16"/>
              <w:lang w:val="de-DE"/>
            </w:rPr>
          </w:pPr>
          <w:hyperlink r:id="rId2" w:history="1">
            <w:r w:rsidR="00F21972" w:rsidRPr="007D4E15">
              <w:rPr>
                <w:rStyle w:val="Hyperlink"/>
                <w:rFonts w:cs="Arial"/>
                <w:color w:val="auto"/>
                <w:sz w:val="16"/>
                <w:szCs w:val="16"/>
                <w:u w:val="none"/>
                <w:lang w:val="de-DE"/>
              </w:rPr>
              <w:t>www.nooteboom.com</w:t>
            </w:r>
          </w:hyperlink>
        </w:p>
      </w:tc>
      <w:tc>
        <w:tcPr>
          <w:tcW w:w="3943" w:type="dxa"/>
          <w:shd w:val="clear" w:color="auto" w:fill="auto"/>
          <w:vAlign w:val="center"/>
        </w:tcPr>
        <w:p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rsidR="009C4D4A" w:rsidRPr="009C4D4A" w:rsidRDefault="00914E8C">
    <w:pPr>
      <w:pStyle w:val="Voettekst"/>
      <w:rPr>
        <w:lang w:val="nl-NL"/>
      </w:rPr>
    </w:pPr>
    <w:r>
      <w:rPr>
        <w:noProof/>
      </w:rPr>
      <mc:AlternateContent>
        <mc:Choice Requires="wps">
          <w:drawing>
            <wp:anchor distT="0" distB="0" distL="114300" distR="114300" simplePos="0" relativeHeight="251657728" behindDoc="1" locked="0" layoutInCell="1" allowOverlap="1" wp14:anchorId="0FB8196B" wp14:editId="24B3E1D5">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28631"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BCA" w:rsidRDefault="00174BCA" w:rsidP="00C51979">
      <w:pPr>
        <w:spacing w:line="240" w:lineRule="auto"/>
      </w:pPr>
      <w:r>
        <w:separator/>
      </w:r>
    </w:p>
  </w:footnote>
  <w:footnote w:type="continuationSeparator" w:id="0">
    <w:p w:rsidR="00174BCA" w:rsidRDefault="00174BCA" w:rsidP="00C5197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2DA" w:rsidRPr="008E12CD" w:rsidRDefault="008E12CD" w:rsidP="003A42DA">
    <w:pPr>
      <w:pStyle w:val="Voettekst"/>
      <w:tabs>
        <w:tab w:val="clear" w:pos="4703"/>
        <w:tab w:val="left" w:pos="5954"/>
      </w:tabs>
      <w:rPr>
        <w:rFonts w:cs="Arial"/>
        <w:b/>
        <w:sz w:val="22"/>
        <w:lang w:val="nl-NL"/>
      </w:rPr>
    </w:pPr>
    <w:r>
      <w:rPr>
        <w:rFonts w:cs="Arial"/>
        <w:b/>
        <w:noProof/>
        <w:sz w:val="22"/>
      </w:rPr>
      <mc:AlternateContent>
        <mc:Choice Requires="wps">
          <w:drawing>
            <wp:anchor distT="0" distB="0" distL="114300" distR="114300" simplePos="0" relativeHeight="251658752" behindDoc="0" locked="0" layoutInCell="1" allowOverlap="1" wp14:anchorId="24B8297B" wp14:editId="481C0AE8">
              <wp:simplePos x="0" y="0"/>
              <wp:positionH relativeFrom="column">
                <wp:posOffset>-106045</wp:posOffset>
              </wp:positionH>
              <wp:positionV relativeFrom="paragraph">
                <wp:posOffset>328930</wp:posOffset>
              </wp:positionV>
              <wp:extent cx="2372995" cy="518160"/>
              <wp:effectExtent l="0" t="0" r="0" b="63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49A" w:rsidRPr="00C559AA" w:rsidRDefault="00B15A87" w:rsidP="006B78DC">
                          <w:pPr>
                            <w:spacing w:line="320" w:lineRule="exact"/>
                            <w:rPr>
                              <w:rFonts w:cs="Arial"/>
                              <w:b/>
                              <w:color w:val="D6002A"/>
                              <w:sz w:val="32"/>
                              <w:szCs w:val="32"/>
                            </w:rPr>
                          </w:pPr>
                          <w:r w:rsidRPr="00C559AA">
                            <w:rPr>
                              <w:rFonts w:cs="Arial"/>
                              <w:b/>
                              <w:color w:val="D6002A"/>
                              <w:sz w:val="32"/>
                              <w:szCs w:val="32"/>
                            </w:rPr>
                            <w:t>P</w:t>
                          </w:r>
                          <w:r w:rsidR="001425B4" w:rsidRPr="00C559AA">
                            <w:rPr>
                              <w:rFonts w:cs="Arial"/>
                              <w:b/>
                              <w:color w:val="D6002A"/>
                              <w:sz w:val="32"/>
                              <w:szCs w:val="32"/>
                            </w:rPr>
                            <w:t>ERS</w:t>
                          </w:r>
                        </w:p>
                        <w:p w:rsidR="00E7249A" w:rsidRPr="00C559AA" w:rsidRDefault="001425B4" w:rsidP="006B78DC">
                          <w:pPr>
                            <w:spacing w:line="320" w:lineRule="exact"/>
                            <w:rPr>
                              <w:rFonts w:cs="Arial"/>
                              <w:b/>
                              <w:sz w:val="32"/>
                              <w:szCs w:val="32"/>
                            </w:rPr>
                          </w:pPr>
                          <w:r w:rsidRPr="00C559AA">
                            <w:rPr>
                              <w:rFonts w:cs="Arial"/>
                              <w:b/>
                              <w:sz w:val="32"/>
                              <w:szCs w:val="32"/>
                            </w:rPr>
                            <w:t>BERICHT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8297B" id="_x0000_t202" coordsize="21600,21600" o:spt="202" path="m,l,21600r21600,l21600,xe">
              <v:stroke joinstyle="miter"/>
              <v:path gradientshapeok="t" o:connecttype="rect"/>
            </v:shapetype>
            <v:shape id="Text Box 7" o:spid="_x0000_s1026" type="#_x0000_t202" style="position:absolute;margin-left:-8.35pt;margin-top:25.9pt;width:186.85pt;height:4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1ntwIAALk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" filled="f" stroked="f">
              <v:textbox>
                <w:txbxContent>
                  <w:p w:rsidR="00E7249A" w:rsidRPr="00C559AA" w:rsidRDefault="00B15A87" w:rsidP="006B78DC">
                    <w:pPr>
                      <w:spacing w:line="320" w:lineRule="exact"/>
                      <w:rPr>
                        <w:rFonts w:cs="Arial"/>
                        <w:b/>
                        <w:color w:val="D6002A"/>
                        <w:sz w:val="32"/>
                        <w:szCs w:val="32"/>
                      </w:rPr>
                    </w:pPr>
                    <w:r w:rsidRPr="00C559AA">
                      <w:rPr>
                        <w:rFonts w:cs="Arial"/>
                        <w:b/>
                        <w:color w:val="D6002A"/>
                        <w:sz w:val="32"/>
                        <w:szCs w:val="32"/>
                      </w:rPr>
                      <w:t>P</w:t>
                    </w:r>
                    <w:r w:rsidR="001425B4" w:rsidRPr="00C559AA">
                      <w:rPr>
                        <w:rFonts w:cs="Arial"/>
                        <w:b/>
                        <w:color w:val="D6002A"/>
                        <w:sz w:val="32"/>
                        <w:szCs w:val="32"/>
                      </w:rPr>
                      <w:t>ERS</w:t>
                    </w:r>
                  </w:p>
                  <w:p w:rsidR="00E7249A" w:rsidRPr="00C559AA" w:rsidRDefault="001425B4" w:rsidP="006B78DC">
                    <w:pPr>
                      <w:spacing w:line="320" w:lineRule="exact"/>
                      <w:rPr>
                        <w:rFonts w:cs="Arial"/>
                        <w:b/>
                        <w:sz w:val="32"/>
                        <w:szCs w:val="32"/>
                      </w:rPr>
                    </w:pPr>
                    <w:r w:rsidRPr="00C559AA">
                      <w:rPr>
                        <w:rFonts w:cs="Arial"/>
                        <w:b/>
                        <w:sz w:val="32"/>
                        <w:szCs w:val="32"/>
                      </w:rPr>
                      <w:t>BERICHT</w:t>
                    </w:r>
                  </w:p>
                </w:txbxContent>
              </v:textbox>
            </v:shape>
          </w:pict>
        </mc:Fallback>
      </mc:AlternateContent>
    </w:r>
    <w:r w:rsidR="00914E8C">
      <w:rPr>
        <w:noProof/>
        <w:sz w:val="22"/>
      </w:rPr>
      <w:drawing>
        <wp:anchor distT="0" distB="0" distL="114300" distR="114300" simplePos="0" relativeHeight="251656704" behindDoc="0" locked="0" layoutInCell="1" allowOverlap="1" wp14:anchorId="655509CD" wp14:editId="0A65DAD6">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2BD315C"/>
    <w:multiLevelType w:val="hybridMultilevel"/>
    <w:tmpl w:val="B154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15"/>
  </w:num>
  <w:num w:numId="4">
    <w:abstractNumId w:val="18"/>
  </w:num>
  <w:num w:numId="5">
    <w:abstractNumId w:val="7"/>
  </w:num>
  <w:num w:numId="6">
    <w:abstractNumId w:val="13"/>
  </w:num>
  <w:num w:numId="7">
    <w:abstractNumId w:val="12"/>
  </w:num>
  <w:num w:numId="8">
    <w:abstractNumId w:val="4"/>
  </w:num>
  <w:num w:numId="9">
    <w:abstractNumId w:val="11"/>
  </w:num>
  <w:num w:numId="10">
    <w:abstractNumId w:val="2"/>
  </w:num>
  <w:num w:numId="11">
    <w:abstractNumId w:val="0"/>
  </w:num>
  <w:num w:numId="12">
    <w:abstractNumId w:val="9"/>
  </w:num>
  <w:num w:numId="13">
    <w:abstractNumId w:val="5"/>
  </w:num>
  <w:num w:numId="14">
    <w:abstractNumId w:val="14"/>
  </w:num>
  <w:num w:numId="15">
    <w:abstractNumId w:val="17"/>
  </w:num>
  <w:num w:numId="16">
    <w:abstractNumId w:val="16"/>
  </w:num>
  <w:num w:numId="17">
    <w:abstractNumId w:val="8"/>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979"/>
    <w:rsid w:val="00001087"/>
    <w:rsid w:val="0001312D"/>
    <w:rsid w:val="00014D82"/>
    <w:rsid w:val="00016887"/>
    <w:rsid w:val="0001740C"/>
    <w:rsid w:val="00020CB2"/>
    <w:rsid w:val="0002652E"/>
    <w:rsid w:val="000266EB"/>
    <w:rsid w:val="0003058A"/>
    <w:rsid w:val="00032A3F"/>
    <w:rsid w:val="00033035"/>
    <w:rsid w:val="000332C1"/>
    <w:rsid w:val="00036D11"/>
    <w:rsid w:val="00045094"/>
    <w:rsid w:val="00047954"/>
    <w:rsid w:val="00054FB5"/>
    <w:rsid w:val="00066360"/>
    <w:rsid w:val="00075E54"/>
    <w:rsid w:val="000918FB"/>
    <w:rsid w:val="00093A2F"/>
    <w:rsid w:val="00096AA2"/>
    <w:rsid w:val="00097247"/>
    <w:rsid w:val="000A1E99"/>
    <w:rsid w:val="000A5563"/>
    <w:rsid w:val="000A6DC0"/>
    <w:rsid w:val="000B0753"/>
    <w:rsid w:val="000B5EF8"/>
    <w:rsid w:val="000C17EA"/>
    <w:rsid w:val="000C4CE5"/>
    <w:rsid w:val="000C59A0"/>
    <w:rsid w:val="000D01C6"/>
    <w:rsid w:val="000D036E"/>
    <w:rsid w:val="000D51B1"/>
    <w:rsid w:val="000E1565"/>
    <w:rsid w:val="000E2CBC"/>
    <w:rsid w:val="000E4B17"/>
    <w:rsid w:val="000E4FD3"/>
    <w:rsid w:val="000E5DDB"/>
    <w:rsid w:val="000E7522"/>
    <w:rsid w:val="000F22F6"/>
    <w:rsid w:val="000F4078"/>
    <w:rsid w:val="000F5A39"/>
    <w:rsid w:val="001037A7"/>
    <w:rsid w:val="00107D78"/>
    <w:rsid w:val="00111E72"/>
    <w:rsid w:val="00123241"/>
    <w:rsid w:val="00126185"/>
    <w:rsid w:val="00126E76"/>
    <w:rsid w:val="001305F2"/>
    <w:rsid w:val="00131E80"/>
    <w:rsid w:val="001425B4"/>
    <w:rsid w:val="00145439"/>
    <w:rsid w:val="00150AC7"/>
    <w:rsid w:val="0016289C"/>
    <w:rsid w:val="00163070"/>
    <w:rsid w:val="00164168"/>
    <w:rsid w:val="00165889"/>
    <w:rsid w:val="00172543"/>
    <w:rsid w:val="00172EC6"/>
    <w:rsid w:val="00174BCA"/>
    <w:rsid w:val="001771EA"/>
    <w:rsid w:val="00184D8A"/>
    <w:rsid w:val="00184E8F"/>
    <w:rsid w:val="0018598B"/>
    <w:rsid w:val="001942AF"/>
    <w:rsid w:val="00195D67"/>
    <w:rsid w:val="001A12E2"/>
    <w:rsid w:val="001A2C03"/>
    <w:rsid w:val="001A541F"/>
    <w:rsid w:val="001A5439"/>
    <w:rsid w:val="001A62FA"/>
    <w:rsid w:val="001C2008"/>
    <w:rsid w:val="001D5AFB"/>
    <w:rsid w:val="001D7A40"/>
    <w:rsid w:val="001E1320"/>
    <w:rsid w:val="001E3B03"/>
    <w:rsid w:val="001E3BDD"/>
    <w:rsid w:val="001E6890"/>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6BDF"/>
    <w:rsid w:val="002402DE"/>
    <w:rsid w:val="00245156"/>
    <w:rsid w:val="00256516"/>
    <w:rsid w:val="002616DF"/>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B0172"/>
    <w:rsid w:val="002B2C9A"/>
    <w:rsid w:val="002B3A41"/>
    <w:rsid w:val="002B7F38"/>
    <w:rsid w:val="002C28D9"/>
    <w:rsid w:val="002C2F4D"/>
    <w:rsid w:val="002C362B"/>
    <w:rsid w:val="002C7695"/>
    <w:rsid w:val="002C7B8D"/>
    <w:rsid w:val="002D03ED"/>
    <w:rsid w:val="002D48A1"/>
    <w:rsid w:val="002D4FF9"/>
    <w:rsid w:val="002E2FD5"/>
    <w:rsid w:val="002E5F27"/>
    <w:rsid w:val="002E73A9"/>
    <w:rsid w:val="002F4999"/>
    <w:rsid w:val="002F59A7"/>
    <w:rsid w:val="002F76A9"/>
    <w:rsid w:val="002F7E91"/>
    <w:rsid w:val="00300002"/>
    <w:rsid w:val="00304540"/>
    <w:rsid w:val="0030769D"/>
    <w:rsid w:val="00313207"/>
    <w:rsid w:val="00314333"/>
    <w:rsid w:val="00314D83"/>
    <w:rsid w:val="00316A30"/>
    <w:rsid w:val="0031712A"/>
    <w:rsid w:val="00322B1F"/>
    <w:rsid w:val="003261FC"/>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820F0"/>
    <w:rsid w:val="00392C96"/>
    <w:rsid w:val="00395952"/>
    <w:rsid w:val="00397719"/>
    <w:rsid w:val="003A42DA"/>
    <w:rsid w:val="003A575F"/>
    <w:rsid w:val="003B0A19"/>
    <w:rsid w:val="003B51EA"/>
    <w:rsid w:val="003B5D4E"/>
    <w:rsid w:val="003B7068"/>
    <w:rsid w:val="003C213F"/>
    <w:rsid w:val="003D1849"/>
    <w:rsid w:val="003D5633"/>
    <w:rsid w:val="003D63EC"/>
    <w:rsid w:val="003E1C04"/>
    <w:rsid w:val="003E55A1"/>
    <w:rsid w:val="0040356F"/>
    <w:rsid w:val="004044F8"/>
    <w:rsid w:val="0040652C"/>
    <w:rsid w:val="00414637"/>
    <w:rsid w:val="00414BAF"/>
    <w:rsid w:val="0041721E"/>
    <w:rsid w:val="0041736C"/>
    <w:rsid w:val="00420B56"/>
    <w:rsid w:val="00425A52"/>
    <w:rsid w:val="00426CCC"/>
    <w:rsid w:val="004277A0"/>
    <w:rsid w:val="004327F7"/>
    <w:rsid w:val="00432F01"/>
    <w:rsid w:val="0043696C"/>
    <w:rsid w:val="00436998"/>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6ADB"/>
    <w:rsid w:val="0049719E"/>
    <w:rsid w:val="004A1D42"/>
    <w:rsid w:val="004A3166"/>
    <w:rsid w:val="004A6B75"/>
    <w:rsid w:val="004A70EF"/>
    <w:rsid w:val="004A7BC2"/>
    <w:rsid w:val="004B0AE8"/>
    <w:rsid w:val="004B0E4B"/>
    <w:rsid w:val="004B2626"/>
    <w:rsid w:val="004B459A"/>
    <w:rsid w:val="004B5221"/>
    <w:rsid w:val="004B6C5A"/>
    <w:rsid w:val="004B7FF7"/>
    <w:rsid w:val="004C3720"/>
    <w:rsid w:val="004C5113"/>
    <w:rsid w:val="004C53AB"/>
    <w:rsid w:val="004C6CCD"/>
    <w:rsid w:val="004D0BBC"/>
    <w:rsid w:val="004D0C74"/>
    <w:rsid w:val="004D3547"/>
    <w:rsid w:val="004E254E"/>
    <w:rsid w:val="004E75A3"/>
    <w:rsid w:val="004E7E9C"/>
    <w:rsid w:val="004F1B7B"/>
    <w:rsid w:val="004F20D1"/>
    <w:rsid w:val="004F23A2"/>
    <w:rsid w:val="004F5650"/>
    <w:rsid w:val="004F7202"/>
    <w:rsid w:val="005009A1"/>
    <w:rsid w:val="00502247"/>
    <w:rsid w:val="00514BF7"/>
    <w:rsid w:val="00525298"/>
    <w:rsid w:val="00530357"/>
    <w:rsid w:val="005307B5"/>
    <w:rsid w:val="00533046"/>
    <w:rsid w:val="005405EE"/>
    <w:rsid w:val="005448DE"/>
    <w:rsid w:val="00551837"/>
    <w:rsid w:val="00551BB4"/>
    <w:rsid w:val="00553B06"/>
    <w:rsid w:val="00557CAF"/>
    <w:rsid w:val="0056138C"/>
    <w:rsid w:val="005619F4"/>
    <w:rsid w:val="00565F31"/>
    <w:rsid w:val="00566EDE"/>
    <w:rsid w:val="00567770"/>
    <w:rsid w:val="00567DBD"/>
    <w:rsid w:val="00572F5C"/>
    <w:rsid w:val="005757A8"/>
    <w:rsid w:val="005764AD"/>
    <w:rsid w:val="005827A2"/>
    <w:rsid w:val="00585005"/>
    <w:rsid w:val="0059151F"/>
    <w:rsid w:val="00597361"/>
    <w:rsid w:val="005975BA"/>
    <w:rsid w:val="005B6B5A"/>
    <w:rsid w:val="005C2D07"/>
    <w:rsid w:val="005C316D"/>
    <w:rsid w:val="005C37B1"/>
    <w:rsid w:val="005C7EE7"/>
    <w:rsid w:val="005D2366"/>
    <w:rsid w:val="005D26E5"/>
    <w:rsid w:val="005D3CA0"/>
    <w:rsid w:val="005D5813"/>
    <w:rsid w:val="005F15AC"/>
    <w:rsid w:val="005F4869"/>
    <w:rsid w:val="005F76A9"/>
    <w:rsid w:val="005F7942"/>
    <w:rsid w:val="00604ED2"/>
    <w:rsid w:val="00605C1E"/>
    <w:rsid w:val="006069AC"/>
    <w:rsid w:val="00613237"/>
    <w:rsid w:val="00621AD8"/>
    <w:rsid w:val="00622F15"/>
    <w:rsid w:val="0062553E"/>
    <w:rsid w:val="006279B5"/>
    <w:rsid w:val="006324F6"/>
    <w:rsid w:val="006349BE"/>
    <w:rsid w:val="0063711D"/>
    <w:rsid w:val="00640C5F"/>
    <w:rsid w:val="00640D64"/>
    <w:rsid w:val="00644CA0"/>
    <w:rsid w:val="00645BB7"/>
    <w:rsid w:val="00650F9C"/>
    <w:rsid w:val="006553E0"/>
    <w:rsid w:val="00660ABA"/>
    <w:rsid w:val="00664321"/>
    <w:rsid w:val="00664581"/>
    <w:rsid w:val="00664C47"/>
    <w:rsid w:val="00671D34"/>
    <w:rsid w:val="006905ED"/>
    <w:rsid w:val="006924EB"/>
    <w:rsid w:val="0069427D"/>
    <w:rsid w:val="006A1A59"/>
    <w:rsid w:val="006B1A46"/>
    <w:rsid w:val="006B1FA2"/>
    <w:rsid w:val="006B4EB6"/>
    <w:rsid w:val="006B5793"/>
    <w:rsid w:val="006B681E"/>
    <w:rsid w:val="006B78DC"/>
    <w:rsid w:val="006C2EA6"/>
    <w:rsid w:val="006C4C86"/>
    <w:rsid w:val="006C5E46"/>
    <w:rsid w:val="006D04FA"/>
    <w:rsid w:val="006E1E81"/>
    <w:rsid w:val="006E6D32"/>
    <w:rsid w:val="006F1E36"/>
    <w:rsid w:val="006F529E"/>
    <w:rsid w:val="006F635E"/>
    <w:rsid w:val="0070124B"/>
    <w:rsid w:val="00701E09"/>
    <w:rsid w:val="0070245D"/>
    <w:rsid w:val="00702ED0"/>
    <w:rsid w:val="0070571C"/>
    <w:rsid w:val="00707186"/>
    <w:rsid w:val="007157B8"/>
    <w:rsid w:val="00717B12"/>
    <w:rsid w:val="00730575"/>
    <w:rsid w:val="0073282C"/>
    <w:rsid w:val="0073353E"/>
    <w:rsid w:val="00734C88"/>
    <w:rsid w:val="007363C3"/>
    <w:rsid w:val="00740E71"/>
    <w:rsid w:val="00743269"/>
    <w:rsid w:val="00756EA5"/>
    <w:rsid w:val="007575B1"/>
    <w:rsid w:val="007578C2"/>
    <w:rsid w:val="00760690"/>
    <w:rsid w:val="00763CFA"/>
    <w:rsid w:val="0077403C"/>
    <w:rsid w:val="007763E7"/>
    <w:rsid w:val="00777DA5"/>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4E15"/>
    <w:rsid w:val="007E0746"/>
    <w:rsid w:val="007E11F9"/>
    <w:rsid w:val="007E6843"/>
    <w:rsid w:val="007F1B4F"/>
    <w:rsid w:val="007F217F"/>
    <w:rsid w:val="007F3FB7"/>
    <w:rsid w:val="007F7F97"/>
    <w:rsid w:val="0080400D"/>
    <w:rsid w:val="008077ED"/>
    <w:rsid w:val="0080780E"/>
    <w:rsid w:val="00810FD4"/>
    <w:rsid w:val="00814BB0"/>
    <w:rsid w:val="00817044"/>
    <w:rsid w:val="0082326B"/>
    <w:rsid w:val="00824EC4"/>
    <w:rsid w:val="00825F8D"/>
    <w:rsid w:val="00830570"/>
    <w:rsid w:val="00832FE7"/>
    <w:rsid w:val="00834E24"/>
    <w:rsid w:val="00836443"/>
    <w:rsid w:val="008377F8"/>
    <w:rsid w:val="008448E1"/>
    <w:rsid w:val="00854B52"/>
    <w:rsid w:val="00854F0B"/>
    <w:rsid w:val="008560DE"/>
    <w:rsid w:val="0085675A"/>
    <w:rsid w:val="0086464D"/>
    <w:rsid w:val="008653F3"/>
    <w:rsid w:val="0087126F"/>
    <w:rsid w:val="00873DB8"/>
    <w:rsid w:val="00875BAA"/>
    <w:rsid w:val="00890355"/>
    <w:rsid w:val="00894687"/>
    <w:rsid w:val="008951D2"/>
    <w:rsid w:val="008A13C6"/>
    <w:rsid w:val="008A67FA"/>
    <w:rsid w:val="008B0AA1"/>
    <w:rsid w:val="008B52A9"/>
    <w:rsid w:val="008B7567"/>
    <w:rsid w:val="008C245F"/>
    <w:rsid w:val="008C57D5"/>
    <w:rsid w:val="008D4340"/>
    <w:rsid w:val="008E12CD"/>
    <w:rsid w:val="008F0606"/>
    <w:rsid w:val="008F27E0"/>
    <w:rsid w:val="008F3F9E"/>
    <w:rsid w:val="008F4F2C"/>
    <w:rsid w:val="008F63E9"/>
    <w:rsid w:val="008F7015"/>
    <w:rsid w:val="008F7F54"/>
    <w:rsid w:val="00914E8C"/>
    <w:rsid w:val="00915562"/>
    <w:rsid w:val="00921CBA"/>
    <w:rsid w:val="00927909"/>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75FD"/>
    <w:rsid w:val="00967860"/>
    <w:rsid w:val="0097488E"/>
    <w:rsid w:val="0097583A"/>
    <w:rsid w:val="00981075"/>
    <w:rsid w:val="00983B11"/>
    <w:rsid w:val="00983CC9"/>
    <w:rsid w:val="00992C74"/>
    <w:rsid w:val="009A05E8"/>
    <w:rsid w:val="009A4154"/>
    <w:rsid w:val="009B4D05"/>
    <w:rsid w:val="009B714D"/>
    <w:rsid w:val="009C35BC"/>
    <w:rsid w:val="009C4690"/>
    <w:rsid w:val="009C4D4A"/>
    <w:rsid w:val="009D0C4D"/>
    <w:rsid w:val="009E1826"/>
    <w:rsid w:val="009E1FAE"/>
    <w:rsid w:val="009F2E42"/>
    <w:rsid w:val="009F2ED1"/>
    <w:rsid w:val="009F576B"/>
    <w:rsid w:val="009F660B"/>
    <w:rsid w:val="00A113A7"/>
    <w:rsid w:val="00A11DB1"/>
    <w:rsid w:val="00A15AC6"/>
    <w:rsid w:val="00A21CD0"/>
    <w:rsid w:val="00A22357"/>
    <w:rsid w:val="00A241E8"/>
    <w:rsid w:val="00A251FE"/>
    <w:rsid w:val="00A33953"/>
    <w:rsid w:val="00A348F9"/>
    <w:rsid w:val="00A36D10"/>
    <w:rsid w:val="00A45DF6"/>
    <w:rsid w:val="00A502C9"/>
    <w:rsid w:val="00A5320A"/>
    <w:rsid w:val="00A53DA3"/>
    <w:rsid w:val="00A607FD"/>
    <w:rsid w:val="00A6226B"/>
    <w:rsid w:val="00A635F8"/>
    <w:rsid w:val="00A63E39"/>
    <w:rsid w:val="00A6564D"/>
    <w:rsid w:val="00A700F6"/>
    <w:rsid w:val="00A74D28"/>
    <w:rsid w:val="00A81B82"/>
    <w:rsid w:val="00A8222C"/>
    <w:rsid w:val="00A82E05"/>
    <w:rsid w:val="00A966CA"/>
    <w:rsid w:val="00AA0EAD"/>
    <w:rsid w:val="00AA1D57"/>
    <w:rsid w:val="00AB1EF6"/>
    <w:rsid w:val="00AB3EB3"/>
    <w:rsid w:val="00AB7561"/>
    <w:rsid w:val="00AC08D2"/>
    <w:rsid w:val="00AC61DF"/>
    <w:rsid w:val="00AC6BE6"/>
    <w:rsid w:val="00AD5337"/>
    <w:rsid w:val="00AD577C"/>
    <w:rsid w:val="00AD72ED"/>
    <w:rsid w:val="00AD7CAD"/>
    <w:rsid w:val="00AE1DB8"/>
    <w:rsid w:val="00AF7336"/>
    <w:rsid w:val="00AF7DA8"/>
    <w:rsid w:val="00B013F7"/>
    <w:rsid w:val="00B0191A"/>
    <w:rsid w:val="00B12648"/>
    <w:rsid w:val="00B15A87"/>
    <w:rsid w:val="00B21103"/>
    <w:rsid w:val="00B218E6"/>
    <w:rsid w:val="00B22C0A"/>
    <w:rsid w:val="00B23911"/>
    <w:rsid w:val="00B26E21"/>
    <w:rsid w:val="00B27A46"/>
    <w:rsid w:val="00B346E4"/>
    <w:rsid w:val="00B373CC"/>
    <w:rsid w:val="00B37DB8"/>
    <w:rsid w:val="00B465E3"/>
    <w:rsid w:val="00B466AA"/>
    <w:rsid w:val="00B468A0"/>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3EB8"/>
    <w:rsid w:val="00BB19E2"/>
    <w:rsid w:val="00BB206A"/>
    <w:rsid w:val="00BB616F"/>
    <w:rsid w:val="00BC53EB"/>
    <w:rsid w:val="00BC68B2"/>
    <w:rsid w:val="00BC70C5"/>
    <w:rsid w:val="00BD43EF"/>
    <w:rsid w:val="00BD725F"/>
    <w:rsid w:val="00BE022D"/>
    <w:rsid w:val="00BE2F2F"/>
    <w:rsid w:val="00BE5DB0"/>
    <w:rsid w:val="00BF21CB"/>
    <w:rsid w:val="00BF6AF8"/>
    <w:rsid w:val="00C00D98"/>
    <w:rsid w:val="00C01556"/>
    <w:rsid w:val="00C07164"/>
    <w:rsid w:val="00C149DE"/>
    <w:rsid w:val="00C21A99"/>
    <w:rsid w:val="00C22984"/>
    <w:rsid w:val="00C2474D"/>
    <w:rsid w:val="00C27622"/>
    <w:rsid w:val="00C32569"/>
    <w:rsid w:val="00C32835"/>
    <w:rsid w:val="00C34356"/>
    <w:rsid w:val="00C352E2"/>
    <w:rsid w:val="00C4000F"/>
    <w:rsid w:val="00C51979"/>
    <w:rsid w:val="00C54D22"/>
    <w:rsid w:val="00C557F6"/>
    <w:rsid w:val="00C559AA"/>
    <w:rsid w:val="00C61120"/>
    <w:rsid w:val="00C61A9A"/>
    <w:rsid w:val="00C62F81"/>
    <w:rsid w:val="00C670AC"/>
    <w:rsid w:val="00C7019A"/>
    <w:rsid w:val="00C75C3A"/>
    <w:rsid w:val="00C80EDD"/>
    <w:rsid w:val="00C8393E"/>
    <w:rsid w:val="00C86D7D"/>
    <w:rsid w:val="00C87EA4"/>
    <w:rsid w:val="00C92641"/>
    <w:rsid w:val="00C958BA"/>
    <w:rsid w:val="00C977FC"/>
    <w:rsid w:val="00CA0CA8"/>
    <w:rsid w:val="00CB3673"/>
    <w:rsid w:val="00CC049C"/>
    <w:rsid w:val="00CC05C2"/>
    <w:rsid w:val="00CC48EA"/>
    <w:rsid w:val="00CC5AE0"/>
    <w:rsid w:val="00CD743D"/>
    <w:rsid w:val="00CE423E"/>
    <w:rsid w:val="00CE58B4"/>
    <w:rsid w:val="00CE5F57"/>
    <w:rsid w:val="00CE779D"/>
    <w:rsid w:val="00CE7E94"/>
    <w:rsid w:val="00CF12DA"/>
    <w:rsid w:val="00CF52F2"/>
    <w:rsid w:val="00CF601C"/>
    <w:rsid w:val="00D019F3"/>
    <w:rsid w:val="00D05360"/>
    <w:rsid w:val="00D13497"/>
    <w:rsid w:val="00D2152C"/>
    <w:rsid w:val="00D24C6F"/>
    <w:rsid w:val="00D324D3"/>
    <w:rsid w:val="00D32B83"/>
    <w:rsid w:val="00D4233E"/>
    <w:rsid w:val="00D538A0"/>
    <w:rsid w:val="00D53CE5"/>
    <w:rsid w:val="00D54F12"/>
    <w:rsid w:val="00D55428"/>
    <w:rsid w:val="00D6219C"/>
    <w:rsid w:val="00D630E8"/>
    <w:rsid w:val="00D64161"/>
    <w:rsid w:val="00D6541A"/>
    <w:rsid w:val="00D67A0E"/>
    <w:rsid w:val="00D745E6"/>
    <w:rsid w:val="00D754F7"/>
    <w:rsid w:val="00D80B43"/>
    <w:rsid w:val="00D80FBC"/>
    <w:rsid w:val="00D83320"/>
    <w:rsid w:val="00D852BE"/>
    <w:rsid w:val="00D86F61"/>
    <w:rsid w:val="00D87252"/>
    <w:rsid w:val="00D873F3"/>
    <w:rsid w:val="00D929F2"/>
    <w:rsid w:val="00D96835"/>
    <w:rsid w:val="00DA04A0"/>
    <w:rsid w:val="00DA0FFE"/>
    <w:rsid w:val="00DA47ED"/>
    <w:rsid w:val="00DA4AFE"/>
    <w:rsid w:val="00DB14B3"/>
    <w:rsid w:val="00DB15FA"/>
    <w:rsid w:val="00DB3AFF"/>
    <w:rsid w:val="00DB5577"/>
    <w:rsid w:val="00DB735E"/>
    <w:rsid w:val="00DC3F70"/>
    <w:rsid w:val="00DC5984"/>
    <w:rsid w:val="00DC5F23"/>
    <w:rsid w:val="00DD2053"/>
    <w:rsid w:val="00DD3488"/>
    <w:rsid w:val="00DD397B"/>
    <w:rsid w:val="00DD6424"/>
    <w:rsid w:val="00DD7FF3"/>
    <w:rsid w:val="00DE0371"/>
    <w:rsid w:val="00DE10E8"/>
    <w:rsid w:val="00DE258E"/>
    <w:rsid w:val="00DE5F17"/>
    <w:rsid w:val="00DE63F4"/>
    <w:rsid w:val="00DF261C"/>
    <w:rsid w:val="00DF4DB6"/>
    <w:rsid w:val="00E006A0"/>
    <w:rsid w:val="00E00C92"/>
    <w:rsid w:val="00E01A5A"/>
    <w:rsid w:val="00E045BA"/>
    <w:rsid w:val="00E059AC"/>
    <w:rsid w:val="00E069CD"/>
    <w:rsid w:val="00E073AA"/>
    <w:rsid w:val="00E074EE"/>
    <w:rsid w:val="00E107F9"/>
    <w:rsid w:val="00E145F9"/>
    <w:rsid w:val="00E161BE"/>
    <w:rsid w:val="00E17262"/>
    <w:rsid w:val="00E216EA"/>
    <w:rsid w:val="00E21E63"/>
    <w:rsid w:val="00E22F91"/>
    <w:rsid w:val="00E235BE"/>
    <w:rsid w:val="00E259D0"/>
    <w:rsid w:val="00E306A9"/>
    <w:rsid w:val="00E34716"/>
    <w:rsid w:val="00E4430E"/>
    <w:rsid w:val="00E45BC4"/>
    <w:rsid w:val="00E534A9"/>
    <w:rsid w:val="00E56E2F"/>
    <w:rsid w:val="00E63B7C"/>
    <w:rsid w:val="00E7118B"/>
    <w:rsid w:val="00E7249A"/>
    <w:rsid w:val="00E733E9"/>
    <w:rsid w:val="00E73C8E"/>
    <w:rsid w:val="00E83450"/>
    <w:rsid w:val="00E904B2"/>
    <w:rsid w:val="00E90F9A"/>
    <w:rsid w:val="00E92993"/>
    <w:rsid w:val="00E94935"/>
    <w:rsid w:val="00EC2FAD"/>
    <w:rsid w:val="00ED04CC"/>
    <w:rsid w:val="00ED10A3"/>
    <w:rsid w:val="00ED5D00"/>
    <w:rsid w:val="00ED5E66"/>
    <w:rsid w:val="00EE281E"/>
    <w:rsid w:val="00EE6C8A"/>
    <w:rsid w:val="00EF51A7"/>
    <w:rsid w:val="00EF5342"/>
    <w:rsid w:val="00EF5D4A"/>
    <w:rsid w:val="00F020D4"/>
    <w:rsid w:val="00F02D84"/>
    <w:rsid w:val="00F146DA"/>
    <w:rsid w:val="00F156F7"/>
    <w:rsid w:val="00F21972"/>
    <w:rsid w:val="00F25C76"/>
    <w:rsid w:val="00F315B4"/>
    <w:rsid w:val="00F34593"/>
    <w:rsid w:val="00F346E5"/>
    <w:rsid w:val="00F351E7"/>
    <w:rsid w:val="00F41EBA"/>
    <w:rsid w:val="00F4342B"/>
    <w:rsid w:val="00F447E5"/>
    <w:rsid w:val="00F464FD"/>
    <w:rsid w:val="00F47970"/>
    <w:rsid w:val="00F50CAC"/>
    <w:rsid w:val="00F56FB7"/>
    <w:rsid w:val="00F620C7"/>
    <w:rsid w:val="00F64671"/>
    <w:rsid w:val="00F649ED"/>
    <w:rsid w:val="00F64A46"/>
    <w:rsid w:val="00F65C08"/>
    <w:rsid w:val="00F66212"/>
    <w:rsid w:val="00F712DB"/>
    <w:rsid w:val="00F72FE2"/>
    <w:rsid w:val="00F77832"/>
    <w:rsid w:val="00F77D04"/>
    <w:rsid w:val="00F8118D"/>
    <w:rsid w:val="00F81AC3"/>
    <w:rsid w:val="00F84E3E"/>
    <w:rsid w:val="00F96E93"/>
    <w:rsid w:val="00FA4CB3"/>
    <w:rsid w:val="00FB616B"/>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5:docId w15:val="{204FBC4B-6950-4AE2-A4EB-93C8DA75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nooteboom.com" TargetMode="External"/><Relationship Id="rId1" Type="http://schemas.openxmlformats.org/officeDocument/2006/relationships/hyperlink" Target="mailto:info@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8F8A3-827B-41AA-B6D6-27C5E0C7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534</Words>
  <Characters>3050</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3577</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 Salari</dc:creator>
  <cp:lastModifiedBy>Johan van de Water</cp:lastModifiedBy>
  <cp:revision>6</cp:revision>
  <cp:lastPrinted>2016-04-08T15:00:00Z</cp:lastPrinted>
  <dcterms:created xsi:type="dcterms:W3CDTF">2016-11-01T11:48:00Z</dcterms:created>
  <dcterms:modified xsi:type="dcterms:W3CDTF">2017-11-28T10:36:00Z</dcterms:modified>
</cp:coreProperties>
</file>