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8532" w14:textId="77777777" w:rsidR="00727509" w:rsidRDefault="00727509">
      <w:pPr>
        <w:pStyle w:val="Normal1"/>
        <w:spacing w:after="0"/>
        <w:ind w:firstLine="720"/>
        <w:jc w:val="right"/>
        <w:rPr>
          <w:rFonts w:ascii="Cabin" w:eastAsia="Cabin" w:hAnsi="Cabin" w:cs="Cabin"/>
          <w:b/>
          <w:sz w:val="22"/>
          <w:szCs w:val="22"/>
        </w:rPr>
      </w:pPr>
    </w:p>
    <w:p w14:paraId="3156A2A3" w14:textId="77777777" w:rsidR="00727509" w:rsidRDefault="00727509">
      <w:pPr>
        <w:pStyle w:val="Normal1"/>
        <w:spacing w:after="0" w:line="336" w:lineRule="auto"/>
        <w:jc w:val="center"/>
        <w:rPr>
          <w:rFonts w:ascii="Cabin" w:eastAsia="Cabin" w:hAnsi="Cabin" w:cs="Cabin"/>
          <w:b/>
        </w:rPr>
      </w:pPr>
    </w:p>
    <w:p w14:paraId="0D02D2F5" w14:textId="506E03AA" w:rsidR="00727509" w:rsidRPr="005F50AB" w:rsidRDefault="005944C1" w:rsidP="005F50AB">
      <w:pPr>
        <w:pStyle w:val="Normal1"/>
        <w:spacing w:after="0" w:line="336" w:lineRule="auto"/>
        <w:jc w:val="center"/>
        <w:rPr>
          <w:rFonts w:asciiTheme="majorHAnsi" w:eastAsia="Cabin" w:hAnsiTheme="majorHAnsi" w:cstheme="majorHAnsi"/>
          <w:b/>
        </w:rPr>
      </w:pPr>
      <w:proofErr w:type="spellStart"/>
      <w:r w:rsidRPr="000B4953">
        <w:rPr>
          <w:rFonts w:asciiTheme="majorHAnsi" w:eastAsia="Cabin" w:hAnsiTheme="majorHAnsi" w:cstheme="majorHAnsi"/>
          <w:b/>
        </w:rPr>
        <w:t>Sonarworks</w:t>
      </w:r>
      <w:proofErr w:type="spellEnd"/>
      <w:r w:rsidRPr="000B4953">
        <w:rPr>
          <w:rFonts w:asciiTheme="majorHAnsi" w:eastAsia="Cabin" w:hAnsiTheme="majorHAnsi" w:cstheme="majorHAnsi"/>
          <w:b/>
        </w:rPr>
        <w:t xml:space="preserve"> Reference 4.3 Adds New Features</w:t>
      </w:r>
      <w:r w:rsidR="00ED76CE" w:rsidRPr="000B4953">
        <w:rPr>
          <w:rFonts w:asciiTheme="majorHAnsi" w:eastAsia="Cabin" w:hAnsiTheme="majorHAnsi" w:cstheme="majorHAnsi"/>
          <w:i/>
        </w:rPr>
        <w:br/>
      </w:r>
    </w:p>
    <w:p w14:paraId="550303C8" w14:textId="6A32EF8B" w:rsidR="000B4953" w:rsidRDefault="000B4953" w:rsidP="000B4953">
      <w:pPr>
        <w:pStyle w:val="NormalWeb"/>
        <w:spacing w:before="0" w:beforeAutospacing="0" w:after="0" w:afterAutospacing="0"/>
        <w:rPr>
          <w:rFonts w:asciiTheme="majorHAnsi" w:hAnsiTheme="majorHAnsi" w:cstheme="majorHAnsi"/>
          <w:color w:val="000000"/>
        </w:rPr>
      </w:pPr>
      <w:bookmarkStart w:id="0" w:name="30j0zll" w:colFirst="0" w:colLast="0"/>
      <w:bookmarkStart w:id="1" w:name="gjdgxs" w:colFirst="0" w:colLast="0"/>
      <w:bookmarkEnd w:id="0"/>
      <w:bookmarkEnd w:id="1"/>
      <w:r w:rsidRPr="000B4953">
        <w:rPr>
          <w:rFonts w:asciiTheme="majorHAnsi" w:hAnsiTheme="majorHAnsi" w:cstheme="majorHAnsi"/>
          <w:b/>
          <w:bCs/>
          <w:color w:val="000000"/>
        </w:rPr>
        <w:t>Riga, Latvia - 5th June 2019</w:t>
      </w:r>
      <w:r w:rsidRPr="000B4953">
        <w:rPr>
          <w:rFonts w:asciiTheme="majorHAnsi" w:hAnsiTheme="majorHAnsi" w:cstheme="majorHAnsi"/>
          <w:color w:val="000000"/>
        </w:rPr>
        <w:t xml:space="preserve"> </w:t>
      </w:r>
      <w:r>
        <w:rPr>
          <w:rFonts w:asciiTheme="majorHAnsi" w:hAnsiTheme="majorHAnsi" w:cstheme="majorHAnsi"/>
          <w:color w:val="000000"/>
        </w:rPr>
        <w:t xml:space="preserve">-- </w:t>
      </w:r>
      <w:r w:rsidRPr="000B4953">
        <w:rPr>
          <w:rFonts w:asciiTheme="majorHAnsi" w:hAnsiTheme="majorHAnsi" w:cstheme="majorHAnsi"/>
          <w:color w:val="000000"/>
        </w:rPr>
        <w:t xml:space="preserve">The Latvia-based audio technology company </w:t>
      </w:r>
      <w:proofErr w:type="spellStart"/>
      <w:r w:rsidRPr="000B4953">
        <w:rPr>
          <w:rFonts w:asciiTheme="majorHAnsi" w:hAnsiTheme="majorHAnsi" w:cstheme="majorHAnsi"/>
          <w:color w:val="000000"/>
        </w:rPr>
        <w:t>Sonarworks</w:t>
      </w:r>
      <w:proofErr w:type="spellEnd"/>
      <w:r w:rsidRPr="000B4953">
        <w:rPr>
          <w:rFonts w:asciiTheme="majorHAnsi" w:hAnsiTheme="majorHAnsi" w:cstheme="majorHAnsi"/>
          <w:color w:val="000000"/>
        </w:rPr>
        <w:t xml:space="preserve"> </w:t>
      </w:r>
      <w:r>
        <w:rPr>
          <w:rFonts w:asciiTheme="majorHAnsi" w:hAnsiTheme="majorHAnsi" w:cstheme="majorHAnsi"/>
          <w:color w:val="000000"/>
        </w:rPr>
        <w:t>has released</w:t>
      </w:r>
      <w:r w:rsidRPr="000B4953">
        <w:rPr>
          <w:rFonts w:asciiTheme="majorHAnsi" w:hAnsiTheme="majorHAnsi" w:cstheme="majorHAnsi"/>
          <w:color w:val="000000"/>
        </w:rPr>
        <w:t xml:space="preserve"> the latest update to their award-winning software, Reference 4. Dedicated to</w:t>
      </w:r>
      <w:r>
        <w:rPr>
          <w:rFonts w:asciiTheme="majorHAnsi" w:hAnsiTheme="majorHAnsi" w:cstheme="majorHAnsi"/>
          <w:color w:val="000000"/>
        </w:rPr>
        <w:t xml:space="preserve"> improving the experience for</w:t>
      </w:r>
      <w:r w:rsidRPr="000B4953">
        <w:rPr>
          <w:rFonts w:asciiTheme="majorHAnsi" w:hAnsiTheme="majorHAnsi" w:cstheme="majorHAnsi"/>
          <w:color w:val="000000"/>
        </w:rPr>
        <w:t xml:space="preserve"> both current and new users, the update includes a reworked filter mode as well as usability, latency and onboarding improvements to </w:t>
      </w:r>
      <w:r w:rsidR="005F50AB">
        <w:rPr>
          <w:rFonts w:asciiTheme="majorHAnsi" w:hAnsiTheme="majorHAnsi" w:cstheme="majorHAnsi"/>
          <w:color w:val="000000"/>
        </w:rPr>
        <w:t>allow greater ease of use with the software</w:t>
      </w:r>
      <w:r w:rsidRPr="000B4953">
        <w:rPr>
          <w:rFonts w:asciiTheme="majorHAnsi" w:hAnsiTheme="majorHAnsi" w:cstheme="majorHAnsi"/>
          <w:color w:val="000000"/>
        </w:rPr>
        <w:t>.</w:t>
      </w:r>
    </w:p>
    <w:p w14:paraId="779F61C2" w14:textId="35D451A7" w:rsidR="000B4953" w:rsidRPr="000B4953" w:rsidRDefault="00FE26AC" w:rsidP="000B4953">
      <w:pPr>
        <w:pStyle w:val="NormalWeb"/>
        <w:spacing w:before="0" w:beforeAutospacing="0" w:after="0" w:afterAutospacing="0"/>
        <w:rPr>
          <w:rFonts w:asciiTheme="majorHAnsi" w:hAnsiTheme="majorHAnsi" w:cstheme="majorHAnsi"/>
        </w:rPr>
      </w:pPr>
      <w:r>
        <w:rPr>
          <w:rFonts w:asciiTheme="majorHAnsi" w:hAnsiTheme="majorHAnsi" w:cstheme="majorHAnsi"/>
          <w:noProof/>
          <w:color w:val="000000"/>
        </w:rPr>
        <w:drawing>
          <wp:anchor distT="0" distB="0" distL="114300" distR="114300" simplePos="0" relativeHeight="251658240" behindDoc="1" locked="0" layoutInCell="1" allowOverlap="1" wp14:anchorId="0E77EC67" wp14:editId="619E2876">
            <wp:simplePos x="0" y="0"/>
            <wp:positionH relativeFrom="column">
              <wp:posOffset>1905</wp:posOffset>
            </wp:positionH>
            <wp:positionV relativeFrom="paragraph">
              <wp:posOffset>139065</wp:posOffset>
            </wp:positionV>
            <wp:extent cx="2073910" cy="1412240"/>
            <wp:effectExtent l="0" t="0" r="0" b="0"/>
            <wp:wrapTight wrapText="bothSides">
              <wp:wrapPolygon edited="0">
                <wp:start x="0" y="0"/>
                <wp:lineTo x="0" y="21367"/>
                <wp:lineTo x="21428" y="2136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arworks Reference 4.3 – Dark Mode@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412240"/>
                    </a:xfrm>
                    <a:prstGeom prst="rect">
                      <a:avLst/>
                    </a:prstGeom>
                  </pic:spPr>
                </pic:pic>
              </a:graphicData>
            </a:graphic>
            <wp14:sizeRelH relativeFrom="page">
              <wp14:pctWidth>0</wp14:pctWidth>
            </wp14:sizeRelH>
            <wp14:sizeRelV relativeFrom="page">
              <wp14:pctHeight>0</wp14:pctHeight>
            </wp14:sizeRelV>
          </wp:anchor>
        </w:drawing>
      </w:r>
    </w:p>
    <w:p w14:paraId="0E62514A" w14:textId="047C7655" w:rsidR="000B4953" w:rsidRDefault="000B4953" w:rsidP="000B4953">
      <w:pPr>
        <w:pStyle w:val="NormalWeb"/>
        <w:spacing w:before="0" w:beforeAutospacing="0" w:after="0" w:afterAutospacing="0"/>
        <w:rPr>
          <w:rFonts w:asciiTheme="majorHAnsi" w:hAnsiTheme="majorHAnsi" w:cstheme="majorHAnsi"/>
          <w:color w:val="000000"/>
        </w:rPr>
      </w:pPr>
      <w:r w:rsidRPr="000B4953">
        <w:rPr>
          <w:rFonts w:asciiTheme="majorHAnsi" w:hAnsiTheme="majorHAnsi" w:cstheme="majorHAnsi"/>
          <w:color w:val="000000"/>
        </w:rPr>
        <w:t xml:space="preserve">Following the complete revamp of the Systemwide app, the update now includes on-demand headphone profile downloads, which makes for a quicker set-up time and also allows users to download profiles for their individually measured headphones directly into the software. The UI on both macOS and Windows can now be switched to dark mode, a </w:t>
      </w:r>
      <w:r w:rsidRPr="000B4953">
        <w:rPr>
          <w:rFonts w:asciiTheme="majorHAnsi" w:hAnsiTheme="majorHAnsi" w:cstheme="majorHAnsi"/>
          <w:color w:val="000000"/>
        </w:rPr>
        <w:t>long-requested</w:t>
      </w:r>
      <w:r w:rsidRPr="000B4953">
        <w:rPr>
          <w:rFonts w:asciiTheme="majorHAnsi" w:hAnsiTheme="majorHAnsi" w:cstheme="majorHAnsi"/>
          <w:color w:val="000000"/>
        </w:rPr>
        <w:t xml:space="preserve"> feature from the night-owls of the </w:t>
      </w:r>
      <w:proofErr w:type="spellStart"/>
      <w:r w:rsidRPr="000B4953">
        <w:rPr>
          <w:rFonts w:asciiTheme="majorHAnsi" w:hAnsiTheme="majorHAnsi" w:cstheme="majorHAnsi"/>
          <w:color w:val="000000"/>
        </w:rPr>
        <w:t>Sonarworks</w:t>
      </w:r>
      <w:proofErr w:type="spellEnd"/>
      <w:r w:rsidRPr="000B4953">
        <w:rPr>
          <w:rFonts w:asciiTheme="majorHAnsi" w:hAnsiTheme="majorHAnsi" w:cstheme="majorHAnsi"/>
          <w:color w:val="000000"/>
        </w:rPr>
        <w:t xml:space="preserve"> community.</w:t>
      </w:r>
    </w:p>
    <w:p w14:paraId="2DD8B82A" w14:textId="3B11DD28" w:rsidR="000B4953" w:rsidRPr="000B4953" w:rsidRDefault="000B4953" w:rsidP="000B4953">
      <w:pPr>
        <w:pStyle w:val="NormalWeb"/>
        <w:spacing w:before="0" w:beforeAutospacing="0" w:after="0" w:afterAutospacing="0"/>
        <w:rPr>
          <w:rFonts w:asciiTheme="majorHAnsi" w:hAnsiTheme="majorHAnsi" w:cstheme="majorHAnsi"/>
        </w:rPr>
      </w:pPr>
    </w:p>
    <w:p w14:paraId="4BC20A32" w14:textId="2BBB0E2E" w:rsidR="000B4953" w:rsidRDefault="00FE26AC" w:rsidP="000B4953">
      <w:pPr>
        <w:pStyle w:val="NormalWeb"/>
        <w:spacing w:before="0" w:beforeAutospacing="0" w:after="0" w:afterAutospacing="0"/>
        <w:rPr>
          <w:rFonts w:asciiTheme="majorHAnsi" w:hAnsiTheme="majorHAnsi" w:cstheme="majorHAnsi"/>
          <w:color w:val="000000"/>
        </w:rPr>
      </w:pPr>
      <w:r>
        <w:rPr>
          <w:rFonts w:asciiTheme="majorHAnsi" w:hAnsiTheme="majorHAnsi" w:cstheme="majorHAnsi"/>
          <w:noProof/>
          <w:color w:val="000000"/>
        </w:rPr>
        <w:drawing>
          <wp:anchor distT="0" distB="0" distL="114300" distR="114300" simplePos="0" relativeHeight="251659264" behindDoc="1" locked="0" layoutInCell="1" allowOverlap="1" wp14:anchorId="4E61FE4D" wp14:editId="65BAC2BE">
            <wp:simplePos x="0" y="0"/>
            <wp:positionH relativeFrom="column">
              <wp:posOffset>4266307</wp:posOffset>
            </wp:positionH>
            <wp:positionV relativeFrom="paragraph">
              <wp:posOffset>691691</wp:posOffset>
            </wp:positionV>
            <wp:extent cx="1946275" cy="1324610"/>
            <wp:effectExtent l="0" t="0" r="0" b="0"/>
            <wp:wrapTight wrapText="bothSides">
              <wp:wrapPolygon edited="0">
                <wp:start x="0" y="0"/>
                <wp:lineTo x="0" y="21331"/>
                <wp:lineTo x="21424" y="21331"/>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arworks Reference 4.3 – Onboarding@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275" cy="1324610"/>
                    </a:xfrm>
                    <a:prstGeom prst="rect">
                      <a:avLst/>
                    </a:prstGeom>
                  </pic:spPr>
                </pic:pic>
              </a:graphicData>
            </a:graphic>
            <wp14:sizeRelH relativeFrom="page">
              <wp14:pctWidth>0</wp14:pctWidth>
            </wp14:sizeRelH>
            <wp14:sizeRelV relativeFrom="page">
              <wp14:pctHeight>0</wp14:pctHeight>
            </wp14:sizeRelV>
          </wp:anchor>
        </w:drawing>
      </w:r>
      <w:r w:rsidR="000B4953" w:rsidRPr="000B4953">
        <w:rPr>
          <w:rFonts w:asciiTheme="majorHAnsi" w:hAnsiTheme="majorHAnsi" w:cstheme="majorHAnsi"/>
          <w:color w:val="000000"/>
        </w:rPr>
        <w:t xml:space="preserve">The Reference 4.3 update also introduces a mixed filter mode with a much-needed improvement over the previous “optimum” version. Having worked hard doing internal research and external testing, the new filter serves as a good middle ground to deliver accurate frequency response and sound quality without introducing significant latency. </w:t>
      </w:r>
    </w:p>
    <w:p w14:paraId="0C673D95" w14:textId="73EE6984" w:rsidR="000B4953" w:rsidRPr="000B4953" w:rsidRDefault="000B4953" w:rsidP="000B4953">
      <w:pPr>
        <w:pStyle w:val="NormalWeb"/>
        <w:spacing w:before="0" w:beforeAutospacing="0" w:after="0" w:afterAutospacing="0"/>
        <w:rPr>
          <w:rFonts w:asciiTheme="majorHAnsi" w:hAnsiTheme="majorHAnsi" w:cstheme="majorHAnsi"/>
        </w:rPr>
      </w:pPr>
    </w:p>
    <w:p w14:paraId="29DDC2CB" w14:textId="63E38D92" w:rsidR="000B4953" w:rsidRDefault="000B4953" w:rsidP="000B4953">
      <w:pPr>
        <w:pStyle w:val="NormalWeb"/>
        <w:spacing w:before="0" w:beforeAutospacing="0" w:after="0" w:afterAutospacing="0"/>
        <w:rPr>
          <w:rFonts w:asciiTheme="majorHAnsi" w:hAnsiTheme="majorHAnsi" w:cstheme="majorHAnsi"/>
          <w:color w:val="000000"/>
        </w:rPr>
      </w:pPr>
      <w:r w:rsidRPr="000B4953">
        <w:rPr>
          <w:rFonts w:asciiTheme="majorHAnsi" w:hAnsiTheme="majorHAnsi" w:cstheme="majorHAnsi"/>
          <w:color w:val="000000"/>
        </w:rPr>
        <w:t>“For this release, we decided to rewrite Systemwide from ground up with the main aim of improving set-up experience for new users, though we couldn’t help adding some improvements for our existing users as well</w:t>
      </w:r>
      <w:r w:rsidR="003453C6">
        <w:rPr>
          <w:rFonts w:asciiTheme="majorHAnsi" w:hAnsiTheme="majorHAnsi" w:cstheme="majorHAnsi"/>
          <w:color w:val="000000"/>
        </w:rPr>
        <w:t>,” s</w:t>
      </w:r>
      <w:r w:rsidRPr="000B4953">
        <w:rPr>
          <w:rFonts w:asciiTheme="majorHAnsi" w:hAnsiTheme="majorHAnsi" w:cstheme="majorHAnsi"/>
          <w:color w:val="000000"/>
        </w:rPr>
        <w:t xml:space="preserve">aid </w:t>
      </w:r>
      <w:proofErr w:type="spellStart"/>
      <w:r w:rsidRPr="000B4953">
        <w:rPr>
          <w:rFonts w:asciiTheme="majorHAnsi" w:hAnsiTheme="majorHAnsi" w:cstheme="majorHAnsi"/>
          <w:color w:val="000000"/>
        </w:rPr>
        <w:t>Viesturs</w:t>
      </w:r>
      <w:proofErr w:type="spellEnd"/>
      <w:r w:rsidRPr="000B4953">
        <w:rPr>
          <w:rFonts w:asciiTheme="majorHAnsi" w:hAnsiTheme="majorHAnsi" w:cstheme="majorHAnsi"/>
          <w:color w:val="000000"/>
        </w:rPr>
        <w:t xml:space="preserve"> </w:t>
      </w:r>
      <w:proofErr w:type="spellStart"/>
      <w:r w:rsidRPr="000B4953">
        <w:rPr>
          <w:rFonts w:asciiTheme="majorHAnsi" w:hAnsiTheme="majorHAnsi" w:cstheme="majorHAnsi"/>
          <w:color w:val="000000"/>
        </w:rPr>
        <w:t>Marnauza</w:t>
      </w:r>
      <w:proofErr w:type="spellEnd"/>
      <w:r w:rsidRPr="000B4953">
        <w:rPr>
          <w:rFonts w:asciiTheme="majorHAnsi" w:hAnsiTheme="majorHAnsi" w:cstheme="majorHAnsi"/>
          <w:color w:val="000000"/>
        </w:rPr>
        <w:t xml:space="preserve">, </w:t>
      </w:r>
      <w:r w:rsidR="003453C6">
        <w:rPr>
          <w:rFonts w:asciiTheme="majorHAnsi" w:hAnsiTheme="majorHAnsi" w:cstheme="majorHAnsi"/>
          <w:color w:val="000000"/>
        </w:rPr>
        <w:t>Product Manager</w:t>
      </w:r>
      <w:r w:rsidRPr="000B4953">
        <w:rPr>
          <w:rFonts w:asciiTheme="majorHAnsi" w:hAnsiTheme="majorHAnsi" w:cstheme="majorHAnsi"/>
          <w:color w:val="000000"/>
        </w:rPr>
        <w:t xml:space="preserve"> of Reference 4</w:t>
      </w:r>
      <w:r w:rsidR="003453C6">
        <w:rPr>
          <w:rFonts w:asciiTheme="majorHAnsi" w:hAnsiTheme="majorHAnsi" w:cstheme="majorHAnsi"/>
          <w:color w:val="000000"/>
        </w:rPr>
        <w:t>.</w:t>
      </w:r>
    </w:p>
    <w:p w14:paraId="2089CCCC" w14:textId="77777777" w:rsidR="000B4953" w:rsidRPr="000B4953" w:rsidRDefault="000B4953" w:rsidP="000B4953">
      <w:pPr>
        <w:pStyle w:val="NormalWeb"/>
        <w:spacing w:before="0" w:beforeAutospacing="0" w:after="0" w:afterAutospacing="0"/>
        <w:rPr>
          <w:rFonts w:asciiTheme="majorHAnsi" w:hAnsiTheme="majorHAnsi" w:cstheme="majorHAnsi"/>
        </w:rPr>
      </w:pPr>
    </w:p>
    <w:p w14:paraId="3B86BEB0" w14:textId="77777777" w:rsidR="000B4953" w:rsidRPr="000B4953" w:rsidRDefault="000B4953" w:rsidP="000B4953">
      <w:pPr>
        <w:pStyle w:val="NormalWeb"/>
        <w:spacing w:before="0" w:beforeAutospacing="0" w:after="0" w:afterAutospacing="0"/>
        <w:rPr>
          <w:rFonts w:asciiTheme="majorHAnsi" w:hAnsiTheme="majorHAnsi" w:cstheme="majorHAnsi"/>
        </w:rPr>
      </w:pPr>
      <w:r w:rsidRPr="000B4953">
        <w:rPr>
          <w:rFonts w:asciiTheme="majorHAnsi" w:hAnsiTheme="majorHAnsi" w:cstheme="majorHAnsi"/>
          <w:color w:val="000000"/>
        </w:rPr>
        <w:t>Striving to support the growing demand and trend for mixing on headphones, the update takes the supported headphone count to 232 with these new models:</w:t>
      </w:r>
    </w:p>
    <w:p w14:paraId="3B4E30B7"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Beyerdynamic Custom Studio</w:t>
      </w:r>
    </w:p>
    <w:p w14:paraId="41AFC0F6"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Beyerdynamic MMX 300</w:t>
      </w:r>
    </w:p>
    <w:p w14:paraId="0E8A671A"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Direct Sound EXTW37 Pro</w:t>
      </w:r>
      <w:bookmarkStart w:id="2" w:name="_GoBack"/>
      <w:bookmarkEnd w:id="2"/>
    </w:p>
    <w:p w14:paraId="6EA1F9BA"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Direct Sound Serenity Plus</w:t>
      </w:r>
    </w:p>
    <w:p w14:paraId="56F657FE"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Direct Sound Studio Plus</w:t>
      </w:r>
    </w:p>
    <w:p w14:paraId="439A9C31"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Marshall Major III</w:t>
      </w:r>
    </w:p>
    <w:p w14:paraId="1D66D361"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1A1A1A"/>
        </w:rPr>
      </w:pPr>
      <w:r w:rsidRPr="000B4953">
        <w:rPr>
          <w:rFonts w:asciiTheme="majorHAnsi" w:hAnsiTheme="majorHAnsi" w:cstheme="majorHAnsi"/>
          <w:color w:val="1A1A1A"/>
        </w:rPr>
        <w:t>Marshall Major III Bluetooth</w:t>
      </w:r>
    </w:p>
    <w:p w14:paraId="0CC7DFF9" w14:textId="77777777" w:rsidR="000B4953" w:rsidRPr="000B4953" w:rsidRDefault="000B4953" w:rsidP="000B4953">
      <w:pPr>
        <w:pStyle w:val="NormalWeb"/>
        <w:numPr>
          <w:ilvl w:val="0"/>
          <w:numId w:val="3"/>
        </w:numPr>
        <w:spacing w:before="0" w:beforeAutospacing="0" w:after="0" w:afterAutospacing="0"/>
        <w:textAlignment w:val="baseline"/>
        <w:rPr>
          <w:rFonts w:asciiTheme="majorHAnsi" w:hAnsiTheme="majorHAnsi" w:cstheme="majorHAnsi"/>
          <w:color w:val="000000"/>
        </w:rPr>
      </w:pPr>
      <w:r w:rsidRPr="000B4953">
        <w:rPr>
          <w:rFonts w:asciiTheme="majorHAnsi" w:hAnsiTheme="majorHAnsi" w:cstheme="majorHAnsi"/>
          <w:color w:val="1A1A1A"/>
        </w:rPr>
        <w:t>Marshall Monitor Bluetooth</w:t>
      </w:r>
    </w:p>
    <w:p w14:paraId="6AE7FB9E" w14:textId="77777777" w:rsidR="000B4953" w:rsidRPr="000B4953" w:rsidRDefault="000B4953" w:rsidP="000B4953">
      <w:pPr>
        <w:rPr>
          <w:rFonts w:asciiTheme="majorHAnsi" w:hAnsiTheme="majorHAnsi" w:cstheme="majorHAnsi"/>
        </w:rPr>
      </w:pPr>
    </w:p>
    <w:p w14:paraId="60ACC406" w14:textId="77777777" w:rsidR="000B4953" w:rsidRPr="000B4953" w:rsidRDefault="000B4953" w:rsidP="000B4953">
      <w:pPr>
        <w:pStyle w:val="NormalWeb"/>
        <w:spacing w:before="0" w:beforeAutospacing="0" w:after="200" w:afterAutospacing="0"/>
        <w:rPr>
          <w:rFonts w:asciiTheme="majorHAnsi" w:hAnsiTheme="majorHAnsi" w:cstheme="majorHAnsi"/>
        </w:rPr>
      </w:pPr>
      <w:r w:rsidRPr="000B4953">
        <w:rPr>
          <w:rFonts w:asciiTheme="majorHAnsi" w:hAnsiTheme="majorHAnsi" w:cstheme="majorHAnsi"/>
          <w:color w:val="000000"/>
        </w:rPr>
        <w:t xml:space="preserve">The Reference 4.3 update is available free to current users. </w:t>
      </w:r>
    </w:p>
    <w:p w14:paraId="5EE8FC1C" w14:textId="77777777" w:rsidR="000B4953" w:rsidRPr="000B4953" w:rsidRDefault="000B4953" w:rsidP="000B4953">
      <w:pPr>
        <w:pStyle w:val="NormalWeb"/>
        <w:spacing w:before="0" w:beforeAutospacing="0" w:after="200" w:afterAutospacing="0"/>
        <w:rPr>
          <w:rFonts w:asciiTheme="majorHAnsi" w:hAnsiTheme="majorHAnsi" w:cstheme="majorHAnsi"/>
        </w:rPr>
      </w:pPr>
      <w:r w:rsidRPr="000B4953">
        <w:rPr>
          <w:rFonts w:asciiTheme="majorHAnsi" w:hAnsiTheme="majorHAnsi" w:cstheme="majorHAnsi"/>
          <w:color w:val="000000"/>
        </w:rPr>
        <w:lastRenderedPageBreak/>
        <w:t>Until the 16th of June Reference 4 is available with a -20% discount - EUR/USD 79 for the Reference 4 Headphone Edition, EUR/USD 199 for the Reference 4 Studio Edition and EUR/USD 239 for the Reference 4 Studio Edition with Mic.</w:t>
      </w:r>
    </w:p>
    <w:p w14:paraId="2B1CA786" w14:textId="77777777" w:rsidR="000B4953" w:rsidRPr="000B4953" w:rsidRDefault="000B4953" w:rsidP="000B4953">
      <w:pPr>
        <w:pStyle w:val="NormalWeb"/>
        <w:spacing w:before="0" w:beforeAutospacing="0" w:after="200" w:afterAutospacing="0"/>
        <w:rPr>
          <w:rFonts w:asciiTheme="majorHAnsi" w:hAnsiTheme="majorHAnsi" w:cstheme="majorHAnsi"/>
        </w:rPr>
      </w:pPr>
      <w:r w:rsidRPr="000B4953">
        <w:rPr>
          <w:rFonts w:asciiTheme="majorHAnsi" w:hAnsiTheme="majorHAnsi" w:cstheme="majorHAnsi"/>
          <w:color w:val="000000"/>
        </w:rPr>
        <w:t xml:space="preserve">The full release notes can be found on the </w:t>
      </w:r>
      <w:proofErr w:type="spellStart"/>
      <w:r w:rsidRPr="000B4953">
        <w:rPr>
          <w:rFonts w:asciiTheme="majorHAnsi" w:hAnsiTheme="majorHAnsi" w:cstheme="majorHAnsi"/>
          <w:color w:val="000000"/>
        </w:rPr>
        <w:t>Sonarworks</w:t>
      </w:r>
      <w:proofErr w:type="spellEnd"/>
      <w:r w:rsidRPr="000B4953">
        <w:rPr>
          <w:rFonts w:asciiTheme="majorHAnsi" w:hAnsiTheme="majorHAnsi" w:cstheme="majorHAnsi"/>
          <w:color w:val="000000"/>
        </w:rPr>
        <w:t xml:space="preserve"> website - </w:t>
      </w:r>
      <w:hyperlink r:id="rId9" w:history="1">
        <w:r w:rsidRPr="000B4953">
          <w:rPr>
            <w:rStyle w:val="Hyperlink"/>
            <w:rFonts w:asciiTheme="majorHAnsi" w:hAnsiTheme="majorHAnsi" w:cstheme="majorHAnsi"/>
            <w:color w:val="1155CC"/>
          </w:rPr>
          <w:t>https://www.sonarworks.com/blog/product-news/reference-4-3/</w:t>
        </w:r>
      </w:hyperlink>
    </w:p>
    <w:p w14:paraId="055381FF" w14:textId="77777777" w:rsidR="000B4953" w:rsidRPr="000B4953" w:rsidRDefault="000B4953" w:rsidP="000B4953">
      <w:pPr>
        <w:rPr>
          <w:rFonts w:asciiTheme="majorHAnsi" w:hAnsiTheme="majorHAnsi" w:cstheme="majorHAnsi"/>
        </w:rPr>
      </w:pPr>
      <w:r w:rsidRPr="000B4953">
        <w:rPr>
          <w:rFonts w:asciiTheme="majorHAnsi" w:hAnsiTheme="majorHAnsi" w:cstheme="majorHAnsi"/>
          <w:color w:val="000000"/>
        </w:rPr>
        <w:t xml:space="preserve">For a 21-day free trial, visit </w:t>
      </w:r>
      <w:hyperlink r:id="rId10" w:history="1">
        <w:r w:rsidRPr="000B4953">
          <w:rPr>
            <w:rStyle w:val="Hyperlink"/>
            <w:rFonts w:asciiTheme="majorHAnsi" w:hAnsiTheme="majorHAnsi" w:cstheme="majorHAnsi"/>
            <w:color w:val="1155CC"/>
          </w:rPr>
          <w:t>www.sonarworks.com/reference</w:t>
        </w:r>
      </w:hyperlink>
    </w:p>
    <w:p w14:paraId="4C72F3CA" w14:textId="61825FC9" w:rsidR="00727509" w:rsidRPr="000B4953" w:rsidRDefault="00727509">
      <w:pPr>
        <w:pStyle w:val="Normal1"/>
        <w:spacing w:after="0" w:line="336" w:lineRule="auto"/>
        <w:rPr>
          <w:rFonts w:asciiTheme="majorHAnsi" w:eastAsia="Cabin" w:hAnsiTheme="majorHAnsi" w:cstheme="majorHAnsi"/>
        </w:rPr>
      </w:pPr>
    </w:p>
    <w:p w14:paraId="70FF61B9"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b/>
          <w:color w:val="000000"/>
        </w:rPr>
      </w:pPr>
      <w:r w:rsidRPr="000B4953">
        <w:rPr>
          <w:rFonts w:asciiTheme="majorHAnsi" w:eastAsia="Cabin" w:hAnsiTheme="majorHAnsi" w:cstheme="majorHAnsi"/>
          <w:b/>
          <w:color w:val="000000"/>
        </w:rPr>
        <w:t xml:space="preserve">About </w:t>
      </w:r>
      <w:proofErr w:type="spellStart"/>
      <w:r w:rsidRPr="000B4953">
        <w:rPr>
          <w:rFonts w:asciiTheme="majorHAnsi" w:eastAsia="Cabin" w:hAnsiTheme="majorHAnsi" w:cstheme="majorHAnsi"/>
          <w:b/>
          <w:color w:val="000000"/>
        </w:rPr>
        <w:t>Sonarworks</w:t>
      </w:r>
      <w:proofErr w:type="spellEnd"/>
    </w:p>
    <w:p w14:paraId="35547FB0" w14:textId="77777777" w:rsidR="000B4953" w:rsidRPr="000B4953" w:rsidRDefault="000B4953" w:rsidP="000B4953">
      <w:pPr>
        <w:spacing w:after="0"/>
        <w:rPr>
          <w:rFonts w:asciiTheme="majorHAnsi" w:eastAsia="Times New Roman" w:hAnsiTheme="majorHAnsi" w:cstheme="majorHAnsi"/>
        </w:rPr>
      </w:pPr>
      <w:proofErr w:type="spellStart"/>
      <w:r w:rsidRPr="000B4953">
        <w:rPr>
          <w:rFonts w:asciiTheme="majorHAnsi" w:eastAsia="Times New Roman" w:hAnsiTheme="majorHAnsi" w:cstheme="majorHAnsi"/>
          <w:color w:val="000000"/>
        </w:rPr>
        <w:t>Sonarworks</w:t>
      </w:r>
      <w:proofErr w:type="spellEnd"/>
      <w:r w:rsidRPr="000B4953">
        <w:rPr>
          <w:rFonts w:asciiTheme="majorHAnsi" w:eastAsia="Times New Roman" w:hAnsiTheme="majorHAnsi" w:cstheme="majorHAnsi"/>
          <w:color w:val="000000"/>
        </w:rPr>
        <w:t xml:space="preserve"> began in 2012 when two music lovers met a scientist — a perfect storm of acoustic know-how and passion for good sound soon became the software that's currently transforming sound monitoring. </w:t>
      </w:r>
      <w:proofErr w:type="spellStart"/>
      <w:r w:rsidRPr="000B4953">
        <w:rPr>
          <w:rFonts w:asciiTheme="majorHAnsi" w:eastAsia="Times New Roman" w:hAnsiTheme="majorHAnsi" w:cstheme="majorHAnsi"/>
          <w:color w:val="000000"/>
        </w:rPr>
        <w:t>Sonarworks</w:t>
      </w:r>
      <w:proofErr w:type="spellEnd"/>
      <w:r w:rsidRPr="000B4953">
        <w:rPr>
          <w:rFonts w:asciiTheme="majorHAnsi" w:eastAsia="Times New Roman" w:hAnsiTheme="majorHAnsi" w:cstheme="majorHAnsi"/>
          <w:color w:val="000000"/>
        </w:rPr>
        <w:t>’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w:t>
      </w:r>
    </w:p>
    <w:p w14:paraId="25DA1357" w14:textId="77777777" w:rsidR="00727509" w:rsidRPr="000B4953" w:rsidRDefault="00727509">
      <w:pPr>
        <w:pStyle w:val="Normal1"/>
        <w:pBdr>
          <w:top w:val="nil"/>
          <w:left w:val="nil"/>
          <w:bottom w:val="nil"/>
          <w:right w:val="nil"/>
          <w:between w:val="nil"/>
        </w:pBdr>
        <w:spacing w:after="0" w:line="276" w:lineRule="auto"/>
        <w:rPr>
          <w:rFonts w:asciiTheme="majorHAnsi" w:eastAsia="Cabin" w:hAnsiTheme="majorHAnsi" w:cstheme="majorHAnsi"/>
          <w:color w:val="000000"/>
        </w:rPr>
      </w:pPr>
    </w:p>
    <w:p w14:paraId="3A24B64A" w14:textId="77777777" w:rsidR="00727509" w:rsidRPr="000B4953" w:rsidRDefault="00727509">
      <w:pPr>
        <w:pStyle w:val="Normal1"/>
        <w:pBdr>
          <w:top w:val="nil"/>
          <w:left w:val="nil"/>
          <w:bottom w:val="nil"/>
          <w:right w:val="nil"/>
          <w:between w:val="nil"/>
        </w:pBdr>
        <w:spacing w:after="0" w:line="276" w:lineRule="auto"/>
        <w:rPr>
          <w:rFonts w:asciiTheme="majorHAnsi" w:eastAsia="Cabin" w:hAnsiTheme="majorHAnsi" w:cstheme="majorHAnsi"/>
          <w:color w:val="000000"/>
        </w:rPr>
      </w:pPr>
    </w:p>
    <w:p w14:paraId="2D720BE0"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b/>
          <w:color w:val="000000"/>
        </w:rPr>
      </w:pPr>
      <w:r w:rsidRPr="000B4953">
        <w:rPr>
          <w:rFonts w:asciiTheme="majorHAnsi" w:eastAsia="Cabin" w:hAnsiTheme="majorHAnsi" w:cstheme="majorHAnsi"/>
          <w:b/>
          <w:color w:val="000000"/>
        </w:rPr>
        <w:t>Media Contact:</w:t>
      </w:r>
    </w:p>
    <w:p w14:paraId="0B3E65CC"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t>Steve Bailey</w:t>
      </w:r>
    </w:p>
    <w:p w14:paraId="73D3F948"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t>Hummingbird Media</w:t>
      </w:r>
    </w:p>
    <w:p w14:paraId="260F2583"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t>+1 (508) 596-9321</w:t>
      </w:r>
    </w:p>
    <w:p w14:paraId="2E1ECADD" w14:textId="77777777" w:rsidR="00727509" w:rsidRPr="000B4953" w:rsidRDefault="00285133">
      <w:pPr>
        <w:pStyle w:val="Normal1"/>
        <w:pBdr>
          <w:top w:val="nil"/>
          <w:left w:val="nil"/>
          <w:bottom w:val="nil"/>
          <w:right w:val="nil"/>
          <w:between w:val="nil"/>
        </w:pBdr>
        <w:spacing w:after="0" w:line="276" w:lineRule="auto"/>
        <w:rPr>
          <w:rFonts w:asciiTheme="majorHAnsi" w:eastAsia="Cabin" w:hAnsiTheme="majorHAnsi" w:cstheme="majorHAnsi"/>
          <w:color w:val="000000"/>
        </w:rPr>
      </w:pPr>
      <w:hyperlink r:id="rId11">
        <w:r w:rsidR="00ED76CE" w:rsidRPr="000B4953">
          <w:rPr>
            <w:rFonts w:asciiTheme="majorHAnsi" w:eastAsia="Cabin" w:hAnsiTheme="majorHAnsi" w:cstheme="majorHAnsi"/>
            <w:color w:val="0000FF"/>
            <w:u w:val="single"/>
          </w:rPr>
          <w:t>steve@hummingbirdmedia.com</w:t>
        </w:r>
      </w:hyperlink>
    </w:p>
    <w:p w14:paraId="6E594391"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br/>
        <w:t xml:space="preserve">Jeff </w:t>
      </w:r>
      <w:proofErr w:type="spellStart"/>
      <w:r w:rsidRPr="000B4953">
        <w:rPr>
          <w:rFonts w:asciiTheme="majorHAnsi" w:eastAsia="Cabin" w:hAnsiTheme="majorHAnsi" w:cstheme="majorHAnsi"/>
          <w:color w:val="000000"/>
        </w:rPr>
        <w:t>Touzeau</w:t>
      </w:r>
      <w:proofErr w:type="spellEnd"/>
      <w:r w:rsidRPr="000B4953">
        <w:rPr>
          <w:rFonts w:asciiTheme="majorHAnsi" w:eastAsia="Cabin" w:hAnsiTheme="majorHAnsi" w:cstheme="majorHAnsi"/>
          <w:color w:val="000000"/>
        </w:rPr>
        <w:t xml:space="preserve"> </w:t>
      </w:r>
    </w:p>
    <w:p w14:paraId="71821639"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t>Hummingbird Media</w:t>
      </w:r>
    </w:p>
    <w:p w14:paraId="269B6EFC" w14:textId="77777777" w:rsidR="00727509" w:rsidRPr="000B4953" w:rsidRDefault="00ED76CE">
      <w:pPr>
        <w:pStyle w:val="Normal1"/>
        <w:pBdr>
          <w:top w:val="nil"/>
          <w:left w:val="nil"/>
          <w:bottom w:val="nil"/>
          <w:right w:val="nil"/>
          <w:between w:val="nil"/>
        </w:pBdr>
        <w:spacing w:after="0" w:line="276" w:lineRule="auto"/>
        <w:rPr>
          <w:rFonts w:asciiTheme="majorHAnsi" w:eastAsia="Cabin" w:hAnsiTheme="majorHAnsi" w:cstheme="majorHAnsi"/>
          <w:color w:val="000000"/>
        </w:rPr>
      </w:pPr>
      <w:r w:rsidRPr="000B4953">
        <w:rPr>
          <w:rFonts w:asciiTheme="majorHAnsi" w:eastAsia="Cabin" w:hAnsiTheme="majorHAnsi" w:cstheme="majorHAnsi"/>
          <w:color w:val="000000"/>
        </w:rPr>
        <w:t>+1 (914) 602-2913</w:t>
      </w:r>
      <w:r w:rsidRPr="000B4953">
        <w:rPr>
          <w:rFonts w:asciiTheme="majorHAnsi" w:eastAsia="Cabin" w:hAnsiTheme="majorHAnsi" w:cstheme="majorHAnsi"/>
          <w:color w:val="000000"/>
        </w:rPr>
        <w:br/>
      </w:r>
      <w:hyperlink r:id="rId12">
        <w:r w:rsidRPr="000B4953">
          <w:rPr>
            <w:rFonts w:asciiTheme="majorHAnsi" w:eastAsia="Cabin" w:hAnsiTheme="majorHAnsi" w:cstheme="majorHAnsi"/>
            <w:color w:val="0000FF"/>
            <w:u w:val="single"/>
          </w:rPr>
          <w:t>jeff@hummingbirdmedia.com</w:t>
        </w:r>
      </w:hyperlink>
    </w:p>
    <w:p w14:paraId="33FD9124" w14:textId="77777777" w:rsidR="00727509" w:rsidRDefault="00727509">
      <w:pPr>
        <w:pStyle w:val="Normal1"/>
        <w:pBdr>
          <w:top w:val="nil"/>
          <w:left w:val="nil"/>
          <w:bottom w:val="nil"/>
          <w:right w:val="nil"/>
          <w:between w:val="nil"/>
        </w:pBdr>
        <w:spacing w:after="0" w:line="276" w:lineRule="auto"/>
        <w:rPr>
          <w:rFonts w:ascii="Cabin" w:eastAsia="Cabin" w:hAnsi="Cabin" w:cs="Cabin"/>
          <w:color w:val="000000"/>
          <w:sz w:val="22"/>
          <w:szCs w:val="22"/>
        </w:rPr>
      </w:pPr>
    </w:p>
    <w:p w14:paraId="21B5D285" w14:textId="77777777" w:rsidR="00727509" w:rsidRDefault="00727509">
      <w:pPr>
        <w:pStyle w:val="Normal1"/>
        <w:rPr>
          <w:color w:val="0000FF"/>
          <w:sz w:val="22"/>
          <w:szCs w:val="22"/>
          <w:u w:val="single"/>
        </w:rPr>
      </w:pPr>
    </w:p>
    <w:sectPr w:rsidR="00727509" w:rsidSect="00727509">
      <w:head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953B" w14:textId="77777777" w:rsidR="00285133" w:rsidRDefault="00285133">
      <w:pPr>
        <w:spacing w:after="0"/>
      </w:pPr>
      <w:r>
        <w:separator/>
      </w:r>
    </w:p>
  </w:endnote>
  <w:endnote w:type="continuationSeparator" w:id="0">
    <w:p w14:paraId="2A15E5C7" w14:textId="77777777" w:rsidR="00285133" w:rsidRDefault="00285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9853" w14:textId="77777777" w:rsidR="00285133" w:rsidRDefault="00285133">
      <w:pPr>
        <w:spacing w:after="0"/>
      </w:pPr>
      <w:r>
        <w:separator/>
      </w:r>
    </w:p>
  </w:footnote>
  <w:footnote w:type="continuationSeparator" w:id="0">
    <w:p w14:paraId="44775656" w14:textId="77777777" w:rsidR="00285133" w:rsidRDefault="002851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3EC3" w14:textId="77777777" w:rsidR="00ED76CE" w:rsidRDefault="00ED76CE">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5052F256" wp14:editId="19279D45">
          <wp:extent cx="1929775" cy="456981"/>
          <wp:effectExtent l="0" t="0" r="0" b="0"/>
          <wp:docPr id="2" name="image2.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2.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2FDC96F5" w14:textId="77777777" w:rsidR="00ED76CE" w:rsidRDefault="00ED76CE">
    <w:pPr>
      <w:pStyle w:val="Normal1"/>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C75"/>
    <w:multiLevelType w:val="multilevel"/>
    <w:tmpl w:val="B48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D5FCC"/>
    <w:multiLevelType w:val="hybridMultilevel"/>
    <w:tmpl w:val="DFF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30E9E"/>
    <w:multiLevelType w:val="hybridMultilevel"/>
    <w:tmpl w:val="F94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509"/>
    <w:rsid w:val="000B4953"/>
    <w:rsid w:val="00237D27"/>
    <w:rsid w:val="00285133"/>
    <w:rsid w:val="003453C6"/>
    <w:rsid w:val="003E0532"/>
    <w:rsid w:val="005944C1"/>
    <w:rsid w:val="005F50AB"/>
    <w:rsid w:val="00664360"/>
    <w:rsid w:val="00727509"/>
    <w:rsid w:val="008F0E9A"/>
    <w:rsid w:val="00B54C8F"/>
    <w:rsid w:val="00B912B4"/>
    <w:rsid w:val="00C14071"/>
    <w:rsid w:val="00DC5851"/>
    <w:rsid w:val="00E17564"/>
    <w:rsid w:val="00E84B44"/>
    <w:rsid w:val="00ED76CE"/>
    <w:rsid w:val="00F93C97"/>
    <w:rsid w:val="00FE26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0DAF"/>
  <w15:docId w15:val="{54EFFE15-AB0C-2340-98D4-09786A2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71"/>
  </w:style>
  <w:style w:type="paragraph" w:styleId="Heading1">
    <w:name w:val="heading 1"/>
    <w:basedOn w:val="Normal1"/>
    <w:next w:val="Normal1"/>
    <w:rsid w:val="00727509"/>
    <w:pPr>
      <w:keepNext/>
      <w:keepLines/>
      <w:spacing w:before="480" w:after="120"/>
      <w:outlineLvl w:val="0"/>
    </w:pPr>
    <w:rPr>
      <w:b/>
      <w:sz w:val="48"/>
      <w:szCs w:val="48"/>
    </w:rPr>
  </w:style>
  <w:style w:type="paragraph" w:styleId="Heading2">
    <w:name w:val="heading 2"/>
    <w:basedOn w:val="Normal1"/>
    <w:next w:val="Normal1"/>
    <w:rsid w:val="00727509"/>
    <w:pPr>
      <w:keepNext/>
      <w:keepLines/>
      <w:spacing w:before="360" w:after="80"/>
      <w:outlineLvl w:val="1"/>
    </w:pPr>
    <w:rPr>
      <w:b/>
      <w:sz w:val="36"/>
      <w:szCs w:val="36"/>
    </w:rPr>
  </w:style>
  <w:style w:type="paragraph" w:styleId="Heading3">
    <w:name w:val="heading 3"/>
    <w:basedOn w:val="Normal1"/>
    <w:next w:val="Normal1"/>
    <w:rsid w:val="00727509"/>
    <w:pPr>
      <w:keepNext/>
      <w:keepLines/>
      <w:spacing w:before="280" w:after="80"/>
      <w:outlineLvl w:val="2"/>
    </w:pPr>
    <w:rPr>
      <w:b/>
      <w:sz w:val="28"/>
      <w:szCs w:val="28"/>
    </w:rPr>
  </w:style>
  <w:style w:type="paragraph" w:styleId="Heading4">
    <w:name w:val="heading 4"/>
    <w:basedOn w:val="Normal1"/>
    <w:next w:val="Normal1"/>
    <w:rsid w:val="00727509"/>
    <w:pPr>
      <w:keepNext/>
      <w:keepLines/>
      <w:spacing w:before="240" w:after="40"/>
      <w:outlineLvl w:val="3"/>
    </w:pPr>
    <w:rPr>
      <w:b/>
    </w:rPr>
  </w:style>
  <w:style w:type="paragraph" w:styleId="Heading5">
    <w:name w:val="heading 5"/>
    <w:basedOn w:val="Normal1"/>
    <w:next w:val="Normal1"/>
    <w:rsid w:val="00727509"/>
    <w:pPr>
      <w:keepNext/>
      <w:keepLines/>
      <w:spacing w:before="220" w:after="40"/>
      <w:outlineLvl w:val="4"/>
    </w:pPr>
    <w:rPr>
      <w:b/>
      <w:sz w:val="22"/>
      <w:szCs w:val="22"/>
    </w:rPr>
  </w:style>
  <w:style w:type="paragraph" w:styleId="Heading6">
    <w:name w:val="heading 6"/>
    <w:basedOn w:val="Normal1"/>
    <w:next w:val="Normal1"/>
    <w:rsid w:val="007275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7509"/>
  </w:style>
  <w:style w:type="paragraph" w:styleId="Title">
    <w:name w:val="Title"/>
    <w:basedOn w:val="Normal1"/>
    <w:next w:val="Normal1"/>
    <w:rsid w:val="00727509"/>
    <w:pPr>
      <w:keepNext/>
      <w:keepLines/>
      <w:spacing w:before="480" w:after="120"/>
    </w:pPr>
    <w:rPr>
      <w:b/>
      <w:sz w:val="72"/>
      <w:szCs w:val="72"/>
    </w:rPr>
  </w:style>
  <w:style w:type="paragraph" w:styleId="Subtitle">
    <w:name w:val="Subtitle"/>
    <w:basedOn w:val="Normal1"/>
    <w:next w:val="Normal1"/>
    <w:rsid w:val="0072750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ED76CE"/>
    <w:pPr>
      <w:tabs>
        <w:tab w:val="center" w:pos="4320"/>
        <w:tab w:val="right" w:pos="8640"/>
      </w:tabs>
      <w:spacing w:after="0"/>
    </w:pPr>
  </w:style>
  <w:style w:type="character" w:customStyle="1" w:styleId="HeaderChar">
    <w:name w:val="Header Char"/>
    <w:basedOn w:val="DefaultParagraphFont"/>
    <w:link w:val="Header"/>
    <w:uiPriority w:val="99"/>
    <w:semiHidden/>
    <w:rsid w:val="00ED76CE"/>
  </w:style>
  <w:style w:type="paragraph" w:styleId="Footer">
    <w:name w:val="footer"/>
    <w:basedOn w:val="Normal"/>
    <w:link w:val="FooterChar"/>
    <w:uiPriority w:val="99"/>
    <w:semiHidden/>
    <w:unhideWhenUsed/>
    <w:rsid w:val="00ED76CE"/>
    <w:pPr>
      <w:tabs>
        <w:tab w:val="center" w:pos="4320"/>
        <w:tab w:val="right" w:pos="8640"/>
      </w:tabs>
      <w:spacing w:after="0"/>
    </w:pPr>
  </w:style>
  <w:style w:type="character" w:customStyle="1" w:styleId="FooterChar">
    <w:name w:val="Footer Char"/>
    <w:basedOn w:val="DefaultParagraphFont"/>
    <w:link w:val="Footer"/>
    <w:uiPriority w:val="99"/>
    <w:semiHidden/>
    <w:rsid w:val="00ED76CE"/>
  </w:style>
  <w:style w:type="paragraph" w:styleId="ListParagraph">
    <w:name w:val="List Paragraph"/>
    <w:basedOn w:val="Normal"/>
    <w:uiPriority w:val="34"/>
    <w:qFormat/>
    <w:rsid w:val="003E0532"/>
    <w:pPr>
      <w:ind w:left="720"/>
      <w:contextualSpacing/>
    </w:pPr>
  </w:style>
  <w:style w:type="character" w:styleId="Hyperlink">
    <w:name w:val="Hyperlink"/>
    <w:basedOn w:val="DefaultParagraphFont"/>
    <w:uiPriority w:val="99"/>
    <w:unhideWhenUsed/>
    <w:rsid w:val="003E0532"/>
    <w:rPr>
      <w:color w:val="0000FF"/>
      <w:u w:val="single"/>
    </w:rPr>
  </w:style>
  <w:style w:type="character" w:styleId="UnresolvedMention">
    <w:name w:val="Unresolved Mention"/>
    <w:basedOn w:val="DefaultParagraphFont"/>
    <w:uiPriority w:val="99"/>
    <w:semiHidden/>
    <w:unhideWhenUsed/>
    <w:rsid w:val="003E0532"/>
    <w:rPr>
      <w:color w:val="605E5C"/>
      <w:shd w:val="clear" w:color="auto" w:fill="E1DFDD"/>
    </w:rPr>
  </w:style>
  <w:style w:type="paragraph" w:styleId="NormalWeb">
    <w:name w:val="Normal (Web)"/>
    <w:basedOn w:val="Normal"/>
    <w:uiPriority w:val="99"/>
    <w:unhideWhenUsed/>
    <w:rsid w:val="000B49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5620">
      <w:bodyDiv w:val="1"/>
      <w:marLeft w:val="0"/>
      <w:marRight w:val="0"/>
      <w:marTop w:val="0"/>
      <w:marBottom w:val="0"/>
      <w:divBdr>
        <w:top w:val="none" w:sz="0" w:space="0" w:color="auto"/>
        <w:left w:val="none" w:sz="0" w:space="0" w:color="auto"/>
        <w:bottom w:val="none" w:sz="0" w:space="0" w:color="auto"/>
        <w:right w:val="none" w:sz="0" w:space="0" w:color="auto"/>
      </w:divBdr>
    </w:div>
    <w:div w:id="369695885">
      <w:bodyDiv w:val="1"/>
      <w:marLeft w:val="0"/>
      <w:marRight w:val="0"/>
      <w:marTop w:val="0"/>
      <w:marBottom w:val="0"/>
      <w:divBdr>
        <w:top w:val="none" w:sz="0" w:space="0" w:color="auto"/>
        <w:left w:val="none" w:sz="0" w:space="0" w:color="auto"/>
        <w:bottom w:val="none" w:sz="0" w:space="0" w:color="auto"/>
        <w:right w:val="none" w:sz="0" w:space="0" w:color="auto"/>
      </w:divBdr>
    </w:div>
    <w:div w:id="14003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arworks.com/reference" TargetMode="External"/><Relationship Id="rId4" Type="http://schemas.openxmlformats.org/officeDocument/2006/relationships/webSettings" Target="webSettings.xml"/><Relationship Id="rId9" Type="http://schemas.openxmlformats.org/officeDocument/2006/relationships/hyperlink" Target="https://www.sonarworks.com/blog/product-news/reference-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Urbana-Champaign</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2019-05-24T15:23:00Z</cp:lastPrinted>
  <dcterms:created xsi:type="dcterms:W3CDTF">2019-05-23T22:16:00Z</dcterms:created>
  <dcterms:modified xsi:type="dcterms:W3CDTF">2019-06-11T15:12:00Z</dcterms:modified>
</cp:coreProperties>
</file>