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3668C" w14:textId="06A1CE2E" w:rsidR="002604DA" w:rsidRPr="00527CC5" w:rsidRDefault="002604DA" w:rsidP="00F075DF">
      <w:pPr>
        <w:spacing w:line="240" w:lineRule="auto"/>
        <w:rPr>
          <w:rFonts w:asciiTheme="minorHAnsi" w:hAnsiTheme="minorHAnsi" w:cstheme="minorHAnsi"/>
          <w:b/>
          <w:caps/>
          <w:color w:val="414141" w:themeColor="accent2"/>
          <w:lang w:val="en-US" w:eastAsia="x-none"/>
        </w:rPr>
      </w:pPr>
      <w:r w:rsidRPr="00527CC5">
        <w:rPr>
          <w:rFonts w:asciiTheme="minorHAnsi" w:hAnsiTheme="minorHAnsi" w:cstheme="minorHAnsi"/>
          <w:b/>
          <w:caps/>
          <w:color w:val="414141" w:themeColor="accent2"/>
          <w:lang w:val="en-US" w:eastAsia="x-none"/>
        </w:rPr>
        <w:t>New Tutorials in the Neumann Home Studio Academy</w:t>
      </w:r>
    </w:p>
    <w:p w14:paraId="30245F24" w14:textId="2CB8006A" w:rsidR="0009516E" w:rsidRPr="00527CC5" w:rsidRDefault="0009516E" w:rsidP="00F075DF">
      <w:pPr>
        <w:spacing w:line="240" w:lineRule="auto"/>
        <w:rPr>
          <w:rFonts w:asciiTheme="minorHAnsi" w:hAnsiTheme="minorHAnsi" w:cstheme="minorHAnsi"/>
          <w:b/>
          <w:caps/>
          <w:color w:val="414141" w:themeColor="accent2"/>
          <w:lang w:val="en-US" w:eastAsia="x-none"/>
        </w:rPr>
      </w:pPr>
    </w:p>
    <w:p w14:paraId="292FBA2A" w14:textId="67029C6A" w:rsidR="0009516E" w:rsidRPr="00527CC5" w:rsidRDefault="0009516E" w:rsidP="00F075DF">
      <w:pPr>
        <w:spacing w:line="240" w:lineRule="auto"/>
        <w:rPr>
          <w:rFonts w:asciiTheme="minorHAnsi" w:hAnsiTheme="minorHAnsi" w:cstheme="minorHAnsi"/>
          <w:b/>
          <w:caps/>
          <w:color w:val="414141" w:themeColor="accent2"/>
          <w:lang w:val="en-US" w:eastAsia="x-none"/>
        </w:rPr>
      </w:pPr>
    </w:p>
    <w:p w14:paraId="41E54322" w14:textId="118F993A" w:rsidR="00395731" w:rsidRPr="00527CC5" w:rsidRDefault="00CB1EFF" w:rsidP="00451C28">
      <w:pPr>
        <w:rPr>
          <w:rFonts w:asciiTheme="minorHAnsi" w:hAnsiTheme="minorHAnsi" w:cstheme="minorHAnsi"/>
          <w:b/>
          <w:i/>
          <w:sz w:val="21"/>
          <w:szCs w:val="21"/>
          <w:lang w:val="en-US"/>
        </w:rPr>
      </w:pPr>
      <w:r w:rsidRPr="00527CC5">
        <w:rPr>
          <w:rFonts w:asciiTheme="minorHAnsi" w:hAnsiTheme="minorHAnsi" w:cstheme="minorHAnsi"/>
          <w:b/>
          <w:caps/>
          <w:noProof/>
          <w:color w:val="414141" w:themeColor="accent2"/>
          <w:lang w:val="en-US" w:eastAsia="en-US"/>
        </w:rPr>
        <w:drawing>
          <wp:inline distT="0" distB="0" distL="0" distR="0" wp14:anchorId="750B833C" wp14:editId="1E63CE8D">
            <wp:extent cx="5793984" cy="2195920"/>
            <wp:effectExtent l="0" t="0" r="0" b="127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3984" cy="219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29AD1" w14:textId="77777777" w:rsidR="00395731" w:rsidRPr="00527CC5" w:rsidRDefault="00395731" w:rsidP="00451C28">
      <w:pPr>
        <w:rPr>
          <w:rFonts w:asciiTheme="minorHAnsi" w:hAnsiTheme="minorHAnsi" w:cstheme="minorHAnsi"/>
          <w:b/>
          <w:i/>
          <w:sz w:val="21"/>
          <w:szCs w:val="21"/>
          <w:lang w:val="en-US"/>
        </w:rPr>
      </w:pPr>
    </w:p>
    <w:p w14:paraId="44CA267E" w14:textId="343F394D" w:rsidR="00B34F21" w:rsidRPr="00527CC5" w:rsidRDefault="00B34F21" w:rsidP="00633C4E">
      <w:pPr>
        <w:rPr>
          <w:rFonts w:asciiTheme="minorHAnsi" w:hAnsiTheme="minorHAnsi" w:cstheme="minorHAnsi"/>
          <w:b/>
          <w:i/>
          <w:sz w:val="21"/>
          <w:szCs w:val="21"/>
          <w:lang w:val="en-US"/>
        </w:rPr>
      </w:pPr>
      <w:r w:rsidRPr="00527CC5">
        <w:rPr>
          <w:rFonts w:asciiTheme="minorHAnsi" w:hAnsiTheme="minorHAnsi" w:cstheme="minorHAnsi"/>
          <w:b/>
          <w:i/>
          <w:sz w:val="21"/>
          <w:szCs w:val="21"/>
          <w:lang w:val="en-US"/>
        </w:rPr>
        <w:t>The Neumann Home</w:t>
      </w:r>
      <w:r w:rsidR="00527CC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 S</w:t>
      </w:r>
      <w:r w:rsidRPr="00527CC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tudio Academy offers high-quality tutorial videos on various aspects of recording </w:t>
      </w:r>
      <w:r w:rsidR="00527CC5">
        <w:rPr>
          <w:rFonts w:asciiTheme="minorHAnsi" w:hAnsiTheme="minorHAnsi" w:cstheme="minorHAnsi"/>
          <w:b/>
          <w:i/>
          <w:sz w:val="21"/>
          <w:szCs w:val="21"/>
          <w:lang w:val="en-US"/>
        </w:rPr>
        <w:t>via a</w:t>
      </w:r>
      <w:r w:rsidRPr="00527CC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 </w:t>
      </w:r>
      <w:r w:rsidR="00527CC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dedicated </w:t>
      </w:r>
      <w:r w:rsidRPr="00527CC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website and </w:t>
      </w:r>
      <w:r w:rsidR="00527CC5">
        <w:rPr>
          <w:rFonts w:asciiTheme="minorHAnsi" w:hAnsiTheme="minorHAnsi" w:cstheme="minorHAnsi"/>
          <w:b/>
          <w:i/>
          <w:sz w:val="21"/>
          <w:szCs w:val="21"/>
          <w:lang w:val="en-US"/>
        </w:rPr>
        <w:t>an</w:t>
      </w:r>
      <w:r w:rsidR="00527CC5" w:rsidRPr="00527CC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 </w:t>
      </w:r>
      <w:r w:rsidRPr="00527CC5">
        <w:rPr>
          <w:rFonts w:asciiTheme="minorHAnsi" w:hAnsiTheme="minorHAnsi" w:cstheme="minorHAnsi"/>
          <w:b/>
          <w:i/>
          <w:sz w:val="21"/>
          <w:szCs w:val="21"/>
          <w:lang w:val="en-US"/>
        </w:rPr>
        <w:t>associated YouTube channel</w:t>
      </w:r>
      <w:r w:rsidR="000020EB" w:rsidRPr="00527CC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 </w:t>
      </w:r>
      <w:r w:rsidR="000020EB" w:rsidRPr="00527CC5">
        <w:rPr>
          <w:rFonts w:asciiTheme="minorHAnsi" w:hAnsiTheme="minorHAnsi" w:cstheme="minorHAnsi"/>
          <w:b/>
          <w:i/>
          <w:color w:val="000000" w:themeColor="text1"/>
          <w:sz w:val="21"/>
          <w:szCs w:val="21"/>
          <w:lang w:val="en-US"/>
        </w:rPr>
        <w:t>(</w:t>
      </w:r>
      <w:hyperlink r:id="rId9" w:history="1">
        <w:r w:rsidR="00BD7F2D" w:rsidRPr="000659A3">
          <w:rPr>
            <w:rStyle w:val="Hyperlink"/>
            <w:rFonts w:asciiTheme="minorHAnsi" w:hAnsiTheme="minorHAnsi" w:cstheme="minorHAnsi"/>
            <w:b/>
            <w:i/>
            <w:sz w:val="21"/>
            <w:szCs w:val="21"/>
            <w:lang w:val="en-US"/>
          </w:rPr>
          <w:t>bit.ly/35tg</w:t>
        </w:r>
        <w:r w:rsidR="00BD7F2D" w:rsidRPr="000659A3">
          <w:rPr>
            <w:rStyle w:val="Hyperlink"/>
            <w:rFonts w:asciiTheme="minorHAnsi" w:hAnsiTheme="minorHAnsi" w:cstheme="minorHAnsi"/>
            <w:b/>
            <w:i/>
            <w:sz w:val="21"/>
            <w:szCs w:val="21"/>
            <w:lang w:val="en-US"/>
          </w:rPr>
          <w:t>V</w:t>
        </w:r>
        <w:r w:rsidR="00BD7F2D" w:rsidRPr="000659A3">
          <w:rPr>
            <w:rStyle w:val="Hyperlink"/>
            <w:rFonts w:asciiTheme="minorHAnsi" w:hAnsiTheme="minorHAnsi" w:cstheme="minorHAnsi"/>
            <w:b/>
            <w:i/>
            <w:sz w:val="21"/>
            <w:szCs w:val="21"/>
            <w:lang w:val="en-US"/>
          </w:rPr>
          <w:t>k7</w:t>
        </w:r>
      </w:hyperlink>
      <w:r w:rsidR="000020EB" w:rsidRPr="00527CC5">
        <w:rPr>
          <w:rFonts w:asciiTheme="minorHAnsi" w:hAnsiTheme="minorHAnsi" w:cstheme="minorHAnsi"/>
          <w:b/>
          <w:i/>
          <w:color w:val="000000" w:themeColor="text1"/>
          <w:sz w:val="21"/>
          <w:szCs w:val="21"/>
          <w:lang w:val="en-US"/>
        </w:rPr>
        <w:t>)</w:t>
      </w:r>
      <w:r w:rsidRPr="00527CC5">
        <w:rPr>
          <w:rFonts w:asciiTheme="minorHAnsi" w:hAnsiTheme="minorHAnsi" w:cstheme="minorHAnsi"/>
          <w:b/>
          <w:i/>
          <w:color w:val="000000" w:themeColor="text1"/>
          <w:sz w:val="21"/>
          <w:szCs w:val="21"/>
          <w:lang w:val="en-US"/>
        </w:rPr>
        <w:t xml:space="preserve">. </w:t>
      </w:r>
      <w:r w:rsidRPr="00527CC5">
        <w:rPr>
          <w:rFonts w:asciiTheme="minorHAnsi" w:hAnsiTheme="minorHAnsi" w:cstheme="minorHAnsi"/>
          <w:b/>
          <w:i/>
          <w:sz w:val="21"/>
          <w:szCs w:val="21"/>
          <w:lang w:val="en-US"/>
        </w:rPr>
        <w:t>The videos</w:t>
      </w:r>
      <w:r w:rsidR="00527CC5">
        <w:rPr>
          <w:rFonts w:asciiTheme="minorHAnsi" w:hAnsiTheme="minorHAnsi" w:cstheme="minorHAnsi"/>
          <w:b/>
          <w:i/>
          <w:sz w:val="21"/>
          <w:szCs w:val="21"/>
          <w:lang w:val="en-US"/>
        </w:rPr>
        <w:t>, which</w:t>
      </w:r>
      <w:r w:rsidRPr="00527CC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 have met with an extremely positive response in recent years</w:t>
      </w:r>
      <w:r w:rsidR="002A3729" w:rsidRPr="00527CC5">
        <w:rPr>
          <w:rFonts w:asciiTheme="minorHAnsi" w:hAnsiTheme="minorHAnsi" w:cstheme="minorHAnsi"/>
          <w:b/>
          <w:i/>
          <w:sz w:val="21"/>
          <w:szCs w:val="21"/>
          <w:lang w:val="en-US"/>
        </w:rPr>
        <w:t>,</w:t>
      </w:r>
      <w:r w:rsidRPr="00527CC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 </w:t>
      </w:r>
      <w:r w:rsidR="00527CC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are often described by viewers </w:t>
      </w:r>
      <w:r w:rsidRPr="00527CC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as </w:t>
      </w:r>
      <w:r w:rsidR="00527CC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being </w:t>
      </w:r>
      <w:r w:rsidRPr="00527CC5">
        <w:rPr>
          <w:rFonts w:asciiTheme="minorHAnsi" w:hAnsiTheme="minorHAnsi" w:cstheme="minorHAnsi"/>
          <w:b/>
          <w:i/>
          <w:sz w:val="21"/>
          <w:szCs w:val="21"/>
          <w:lang w:val="en-US"/>
        </w:rPr>
        <w:t>the best in this field.</w:t>
      </w:r>
      <w:r w:rsidR="00527CC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 Now, Neumann has launched new episodes offering best practice insights on recording singer-songwriters. </w:t>
      </w:r>
    </w:p>
    <w:p w14:paraId="0ACDA89F" w14:textId="15488149" w:rsidR="008F1B03" w:rsidRPr="00527CC5" w:rsidRDefault="008F1B03" w:rsidP="00451C28">
      <w:pPr>
        <w:rPr>
          <w:rFonts w:asciiTheme="minorHAnsi" w:hAnsiTheme="minorHAnsi" w:cstheme="minorHAnsi"/>
          <w:b/>
          <w:i/>
          <w:sz w:val="21"/>
          <w:szCs w:val="21"/>
          <w:lang w:val="en-US"/>
        </w:rPr>
      </w:pPr>
    </w:p>
    <w:p w14:paraId="4AD03E87" w14:textId="0832447A" w:rsidR="00B34F21" w:rsidRPr="00527CC5" w:rsidRDefault="00CB1EFF" w:rsidP="00B34F21">
      <w:pPr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</w:pPr>
      <w:r w:rsidRPr="00930FE0">
        <w:rPr>
          <w:rFonts w:asciiTheme="minorHAnsi" w:hAnsiTheme="minorHAnsi" w:cstheme="minorHAnsi"/>
          <w:noProof/>
          <w:sz w:val="21"/>
          <w:szCs w:val="21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44CBEA6" wp14:editId="135DFCD0">
            <wp:simplePos x="0" y="0"/>
            <wp:positionH relativeFrom="column">
              <wp:posOffset>2059940</wp:posOffset>
            </wp:positionH>
            <wp:positionV relativeFrom="paragraph">
              <wp:posOffset>742315</wp:posOffset>
            </wp:positionV>
            <wp:extent cx="3577590" cy="1881505"/>
            <wp:effectExtent l="0" t="0" r="3810" b="0"/>
            <wp:wrapTight wrapText="bothSides">
              <wp:wrapPolygon edited="0">
                <wp:start x="0" y="0"/>
                <wp:lineTo x="0" y="21432"/>
                <wp:lineTo x="21546" y="21432"/>
                <wp:lineTo x="2154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188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C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In the two previous 3-episode seasons, the </w:t>
      </w:r>
      <w:r w:rsidR="00527CC5" w:rsidRPr="00527C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Neumann </w:t>
      </w:r>
      <w:r w:rsidR="00527CC5" w:rsidRPr="00930FE0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Home Studio </w:t>
      </w:r>
      <w:r w:rsidR="00527C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explored how best to take on the challenges of </w:t>
      </w:r>
      <w:r w:rsidR="00B34F21" w:rsidRPr="00527C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recording of acoustic guitars, vocals and electric guitars. </w:t>
      </w:r>
      <w:r w:rsidR="00527C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Now, Neumann</w:t>
      </w:r>
      <w:r w:rsidR="00B34F21" w:rsidRPr="00527C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 </w:t>
      </w:r>
      <w:r w:rsidR="00527C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has introduced an all-new season </w:t>
      </w:r>
      <w:r w:rsidR="00B34F21" w:rsidRPr="00527C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on the topic of</w:t>
      </w:r>
      <w:r w:rsidR="00AB5BCE" w:rsidRPr="00527C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 </w:t>
      </w:r>
      <w:r w:rsidR="00B34F21" w:rsidRPr="00527C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"Recording a Singer-Songwriter"</w:t>
      </w:r>
      <w:r w:rsidR="00527C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. The first episode of the new season, which is now available to watch online and offers advice suitable for a broad audience, </w:t>
      </w:r>
      <w:r w:rsidR="00B34F21" w:rsidRPr="00527C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demonstrates how good results can be achieved with a single microphone by taking a few important aspects into account when positioning the microphone. The </w:t>
      </w:r>
      <w:r w:rsidR="00527C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next </w:t>
      </w:r>
      <w:r w:rsidR="00B34F21" w:rsidRPr="00527C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episode will deal with the optimal channel separation between vocals. The third and final part of th</w:t>
      </w:r>
      <w:r w:rsidR="00527C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e</w:t>
      </w:r>
      <w:r w:rsidR="00B34F21" w:rsidRPr="00527C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 series will address a more complex setup with stereo pickup of the guitar. </w:t>
      </w:r>
    </w:p>
    <w:p w14:paraId="397B5152" w14:textId="77777777" w:rsidR="00527CC5" w:rsidRPr="00527CC5" w:rsidRDefault="00527CC5" w:rsidP="00B34F21">
      <w:pPr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</w:pPr>
    </w:p>
    <w:p w14:paraId="1C6BE209" w14:textId="5C7AD554" w:rsidR="00B34F21" w:rsidRPr="00527CC5" w:rsidRDefault="00527CC5" w:rsidP="00B34F21">
      <w:pPr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lastRenderedPageBreak/>
        <w:t>A further season will be launched later this</w:t>
      </w:r>
      <w:r w:rsidR="00B34F21" w:rsidRPr="00527C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 year, 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which will explore some of the fundamental challenges involved in h</w:t>
      </w:r>
      <w:r w:rsidR="00B34F21" w:rsidRPr="00527C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ome recording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, covering basic questions such as</w:t>
      </w:r>
      <w:r w:rsidR="00B34F21" w:rsidRPr="00527C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: "How do I optimize my room without 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too much </w:t>
      </w:r>
      <w:r w:rsidR="00B34F21" w:rsidRPr="00527C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additional cost", "What do I need (except a microphone) to make a recording?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”</w:t>
      </w:r>
      <w:r w:rsidR="00B34F21" w:rsidRPr="00527C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“</w:t>
      </w:r>
      <w:r w:rsidR="00B34F21" w:rsidRPr="00527C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Which software do I need, which audio interface is suitable", 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and </w:t>
      </w:r>
      <w:r w:rsidR="00B34F21" w:rsidRPr="00527C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"Do I need special monitors or are headphones enough?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”.</w:t>
      </w:r>
    </w:p>
    <w:p w14:paraId="71CB2E89" w14:textId="77777777" w:rsidR="00B34F21" w:rsidRPr="00527CC5" w:rsidRDefault="00B34F21" w:rsidP="00B34F21">
      <w:pPr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</w:pPr>
    </w:p>
    <w:p w14:paraId="199490F6" w14:textId="5FD1D318" w:rsidR="00B34F21" w:rsidRPr="00527CC5" w:rsidRDefault="00B34F21" w:rsidP="00B34F21">
      <w:pPr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</w:pPr>
      <w:r w:rsidRPr="00527C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On the Neumann Home</w:t>
      </w:r>
      <w:r w:rsidR="00527C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 S</w:t>
      </w:r>
      <w:r w:rsidRPr="00527C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tudio </w:t>
      </w:r>
      <w:r w:rsidRPr="005F4397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website</w:t>
      </w:r>
      <w:r w:rsidR="00930FE0" w:rsidRPr="005F4397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 </w:t>
      </w:r>
      <w:r w:rsidR="005F4397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(</w:t>
      </w:r>
      <w:hyperlink r:id="rId11" w:history="1">
        <w:r w:rsidR="005F4397" w:rsidRPr="008506F2">
          <w:rPr>
            <w:rStyle w:val="Hyperlink"/>
            <w:rFonts w:asciiTheme="minorHAnsi" w:hAnsiTheme="minorHAnsi" w:cstheme="minorHAnsi"/>
            <w:lang w:val="en-US"/>
          </w:rPr>
          <w:t>https://www.neumann.com/homestudio/en</w:t>
        </w:r>
      </w:hyperlink>
      <w:r w:rsidR="005F4397">
        <w:rPr>
          <w:rFonts w:asciiTheme="minorHAnsi" w:hAnsiTheme="minorHAnsi" w:cstheme="minorHAnsi"/>
          <w:lang w:val="en-US"/>
        </w:rPr>
        <w:t>)</w:t>
      </w:r>
      <w:r w:rsidR="00930FE0" w:rsidRPr="00930FE0">
        <w:rPr>
          <w:lang w:val="en-US"/>
        </w:rPr>
        <w:t xml:space="preserve"> </w:t>
      </w:r>
      <w:r w:rsidRPr="00527C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the tutorial videos are complemented by </w:t>
      </w:r>
      <w:r w:rsidR="00707496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a helpful selection of written</w:t>
      </w:r>
      <w:r w:rsidRPr="00527C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 tutorials, product information and #</w:t>
      </w:r>
      <w:proofErr w:type="spellStart"/>
      <w:r w:rsidRPr="00527C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MyNeumann</w:t>
      </w:r>
      <w:proofErr w:type="spellEnd"/>
      <w:r w:rsidRPr="00527C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 social media posts.</w:t>
      </w:r>
    </w:p>
    <w:p w14:paraId="02B5D8BD" w14:textId="77777777" w:rsidR="00B34F21" w:rsidRPr="00527CC5" w:rsidRDefault="00B34F21" w:rsidP="00451C28">
      <w:pPr>
        <w:rPr>
          <w:rFonts w:asciiTheme="minorHAnsi" w:hAnsiTheme="minorHAnsi" w:cstheme="minorHAnsi"/>
          <w:b/>
          <w:color w:val="000000" w:themeColor="text1"/>
          <w:sz w:val="21"/>
          <w:szCs w:val="21"/>
          <w:lang w:val="en-US"/>
        </w:rPr>
      </w:pPr>
    </w:p>
    <w:p w14:paraId="686138EE" w14:textId="77777777" w:rsidR="00C068CE" w:rsidRDefault="009635C9" w:rsidP="00507C89">
      <w:pPr>
        <w:rPr>
          <w:rFonts w:asciiTheme="minorHAnsi" w:hAnsiTheme="minorHAnsi" w:cstheme="minorHAnsi"/>
          <w:b/>
          <w:lang w:val="en-US"/>
        </w:rPr>
      </w:pPr>
      <w:r w:rsidRPr="00527CC5">
        <w:rPr>
          <w:rFonts w:asciiTheme="minorHAnsi" w:hAnsiTheme="minorHAnsi" w:cstheme="minorHAnsi"/>
          <w:b/>
          <w:lang w:val="en-US"/>
        </w:rPr>
        <w:t>Link for photo and text material:</w:t>
      </w:r>
    </w:p>
    <w:p w14:paraId="1D496B9E" w14:textId="57D8A080" w:rsidR="00C068CE" w:rsidRPr="000659A3" w:rsidRDefault="000659A3" w:rsidP="00507C89">
      <w:pPr>
        <w:rPr>
          <w:rFonts w:asciiTheme="minorHAnsi" w:hAnsiTheme="minorHAnsi" w:cstheme="minorHAnsi"/>
          <w:b/>
          <w:lang w:val="en-US"/>
        </w:rPr>
      </w:pPr>
      <w:r w:rsidRPr="000659A3">
        <w:rPr>
          <w:rFonts w:asciiTheme="minorHAnsi" w:hAnsiTheme="minorHAnsi" w:cstheme="minorHAnsi"/>
          <w:b/>
          <w:lang w:val="en-US"/>
        </w:rPr>
        <w:fldChar w:fldCharType="begin"/>
      </w:r>
      <w:r>
        <w:rPr>
          <w:rFonts w:asciiTheme="minorHAnsi" w:hAnsiTheme="minorHAnsi" w:cstheme="minorHAnsi"/>
          <w:b/>
          <w:lang w:val="en-US"/>
        </w:rPr>
        <w:instrText>HYPERLINK "https://www.neumann.com/exchange/Academy.zip"</w:instrText>
      </w:r>
      <w:r w:rsidRPr="000659A3">
        <w:rPr>
          <w:rFonts w:asciiTheme="minorHAnsi" w:hAnsiTheme="minorHAnsi" w:cstheme="minorHAnsi"/>
          <w:b/>
          <w:lang w:val="en-US"/>
        </w:rPr>
      </w:r>
      <w:r w:rsidRPr="000659A3">
        <w:rPr>
          <w:rFonts w:asciiTheme="minorHAnsi" w:hAnsiTheme="minorHAnsi" w:cstheme="minorHAnsi"/>
          <w:b/>
          <w:lang w:val="en-US"/>
        </w:rPr>
        <w:fldChar w:fldCharType="separate"/>
      </w:r>
      <w:r w:rsidRPr="000659A3">
        <w:rPr>
          <w:rStyle w:val="Hyperlink"/>
          <w:rFonts w:asciiTheme="minorHAnsi" w:hAnsiTheme="minorHAnsi" w:cstheme="minorHAnsi"/>
          <w:b/>
          <w:lang w:val="en-US"/>
        </w:rPr>
        <w:t>https://www.neumann.com/exchange/</w:t>
      </w:r>
      <w:r w:rsidRPr="000659A3">
        <w:rPr>
          <w:rStyle w:val="Hyperlink"/>
          <w:rFonts w:asciiTheme="minorHAnsi" w:hAnsiTheme="minorHAnsi" w:cstheme="minorHAnsi"/>
          <w:b/>
          <w:lang w:val="en-US"/>
        </w:rPr>
        <w:t>Academy.</w:t>
      </w:r>
      <w:r w:rsidRPr="000659A3">
        <w:rPr>
          <w:rStyle w:val="Hyperlink"/>
          <w:rFonts w:asciiTheme="minorHAnsi" w:hAnsiTheme="minorHAnsi" w:cstheme="minorHAnsi"/>
          <w:b/>
          <w:lang w:val="en-US"/>
        </w:rPr>
        <w:t>zip</w:t>
      </w:r>
      <w:r w:rsidRPr="000659A3">
        <w:rPr>
          <w:rFonts w:asciiTheme="minorHAnsi" w:hAnsiTheme="minorHAnsi" w:cstheme="minorHAnsi"/>
          <w:b/>
          <w:lang w:val="en-US"/>
        </w:rPr>
        <w:fldChar w:fldCharType="end"/>
      </w:r>
      <w:bookmarkStart w:id="0" w:name="_GoBack"/>
      <w:bookmarkEnd w:id="0"/>
    </w:p>
    <w:p w14:paraId="2128955D" w14:textId="2CF6D280" w:rsidR="00C068CE" w:rsidRDefault="00C068CE" w:rsidP="00507C89">
      <w:pPr>
        <w:rPr>
          <w:rFonts w:asciiTheme="minorHAnsi" w:hAnsiTheme="minorHAnsi" w:cstheme="minorHAnsi"/>
          <w:lang w:val="en-US"/>
        </w:rPr>
      </w:pPr>
    </w:p>
    <w:p w14:paraId="13F63771" w14:textId="77777777" w:rsidR="00C068CE" w:rsidRPr="00527CC5" w:rsidRDefault="00C068CE" w:rsidP="00507C89">
      <w:pPr>
        <w:rPr>
          <w:rFonts w:asciiTheme="minorHAnsi" w:hAnsiTheme="minorHAnsi" w:cstheme="minorHAnsi"/>
          <w:lang w:val="en-US"/>
        </w:rPr>
      </w:pPr>
    </w:p>
    <w:p w14:paraId="7606429B" w14:textId="77777777" w:rsidR="009635C9" w:rsidRPr="00527CC5" w:rsidRDefault="009635C9" w:rsidP="009635C9">
      <w:pPr>
        <w:spacing w:after="120" w:line="276" w:lineRule="auto"/>
        <w:rPr>
          <w:rFonts w:asciiTheme="minorHAnsi" w:hAnsiTheme="minorHAnsi" w:cstheme="minorHAnsi"/>
          <w:b/>
          <w:sz w:val="16"/>
          <w:szCs w:val="16"/>
          <w:lang w:val="en-US"/>
        </w:rPr>
      </w:pPr>
      <w:r w:rsidRPr="00527CC5">
        <w:rPr>
          <w:rFonts w:asciiTheme="minorHAnsi" w:hAnsiTheme="minorHAnsi" w:cstheme="minorHAnsi"/>
          <w:b/>
          <w:sz w:val="16"/>
          <w:szCs w:val="16"/>
          <w:lang w:val="en-US"/>
        </w:rPr>
        <w:t>About Neumann</w:t>
      </w:r>
    </w:p>
    <w:p w14:paraId="6936296B" w14:textId="6D0ECEBE" w:rsidR="009635C9" w:rsidRPr="00527CC5" w:rsidRDefault="009635C9" w:rsidP="009635C9">
      <w:pPr>
        <w:spacing w:after="120" w:line="276" w:lineRule="auto"/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</w:pPr>
      <w:r w:rsidRPr="00527CC5">
        <w:rPr>
          <w:rFonts w:asciiTheme="minorHAnsi" w:hAnsiTheme="minorHAnsi" w:cstheme="minorHAnsi"/>
          <w:sz w:val="16"/>
          <w:szCs w:val="16"/>
          <w:lang w:val="en-US"/>
        </w:rPr>
        <w:t>Georg Neumann GmbH, known as “</w:t>
      </w:r>
      <w:proofErr w:type="spellStart"/>
      <w:r w:rsidRPr="00527CC5">
        <w:rPr>
          <w:rFonts w:asciiTheme="minorHAnsi" w:hAnsiTheme="minorHAnsi" w:cstheme="minorHAnsi"/>
          <w:sz w:val="16"/>
          <w:szCs w:val="16"/>
          <w:lang w:val="en-US"/>
        </w:rPr>
        <w:t>Neumann.Berlin</w:t>
      </w:r>
      <w:proofErr w:type="spellEnd"/>
      <w:r w:rsidRPr="00527CC5">
        <w:rPr>
          <w:rFonts w:asciiTheme="minorHAnsi" w:hAnsiTheme="minorHAnsi" w:cstheme="minorHAnsi"/>
          <w:sz w:val="16"/>
          <w:szCs w:val="16"/>
          <w:lang w:val="en-US"/>
        </w:rPr>
        <w:t xml:space="preserve">”, is the world’s leading manufacturer of studio microphones and the creator of recording legends including the U 47, M 49, U 67 and U 87. Founded in 1928, the company has been recognized with numerous international awards for its technological innovations. Since 2010, </w:t>
      </w:r>
      <w:proofErr w:type="spellStart"/>
      <w:r w:rsidRPr="00527CC5">
        <w:rPr>
          <w:rFonts w:asciiTheme="minorHAnsi" w:hAnsiTheme="minorHAnsi" w:cstheme="minorHAnsi"/>
          <w:sz w:val="16"/>
          <w:szCs w:val="16"/>
          <w:lang w:val="en-US"/>
        </w:rPr>
        <w:t>Neumann.Berlin</w:t>
      </w:r>
      <w:proofErr w:type="spellEnd"/>
      <w:r w:rsidRPr="00527CC5">
        <w:rPr>
          <w:rFonts w:asciiTheme="minorHAnsi" w:hAnsiTheme="minorHAnsi" w:cstheme="minorHAnsi"/>
          <w:sz w:val="16"/>
          <w:szCs w:val="16"/>
          <w:lang w:val="en-US"/>
        </w:rPr>
        <w:t xml:space="preserve"> has expanded its expertise in electro-acoustic transducer design to also include the studio monitor market, mainly targeting TV and radio broadcasting, recording, and audio productions. </w:t>
      </w:r>
      <w:r w:rsidR="00C90C90" w:rsidRPr="00527CC5">
        <w:rPr>
          <w:rFonts w:asciiTheme="minorHAnsi" w:hAnsiTheme="minorHAnsi" w:cstheme="minorHAnsi"/>
          <w:sz w:val="16"/>
          <w:szCs w:val="16"/>
          <w:lang w:val="en-US"/>
        </w:rPr>
        <w:t xml:space="preserve">The first Neumann studio headphone was introduced at the beginning of 2019. </w:t>
      </w:r>
      <w:r w:rsidRPr="00527CC5">
        <w:rPr>
          <w:rFonts w:asciiTheme="minorHAnsi" w:hAnsiTheme="minorHAnsi" w:cstheme="minorHAnsi"/>
          <w:sz w:val="16"/>
          <w:szCs w:val="16"/>
          <w:lang w:val="en-US"/>
        </w:rPr>
        <w:t>Georg Neumann GmbH has been part of the Sennheiser Group since 1991</w:t>
      </w:r>
      <w:r w:rsidR="002A3729" w:rsidRPr="00527CC5">
        <w:rPr>
          <w:rFonts w:asciiTheme="minorHAnsi" w:hAnsiTheme="minorHAnsi" w:cstheme="minorHAnsi"/>
          <w:sz w:val="16"/>
          <w:szCs w:val="16"/>
          <w:lang w:val="en-US"/>
        </w:rPr>
        <w:t>,</w:t>
      </w:r>
      <w:r w:rsidRPr="00527CC5">
        <w:rPr>
          <w:rFonts w:asciiTheme="minorHAnsi" w:hAnsiTheme="minorHAnsi" w:cstheme="minorHAnsi"/>
          <w:sz w:val="16"/>
          <w:szCs w:val="16"/>
          <w:lang w:val="en-US"/>
        </w:rPr>
        <w:t xml:space="preserve"> and is represented worldwide by the Sennheiser network of subsidiaries and long-standing trading </w:t>
      </w:r>
      <w:r w:rsidRPr="00527CC5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>partners. Website: www.neumann.com.</w:t>
      </w:r>
    </w:p>
    <w:p w14:paraId="5DDFEA7A" w14:textId="77777777" w:rsidR="009635C9" w:rsidRPr="00527CC5" w:rsidRDefault="009635C9" w:rsidP="009635C9">
      <w:pPr>
        <w:pStyle w:val="Contact"/>
        <w:rPr>
          <w:rFonts w:asciiTheme="minorHAnsi" w:hAnsiTheme="minorHAnsi" w:cstheme="minorHAnsi"/>
          <w:b/>
          <w:lang w:val="en-US"/>
        </w:rPr>
      </w:pPr>
    </w:p>
    <w:p w14:paraId="723326C7" w14:textId="77777777" w:rsidR="009635C9" w:rsidRPr="00527CC5" w:rsidRDefault="009635C9" w:rsidP="009635C9">
      <w:pPr>
        <w:pStyle w:val="Contact"/>
        <w:rPr>
          <w:rFonts w:asciiTheme="minorHAnsi" w:hAnsiTheme="minorHAnsi" w:cstheme="minorHAnsi"/>
          <w:b/>
          <w:color w:val="414141" w:themeColor="accent2"/>
          <w:lang w:val="en-US"/>
        </w:rPr>
      </w:pPr>
      <w:r w:rsidRPr="00527CC5">
        <w:rPr>
          <w:rFonts w:asciiTheme="minorHAnsi" w:hAnsiTheme="minorHAnsi" w:cstheme="minorHAnsi"/>
          <w:b/>
          <w:color w:val="414141" w:themeColor="accent2"/>
          <w:lang w:val="en-US"/>
        </w:rPr>
        <w:t>Press contact:</w:t>
      </w:r>
    </w:p>
    <w:p w14:paraId="1CE5B051" w14:textId="77777777" w:rsidR="009635C9" w:rsidRPr="00527CC5" w:rsidRDefault="009635C9" w:rsidP="009635C9">
      <w:pPr>
        <w:pStyle w:val="Contact"/>
        <w:rPr>
          <w:rFonts w:asciiTheme="minorHAnsi" w:hAnsiTheme="minorHAnsi" w:cstheme="minorHAnsi"/>
          <w:color w:val="414141" w:themeColor="accent2"/>
          <w:lang w:val="en-US"/>
        </w:rPr>
      </w:pPr>
      <w:r w:rsidRPr="00527CC5">
        <w:rPr>
          <w:rFonts w:asciiTheme="minorHAnsi" w:hAnsiTheme="minorHAnsi" w:cstheme="minorHAnsi"/>
          <w:color w:val="414141" w:themeColor="accent2"/>
          <w:lang w:val="en-US"/>
        </w:rPr>
        <w:t>Andreas Sablotny</w:t>
      </w:r>
    </w:p>
    <w:p w14:paraId="32A9CF5F" w14:textId="77777777" w:rsidR="009635C9" w:rsidRPr="00527CC5" w:rsidRDefault="009635C9" w:rsidP="009635C9">
      <w:pPr>
        <w:pStyle w:val="Contact"/>
        <w:rPr>
          <w:rFonts w:asciiTheme="minorHAnsi" w:hAnsiTheme="minorHAnsi" w:cstheme="minorHAnsi"/>
          <w:color w:val="414141" w:themeColor="accent2"/>
          <w:lang w:val="en-US"/>
        </w:rPr>
      </w:pPr>
      <w:r w:rsidRPr="00527CC5">
        <w:rPr>
          <w:rFonts w:asciiTheme="minorHAnsi" w:hAnsiTheme="minorHAnsi" w:cstheme="minorHAnsi"/>
          <w:color w:val="414141" w:themeColor="accent2"/>
          <w:lang w:val="en-US"/>
        </w:rPr>
        <w:t>andreas.sablotny@neumann.com</w:t>
      </w:r>
    </w:p>
    <w:p w14:paraId="37852EFA" w14:textId="77777777" w:rsidR="009635C9" w:rsidRPr="00527CC5" w:rsidRDefault="009635C9" w:rsidP="009635C9">
      <w:pPr>
        <w:pStyle w:val="Contact"/>
        <w:rPr>
          <w:rFonts w:asciiTheme="minorHAnsi" w:hAnsiTheme="minorHAnsi" w:cstheme="minorHAnsi"/>
          <w:color w:val="414141" w:themeColor="accent2"/>
          <w:lang w:val="en-US"/>
        </w:rPr>
      </w:pPr>
      <w:r w:rsidRPr="00527CC5">
        <w:rPr>
          <w:rFonts w:asciiTheme="minorHAnsi" w:hAnsiTheme="minorHAnsi" w:cstheme="minorHAnsi"/>
          <w:color w:val="414141" w:themeColor="accent2"/>
          <w:lang w:val="en-US"/>
        </w:rPr>
        <w:t>T +49 (030) 417724-19</w:t>
      </w:r>
    </w:p>
    <w:p w14:paraId="38E3FB34" w14:textId="77777777" w:rsidR="00280534" w:rsidRPr="00527CC5" w:rsidRDefault="00280534" w:rsidP="00743192">
      <w:pPr>
        <w:pStyle w:val="Contact"/>
        <w:rPr>
          <w:rFonts w:asciiTheme="minorHAnsi" w:hAnsiTheme="minorHAnsi" w:cstheme="minorHAnsi"/>
          <w:lang w:val="en-US"/>
        </w:rPr>
      </w:pPr>
    </w:p>
    <w:sectPr w:rsidR="00280534" w:rsidRPr="00527CC5" w:rsidSect="005B4459">
      <w:headerReference w:type="default" r:id="rId12"/>
      <w:headerReference w:type="first" r:id="rId13"/>
      <w:pgSz w:w="11906" w:h="16838" w:code="9"/>
      <w:pgMar w:top="2754" w:right="2608" w:bottom="835" w:left="1418" w:header="62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BC733" w14:textId="77777777" w:rsidR="00612B44" w:rsidRDefault="00612B44" w:rsidP="00CF26E7">
      <w:pPr>
        <w:spacing w:line="240" w:lineRule="auto"/>
      </w:pPr>
      <w:r>
        <w:separator/>
      </w:r>
    </w:p>
  </w:endnote>
  <w:endnote w:type="continuationSeparator" w:id="0">
    <w:p w14:paraId="3433AD8A" w14:textId="77777777" w:rsidR="00612B44" w:rsidRDefault="00612B44" w:rsidP="00CF2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nheiser Office">
    <w:panose1 w:val="020B0504020101010102"/>
    <w:charset w:val="00"/>
    <w:family w:val="swiss"/>
    <w:pitch w:val="variable"/>
    <w:sig w:usb0="A00000AF" w:usb1="500020D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 Condensed Regular">
    <w:altName w:val="Avenir Next Condensed"/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C1FB8" w14:textId="77777777" w:rsidR="00612B44" w:rsidRDefault="00612B44" w:rsidP="00CF26E7">
      <w:pPr>
        <w:spacing w:line="240" w:lineRule="auto"/>
      </w:pPr>
      <w:r>
        <w:separator/>
      </w:r>
    </w:p>
  </w:footnote>
  <w:footnote w:type="continuationSeparator" w:id="0">
    <w:p w14:paraId="5DD0EDF7" w14:textId="77777777" w:rsidR="00612B44" w:rsidRDefault="00612B44" w:rsidP="00CF26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646A" w14:textId="4EB55865" w:rsidR="00527CC5" w:rsidRPr="00A22F27" w:rsidRDefault="00527CC5" w:rsidP="00CF26E7">
    <w:pPr>
      <w:pStyle w:val="Kopfzeile"/>
      <w:rPr>
        <w:rFonts w:asciiTheme="minorHAnsi" w:hAnsiTheme="minorHAnsi" w:cstheme="minorHAnsi"/>
      </w:rPr>
    </w:pPr>
    <w:r w:rsidRPr="00A22F27">
      <w:rPr>
        <w:rFonts w:asciiTheme="minorHAnsi" w:hAnsiTheme="minorHAnsi" w:cstheme="minorHAnsi"/>
        <w:caps w:val="0"/>
        <w:noProof/>
        <w:color w:val="414141" w:themeColor="accent2"/>
        <w:lang w:val="en-US" w:eastAsia="en-US"/>
      </w:rPr>
      <w:drawing>
        <wp:anchor distT="0" distB="0" distL="114300" distR="114300" simplePos="0" relativeHeight="251661824" behindDoc="0" locked="1" layoutInCell="1" allowOverlap="1" wp14:anchorId="11550E1C" wp14:editId="69635864">
          <wp:simplePos x="0" y="0"/>
          <wp:positionH relativeFrom="page">
            <wp:posOffset>683895</wp:posOffset>
          </wp:positionH>
          <wp:positionV relativeFrom="page">
            <wp:posOffset>396240</wp:posOffset>
          </wp:positionV>
          <wp:extent cx="3153600" cy="694800"/>
          <wp:effectExtent l="0" t="0" r="0" b="0"/>
          <wp:wrapNone/>
          <wp:docPr id="1" name="Grafik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36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F27">
      <w:rPr>
        <w:rFonts w:asciiTheme="minorHAnsi" w:hAnsiTheme="minorHAnsi" w:cstheme="minorHAnsi"/>
      </w:rPr>
      <w:fldChar w:fldCharType="begin"/>
    </w:r>
    <w:r w:rsidRPr="00A22F27">
      <w:rPr>
        <w:rFonts w:asciiTheme="minorHAnsi" w:hAnsiTheme="minorHAnsi" w:cstheme="minorHAnsi"/>
      </w:rPr>
      <w:instrText xml:space="preserve"> PAGE  \* Arabic  \* MERGEFORMAT </w:instrText>
    </w:r>
    <w:r w:rsidRPr="00A22F27">
      <w:rPr>
        <w:rFonts w:asciiTheme="minorHAnsi" w:hAnsiTheme="minorHAnsi" w:cstheme="minorHAnsi"/>
      </w:rPr>
      <w:fldChar w:fldCharType="separate"/>
    </w:r>
    <w:r w:rsidR="00707496">
      <w:rPr>
        <w:rFonts w:asciiTheme="minorHAnsi" w:hAnsiTheme="minorHAnsi" w:cstheme="minorHAnsi"/>
        <w:noProof/>
      </w:rPr>
      <w:t>2</w:t>
    </w:r>
    <w:r w:rsidRPr="00A22F27">
      <w:rPr>
        <w:rFonts w:asciiTheme="minorHAnsi" w:hAnsiTheme="minorHAnsi" w:cstheme="minorHAnsi"/>
      </w:rPr>
      <w:fldChar w:fldCharType="end"/>
    </w:r>
    <w:r w:rsidRPr="00A22F27">
      <w:rPr>
        <w:rFonts w:asciiTheme="minorHAnsi" w:hAnsiTheme="minorHAnsi" w:cstheme="minorHAnsi"/>
      </w:rPr>
      <w:t>/</w:t>
    </w:r>
    <w:r w:rsidRPr="00A22F27">
      <w:rPr>
        <w:rFonts w:asciiTheme="minorHAnsi" w:hAnsiTheme="minorHAnsi" w:cstheme="minorHAnsi"/>
      </w:rPr>
      <w:fldChar w:fldCharType="begin"/>
    </w:r>
    <w:r w:rsidRPr="00A22F27">
      <w:rPr>
        <w:rFonts w:asciiTheme="minorHAnsi" w:hAnsiTheme="minorHAnsi" w:cstheme="minorHAnsi"/>
      </w:rPr>
      <w:instrText xml:space="preserve"> NUMPAGES  \* Arabic  \* MERGEFORMAT </w:instrText>
    </w:r>
    <w:r w:rsidRPr="00A22F27">
      <w:rPr>
        <w:rFonts w:asciiTheme="minorHAnsi" w:hAnsiTheme="minorHAnsi" w:cstheme="minorHAnsi"/>
      </w:rPr>
      <w:fldChar w:fldCharType="separate"/>
    </w:r>
    <w:r w:rsidR="00707496">
      <w:rPr>
        <w:rFonts w:asciiTheme="minorHAnsi" w:hAnsiTheme="minorHAnsi" w:cstheme="minorHAnsi"/>
        <w:noProof/>
      </w:rPr>
      <w:t>2</w:t>
    </w:r>
    <w:r w:rsidRPr="00A22F27">
      <w:rPr>
        <w:rFonts w:asciiTheme="minorHAnsi" w:hAnsiTheme="minorHAnsi" w:cstheme="minorHAnsi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AB38" w14:textId="43F3AB53" w:rsidR="00527CC5" w:rsidRPr="00A22F27" w:rsidRDefault="00527CC5" w:rsidP="00CF26E7">
    <w:pPr>
      <w:pStyle w:val="Kopfzeile"/>
      <w:rPr>
        <w:rFonts w:asciiTheme="minorHAnsi" w:hAnsiTheme="minorHAnsi" w:cstheme="minorHAnsi"/>
        <w:color w:val="414141" w:themeColor="accent2"/>
      </w:rPr>
    </w:pPr>
    <w:r w:rsidRPr="00A22F27">
      <w:rPr>
        <w:rFonts w:asciiTheme="minorHAnsi" w:hAnsiTheme="minorHAnsi" w:cstheme="minorHAnsi"/>
        <w:color w:val="414141" w:themeColor="accent2"/>
        <w:lang w:val="en-US"/>
      </w:rPr>
      <w:t>PRESS</w:t>
    </w:r>
    <w:r w:rsidRPr="00A22F27">
      <w:rPr>
        <w:rFonts w:asciiTheme="minorHAnsi" w:hAnsiTheme="minorHAnsi" w:cstheme="minorHAnsi"/>
        <w:caps w:val="0"/>
        <w:noProof/>
        <w:color w:val="414141" w:themeColor="accent2"/>
        <w:lang w:val="en-US" w:eastAsia="en-US"/>
      </w:rPr>
      <w:drawing>
        <wp:anchor distT="0" distB="0" distL="114300" distR="114300" simplePos="0" relativeHeight="251653632" behindDoc="0" locked="1" layoutInCell="1" allowOverlap="1" wp14:anchorId="610C7E28" wp14:editId="1B2A28B6">
          <wp:simplePos x="0" y="0"/>
          <wp:positionH relativeFrom="page">
            <wp:posOffset>683895</wp:posOffset>
          </wp:positionH>
          <wp:positionV relativeFrom="page">
            <wp:posOffset>396240</wp:posOffset>
          </wp:positionV>
          <wp:extent cx="3153600" cy="694800"/>
          <wp:effectExtent l="0" t="0" r="0" b="0"/>
          <wp:wrapNone/>
          <wp:docPr id="2" name="Grafik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36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color w:val="414141" w:themeColor="accent2"/>
      </w:rPr>
      <w:t xml:space="preserve"> RELEASE</w:t>
    </w:r>
  </w:p>
  <w:p w14:paraId="65994B0C" w14:textId="719D4945" w:rsidR="00527CC5" w:rsidRPr="000D0839" w:rsidRDefault="00527CC5" w:rsidP="00CF26E7">
    <w:pPr>
      <w:pStyle w:val="Kopfzeile"/>
      <w:rPr>
        <w:rFonts w:ascii="UnitPro" w:hAnsi="UnitPro" w:cs="UnitPro"/>
        <w:color w:val="414141" w:themeColor="accent2"/>
      </w:rPr>
    </w:pPr>
    <w:r w:rsidRPr="00A22F27">
      <w:rPr>
        <w:rFonts w:asciiTheme="minorHAnsi" w:hAnsiTheme="minorHAnsi" w:cstheme="minorHAnsi"/>
        <w:color w:val="414141" w:themeColor="accent2"/>
      </w:rPr>
      <w:fldChar w:fldCharType="begin"/>
    </w:r>
    <w:r w:rsidRPr="00A22F27">
      <w:rPr>
        <w:rFonts w:asciiTheme="minorHAnsi" w:hAnsiTheme="minorHAnsi" w:cstheme="minorHAnsi"/>
        <w:color w:val="414141" w:themeColor="accent2"/>
      </w:rPr>
      <w:instrText xml:space="preserve"> PAGE  \* Arabic  \* MERGEFORMAT </w:instrText>
    </w:r>
    <w:r w:rsidRPr="00A22F27">
      <w:rPr>
        <w:rFonts w:asciiTheme="minorHAnsi" w:hAnsiTheme="minorHAnsi" w:cstheme="minorHAnsi"/>
        <w:color w:val="414141" w:themeColor="accent2"/>
      </w:rPr>
      <w:fldChar w:fldCharType="separate"/>
    </w:r>
    <w:r w:rsidR="00707496">
      <w:rPr>
        <w:rFonts w:asciiTheme="minorHAnsi" w:hAnsiTheme="minorHAnsi" w:cstheme="minorHAnsi"/>
        <w:noProof/>
        <w:color w:val="414141" w:themeColor="accent2"/>
      </w:rPr>
      <w:t>1</w:t>
    </w:r>
    <w:r w:rsidRPr="00A22F27">
      <w:rPr>
        <w:rFonts w:asciiTheme="minorHAnsi" w:hAnsiTheme="minorHAnsi" w:cstheme="minorHAnsi"/>
        <w:color w:val="414141" w:themeColor="accent2"/>
      </w:rPr>
      <w:fldChar w:fldCharType="end"/>
    </w:r>
    <w:r w:rsidRPr="00A22F27">
      <w:rPr>
        <w:rFonts w:asciiTheme="minorHAnsi" w:hAnsiTheme="minorHAnsi" w:cstheme="minorHAnsi"/>
        <w:color w:val="414141" w:themeColor="accent2"/>
      </w:rPr>
      <w:t>/</w:t>
    </w:r>
    <w:r w:rsidRPr="00A22F27">
      <w:rPr>
        <w:rFonts w:asciiTheme="minorHAnsi" w:hAnsiTheme="minorHAnsi" w:cstheme="minorHAnsi"/>
        <w:color w:val="414141" w:themeColor="accent2"/>
      </w:rPr>
      <w:fldChar w:fldCharType="begin"/>
    </w:r>
    <w:r w:rsidRPr="00A22F27">
      <w:rPr>
        <w:rFonts w:asciiTheme="minorHAnsi" w:hAnsiTheme="minorHAnsi" w:cstheme="minorHAnsi"/>
        <w:color w:val="414141" w:themeColor="accent2"/>
      </w:rPr>
      <w:instrText xml:space="preserve"> NUMPAGES  \* Arabic  \* MERGEFORMAT </w:instrText>
    </w:r>
    <w:r w:rsidRPr="00A22F27">
      <w:rPr>
        <w:rFonts w:asciiTheme="minorHAnsi" w:hAnsiTheme="minorHAnsi" w:cstheme="minorHAnsi"/>
        <w:color w:val="414141" w:themeColor="accent2"/>
      </w:rPr>
      <w:fldChar w:fldCharType="separate"/>
    </w:r>
    <w:r w:rsidR="00707496">
      <w:rPr>
        <w:rFonts w:asciiTheme="minorHAnsi" w:hAnsiTheme="minorHAnsi" w:cstheme="minorHAnsi"/>
        <w:noProof/>
        <w:color w:val="414141" w:themeColor="accent2"/>
      </w:rPr>
      <w:t>2</w:t>
    </w:r>
    <w:r w:rsidRPr="00A22F27">
      <w:rPr>
        <w:rFonts w:asciiTheme="minorHAnsi" w:hAnsiTheme="minorHAnsi" w:cstheme="minorHAnsi"/>
        <w:color w:val="414141" w:themeColor="accent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BC7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136671"/>
    <w:multiLevelType w:val="hybridMultilevel"/>
    <w:tmpl w:val="9CCE3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1163F"/>
    <w:multiLevelType w:val="hybridMultilevel"/>
    <w:tmpl w:val="3B627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embedTrueTypeFonts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EB9"/>
    <w:rsid w:val="000020EB"/>
    <w:rsid w:val="00027F42"/>
    <w:rsid w:val="000659A3"/>
    <w:rsid w:val="000922DA"/>
    <w:rsid w:val="0009516E"/>
    <w:rsid w:val="000A5CAD"/>
    <w:rsid w:val="000A6BD0"/>
    <w:rsid w:val="000C5D49"/>
    <w:rsid w:val="000D0839"/>
    <w:rsid w:val="000E3661"/>
    <w:rsid w:val="000E6D9B"/>
    <w:rsid w:val="000F7E1C"/>
    <w:rsid w:val="00174D2F"/>
    <w:rsid w:val="001C0401"/>
    <w:rsid w:val="001F0467"/>
    <w:rsid w:val="001F275C"/>
    <w:rsid w:val="002053BA"/>
    <w:rsid w:val="00210EFD"/>
    <w:rsid w:val="00213C61"/>
    <w:rsid w:val="002354A9"/>
    <w:rsid w:val="00243C61"/>
    <w:rsid w:val="00245058"/>
    <w:rsid w:val="002604DA"/>
    <w:rsid w:val="002611B4"/>
    <w:rsid w:val="00266FEB"/>
    <w:rsid w:val="002744A8"/>
    <w:rsid w:val="00280534"/>
    <w:rsid w:val="002919D0"/>
    <w:rsid w:val="002938E4"/>
    <w:rsid w:val="00293F7D"/>
    <w:rsid w:val="002A3729"/>
    <w:rsid w:val="002C6BE7"/>
    <w:rsid w:val="002E1B40"/>
    <w:rsid w:val="002F7F4D"/>
    <w:rsid w:val="00311D5F"/>
    <w:rsid w:val="003154D6"/>
    <w:rsid w:val="003305ED"/>
    <w:rsid w:val="00334743"/>
    <w:rsid w:val="00343A56"/>
    <w:rsid w:val="00351AEC"/>
    <w:rsid w:val="00356D65"/>
    <w:rsid w:val="00362CAF"/>
    <w:rsid w:val="00375D35"/>
    <w:rsid w:val="00382963"/>
    <w:rsid w:val="00393969"/>
    <w:rsid w:val="00395731"/>
    <w:rsid w:val="003A3466"/>
    <w:rsid w:val="003B39A1"/>
    <w:rsid w:val="003D792B"/>
    <w:rsid w:val="0041111F"/>
    <w:rsid w:val="00443762"/>
    <w:rsid w:val="00451C28"/>
    <w:rsid w:val="0046203B"/>
    <w:rsid w:val="00462EDE"/>
    <w:rsid w:val="0046468F"/>
    <w:rsid w:val="004649EB"/>
    <w:rsid w:val="00485E2F"/>
    <w:rsid w:val="004A3713"/>
    <w:rsid w:val="004A402E"/>
    <w:rsid w:val="004B22D2"/>
    <w:rsid w:val="004C32C6"/>
    <w:rsid w:val="004E3C5C"/>
    <w:rsid w:val="00507C89"/>
    <w:rsid w:val="005250F0"/>
    <w:rsid w:val="00527CC5"/>
    <w:rsid w:val="00582A3B"/>
    <w:rsid w:val="005B0D2E"/>
    <w:rsid w:val="005B4459"/>
    <w:rsid w:val="005C35A8"/>
    <w:rsid w:val="005E77A0"/>
    <w:rsid w:val="005F4397"/>
    <w:rsid w:val="00612B44"/>
    <w:rsid w:val="00613BFA"/>
    <w:rsid w:val="00627C37"/>
    <w:rsid w:val="00633C4E"/>
    <w:rsid w:val="006419E7"/>
    <w:rsid w:val="006428F7"/>
    <w:rsid w:val="006655D2"/>
    <w:rsid w:val="006A6042"/>
    <w:rsid w:val="006D45CF"/>
    <w:rsid w:val="007069FD"/>
    <w:rsid w:val="00707496"/>
    <w:rsid w:val="007074A3"/>
    <w:rsid w:val="00730659"/>
    <w:rsid w:val="007356C0"/>
    <w:rsid w:val="00740E2A"/>
    <w:rsid w:val="00743192"/>
    <w:rsid w:val="0075278A"/>
    <w:rsid w:val="007904C2"/>
    <w:rsid w:val="0079791B"/>
    <w:rsid w:val="007A6246"/>
    <w:rsid w:val="007B3825"/>
    <w:rsid w:val="007B383C"/>
    <w:rsid w:val="007C00CC"/>
    <w:rsid w:val="007C1FBF"/>
    <w:rsid w:val="007C6E88"/>
    <w:rsid w:val="007D66F2"/>
    <w:rsid w:val="007E012D"/>
    <w:rsid w:val="007F03AE"/>
    <w:rsid w:val="00811D3F"/>
    <w:rsid w:val="00825292"/>
    <w:rsid w:val="00833C76"/>
    <w:rsid w:val="00835141"/>
    <w:rsid w:val="00852BC5"/>
    <w:rsid w:val="00855777"/>
    <w:rsid w:val="008666EB"/>
    <w:rsid w:val="00870785"/>
    <w:rsid w:val="00872B58"/>
    <w:rsid w:val="00872BB0"/>
    <w:rsid w:val="008824FF"/>
    <w:rsid w:val="00891275"/>
    <w:rsid w:val="008C1C03"/>
    <w:rsid w:val="008C3C29"/>
    <w:rsid w:val="008C55EA"/>
    <w:rsid w:val="008D12F5"/>
    <w:rsid w:val="008E0E73"/>
    <w:rsid w:val="008F1B03"/>
    <w:rsid w:val="008F67CE"/>
    <w:rsid w:val="00910242"/>
    <w:rsid w:val="0091364D"/>
    <w:rsid w:val="0091722D"/>
    <w:rsid w:val="0091796F"/>
    <w:rsid w:val="00927812"/>
    <w:rsid w:val="00930FE0"/>
    <w:rsid w:val="00933C79"/>
    <w:rsid w:val="00957D7D"/>
    <w:rsid w:val="009635C9"/>
    <w:rsid w:val="00980325"/>
    <w:rsid w:val="0099477D"/>
    <w:rsid w:val="009A798D"/>
    <w:rsid w:val="009B6181"/>
    <w:rsid w:val="009C1D53"/>
    <w:rsid w:val="009E71F2"/>
    <w:rsid w:val="009F37BB"/>
    <w:rsid w:val="00A02855"/>
    <w:rsid w:val="00A22F27"/>
    <w:rsid w:val="00A23FD8"/>
    <w:rsid w:val="00A42F9D"/>
    <w:rsid w:val="00A45AF0"/>
    <w:rsid w:val="00A70D7D"/>
    <w:rsid w:val="00A801AE"/>
    <w:rsid w:val="00A91C60"/>
    <w:rsid w:val="00AB5BCE"/>
    <w:rsid w:val="00AE1406"/>
    <w:rsid w:val="00AE51D7"/>
    <w:rsid w:val="00B02778"/>
    <w:rsid w:val="00B2614F"/>
    <w:rsid w:val="00B31624"/>
    <w:rsid w:val="00B34F21"/>
    <w:rsid w:val="00B539E3"/>
    <w:rsid w:val="00B61B25"/>
    <w:rsid w:val="00B97EA0"/>
    <w:rsid w:val="00BA1D72"/>
    <w:rsid w:val="00BA698C"/>
    <w:rsid w:val="00BB2808"/>
    <w:rsid w:val="00BB7EEE"/>
    <w:rsid w:val="00BC01FF"/>
    <w:rsid w:val="00BC13F5"/>
    <w:rsid w:val="00BC30EA"/>
    <w:rsid w:val="00BD7F2D"/>
    <w:rsid w:val="00BE1B81"/>
    <w:rsid w:val="00BF00EF"/>
    <w:rsid w:val="00BF131D"/>
    <w:rsid w:val="00BF537B"/>
    <w:rsid w:val="00BF6469"/>
    <w:rsid w:val="00BF6D7D"/>
    <w:rsid w:val="00C02E3C"/>
    <w:rsid w:val="00C068CE"/>
    <w:rsid w:val="00C06949"/>
    <w:rsid w:val="00C14E95"/>
    <w:rsid w:val="00C21489"/>
    <w:rsid w:val="00C21CFC"/>
    <w:rsid w:val="00C3446D"/>
    <w:rsid w:val="00C66FBA"/>
    <w:rsid w:val="00C74764"/>
    <w:rsid w:val="00C82199"/>
    <w:rsid w:val="00C90C90"/>
    <w:rsid w:val="00C964A3"/>
    <w:rsid w:val="00CA1EB9"/>
    <w:rsid w:val="00CB1EFF"/>
    <w:rsid w:val="00CC2ED0"/>
    <w:rsid w:val="00CD2505"/>
    <w:rsid w:val="00CE58AE"/>
    <w:rsid w:val="00CF26E7"/>
    <w:rsid w:val="00CF2CE6"/>
    <w:rsid w:val="00CF338D"/>
    <w:rsid w:val="00D03391"/>
    <w:rsid w:val="00D12AB9"/>
    <w:rsid w:val="00D63CC4"/>
    <w:rsid w:val="00D64556"/>
    <w:rsid w:val="00D7470D"/>
    <w:rsid w:val="00D9317B"/>
    <w:rsid w:val="00DA19A1"/>
    <w:rsid w:val="00DB2515"/>
    <w:rsid w:val="00DE1922"/>
    <w:rsid w:val="00E243F0"/>
    <w:rsid w:val="00E44C31"/>
    <w:rsid w:val="00E46D95"/>
    <w:rsid w:val="00E70B1B"/>
    <w:rsid w:val="00E854C0"/>
    <w:rsid w:val="00E93487"/>
    <w:rsid w:val="00EA3FEC"/>
    <w:rsid w:val="00EB5F2A"/>
    <w:rsid w:val="00EE3DCA"/>
    <w:rsid w:val="00EE71C7"/>
    <w:rsid w:val="00F028AA"/>
    <w:rsid w:val="00F075DF"/>
    <w:rsid w:val="00F15A15"/>
    <w:rsid w:val="00F20FE1"/>
    <w:rsid w:val="00F26C71"/>
    <w:rsid w:val="00F426AF"/>
    <w:rsid w:val="00F52E52"/>
    <w:rsid w:val="00F7209B"/>
    <w:rsid w:val="00F745BA"/>
    <w:rsid w:val="00F7549B"/>
    <w:rsid w:val="00F832AE"/>
    <w:rsid w:val="00FA353C"/>
    <w:rsid w:val="00FA4739"/>
    <w:rsid w:val="00FB3795"/>
    <w:rsid w:val="00FF001B"/>
    <w:rsid w:val="00FF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A3CBE8"/>
  <w15:docId w15:val="{045ACCBC-99CE-425C-9FC0-D47CDC8B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nnheiser Office" w:eastAsia="Sennheiser Office" w:hAnsi="Sennheiser Office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33C4E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C45A2"/>
    <w:pPr>
      <w:outlineLvl w:val="0"/>
    </w:pPr>
    <w:rPr>
      <w:b/>
      <w:caps/>
      <w:color w:val="0095D5"/>
      <w:lang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C45A2"/>
    <w:pPr>
      <w:outlineLvl w:val="1"/>
    </w:pPr>
    <w:rPr>
      <w:b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  <w:lang w:eastAsia="x-none"/>
    </w:rPr>
  </w:style>
  <w:style w:type="character" w:customStyle="1" w:styleId="KopfzeileZchn">
    <w:name w:val="Kopfzeile Zchn"/>
    <w:link w:val="Kopfzeile"/>
    <w:uiPriority w:val="99"/>
    <w:rsid w:val="008E5D5C"/>
    <w:rPr>
      <w:caps/>
      <w:spacing w:val="12"/>
      <w:sz w:val="15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B5767"/>
    <w:pPr>
      <w:spacing w:line="180" w:lineRule="atLeast"/>
    </w:pPr>
    <w:rPr>
      <w:sz w:val="12"/>
      <w:lang w:eastAsia="x-none"/>
    </w:rPr>
  </w:style>
  <w:style w:type="character" w:customStyle="1" w:styleId="FuzeileZchn">
    <w:name w:val="Fußzeile Zchn"/>
    <w:link w:val="Fuzeile"/>
    <w:uiPriority w:val="99"/>
    <w:rsid w:val="00AB5767"/>
    <w:rPr>
      <w:sz w:val="12"/>
      <w:lang w:val="en-GB"/>
    </w:rPr>
  </w:style>
  <w:style w:type="table" w:styleId="Tabellenraster">
    <w:name w:val="Table Grid"/>
    <w:basedOn w:val="NormaleTabelle"/>
    <w:uiPriority w:val="59"/>
    <w:unhideWhenUsed/>
    <w:rsid w:val="0053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E2057"/>
    <w:pPr>
      <w:spacing w:line="180" w:lineRule="atLeast"/>
    </w:pPr>
    <w:rPr>
      <w:sz w:val="12"/>
    </w:rPr>
  </w:style>
  <w:style w:type="paragraph" w:styleId="Titel">
    <w:name w:val="Title"/>
    <w:basedOn w:val="Standard"/>
    <w:next w:val="Standard"/>
    <w:link w:val="TitelZchn"/>
    <w:uiPriority w:val="10"/>
    <w:qFormat/>
    <w:rsid w:val="00AC4E77"/>
    <w:pPr>
      <w:spacing w:before="440" w:after="200"/>
      <w:contextualSpacing/>
    </w:pPr>
    <w:rPr>
      <w:sz w:val="24"/>
      <w:lang w:eastAsia="x-none"/>
    </w:rPr>
  </w:style>
  <w:style w:type="character" w:customStyle="1" w:styleId="TitelZchn">
    <w:name w:val="Titel Zchn"/>
    <w:link w:val="Titel"/>
    <w:uiPriority w:val="10"/>
    <w:rsid w:val="00AC4E77"/>
    <w:rPr>
      <w:sz w:val="24"/>
      <w:lang w:val="en-GB"/>
    </w:rPr>
  </w:style>
  <w:style w:type="character" w:customStyle="1" w:styleId="berschrift1Zchn">
    <w:name w:val="Überschrift 1 Zchn"/>
    <w:link w:val="berschrift1"/>
    <w:uiPriority w:val="9"/>
    <w:rsid w:val="009C45A2"/>
    <w:rPr>
      <w:b/>
      <w:caps/>
      <w:color w:val="0095D5"/>
      <w:sz w:val="18"/>
      <w:lang w:val="en-GB"/>
    </w:rPr>
  </w:style>
  <w:style w:type="paragraph" w:customStyle="1" w:styleId="Marginalnote">
    <w:name w:val="Marginal note"/>
    <w:basedOn w:val="Standard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berschrift2Zchn">
    <w:name w:val="Überschrift 2 Zchn"/>
    <w:link w:val="berschrift2"/>
    <w:uiPriority w:val="9"/>
    <w:rsid w:val="009C45A2"/>
    <w:rPr>
      <w:b/>
      <w:sz w:val="18"/>
      <w:lang w:val="en-GB"/>
    </w:rPr>
  </w:style>
  <w:style w:type="paragraph" w:customStyle="1" w:styleId="Contact">
    <w:name w:val="Contact"/>
    <w:basedOn w:val="Standard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uiPriority w:val="99"/>
    <w:unhideWhenUsed/>
    <w:rsid w:val="00C24DAB"/>
    <w:rPr>
      <w:color w:val="000000"/>
      <w:u w:val="single"/>
    </w:rPr>
  </w:style>
  <w:style w:type="paragraph" w:customStyle="1" w:styleId="Embargo">
    <w:name w:val="Embargo"/>
    <w:basedOn w:val="Standard"/>
    <w:qFormat/>
    <w:rsid w:val="009C45A2"/>
    <w:pPr>
      <w:spacing w:after="240"/>
    </w:pPr>
    <w:rPr>
      <w:b/>
      <w:color w:val="FF0A14"/>
    </w:rPr>
  </w:style>
  <w:style w:type="paragraph" w:styleId="Beschriftung">
    <w:name w:val="caption"/>
    <w:basedOn w:val="Standard"/>
    <w:next w:val="Standard"/>
    <w:uiPriority w:val="35"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Standard"/>
    <w:qFormat/>
    <w:rsid w:val="00B476AD"/>
    <w:pPr>
      <w:spacing w:line="240" w:lineRule="auto"/>
    </w:pPr>
  </w:style>
  <w:style w:type="character" w:styleId="Kommentarzeichen">
    <w:name w:val="annotation reference"/>
    <w:rsid w:val="005C164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1648"/>
    <w:rPr>
      <w:lang w:val="x-none"/>
    </w:rPr>
  </w:style>
  <w:style w:type="character" w:customStyle="1" w:styleId="KommentartextZchn">
    <w:name w:val="Kommentartext Zchn"/>
    <w:link w:val="Kommentartext"/>
    <w:rsid w:val="005C164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5C1648"/>
    <w:rPr>
      <w:b/>
      <w:bCs/>
    </w:rPr>
  </w:style>
  <w:style w:type="character" w:customStyle="1" w:styleId="KommentarthemaZchn">
    <w:name w:val="Kommentarthema Zchn"/>
    <w:link w:val="Kommentarthema"/>
    <w:rsid w:val="005C1648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rsid w:val="005C1648"/>
    <w:pPr>
      <w:spacing w:line="240" w:lineRule="auto"/>
    </w:pPr>
    <w:rPr>
      <w:rFonts w:ascii="Arial" w:hAnsi="Arial"/>
      <w:szCs w:val="18"/>
      <w:lang w:val="x-none"/>
    </w:rPr>
  </w:style>
  <w:style w:type="character" w:customStyle="1" w:styleId="SprechblasentextZchn">
    <w:name w:val="Sprechblasentext Zchn"/>
    <w:link w:val="Sprechblasentext"/>
    <w:rsid w:val="005C1648"/>
    <w:rPr>
      <w:rFonts w:ascii="Arial" w:hAnsi="Arial" w:cs="Segoe UI"/>
      <w:sz w:val="18"/>
      <w:szCs w:val="18"/>
      <w:lang w:eastAsia="en-US"/>
    </w:rPr>
  </w:style>
  <w:style w:type="character" w:styleId="BesuchterLink">
    <w:name w:val="FollowedHyperlink"/>
    <w:basedOn w:val="Absatz-Standardschriftart"/>
    <w:semiHidden/>
    <w:unhideWhenUsed/>
    <w:rsid w:val="00F15A15"/>
    <w:rPr>
      <w:color w:val="000000" w:themeColor="followedHyperlink"/>
      <w:u w:val="single"/>
    </w:rPr>
  </w:style>
  <w:style w:type="paragraph" w:customStyle="1" w:styleId="NeumannTabelle9pt">
    <w:name w:val="Neumann Tabelle 9 pt"/>
    <w:basedOn w:val="Standard"/>
    <w:rsid w:val="002919D0"/>
    <w:pPr>
      <w:spacing w:line="240" w:lineRule="auto"/>
    </w:pPr>
    <w:rPr>
      <w:rFonts w:ascii="Avenir Next Condensed Regular" w:eastAsia="MS Mincho" w:hAnsi="Avenir Next Condensed Regular"/>
      <w:sz w:val="18"/>
      <w:szCs w:val="18"/>
      <w:lang w:val="en-US"/>
    </w:rPr>
  </w:style>
  <w:style w:type="character" w:customStyle="1" w:styleId="apple-converted-space">
    <w:name w:val="apple-converted-space"/>
    <w:basedOn w:val="Absatz-Standardschriftart"/>
    <w:rsid w:val="00F075DF"/>
  </w:style>
  <w:style w:type="paragraph" w:customStyle="1" w:styleId="p1">
    <w:name w:val="p1"/>
    <w:basedOn w:val="Standard"/>
    <w:rsid w:val="00866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Standard"/>
    <w:rsid w:val="00866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rsid w:val="00C14E95"/>
    <w:rPr>
      <w:color w:val="605E5C"/>
      <w:shd w:val="clear" w:color="auto" w:fill="E1DFDD"/>
    </w:rPr>
  </w:style>
  <w:style w:type="paragraph" w:customStyle="1" w:styleId="BildunterschriftHau">
    <w:name w:val="Bildunterschrift Hau"/>
    <w:basedOn w:val="Standard"/>
    <w:rsid w:val="007B3825"/>
    <w:pPr>
      <w:spacing w:line="240" w:lineRule="auto"/>
    </w:pPr>
    <w:rPr>
      <w:rFonts w:ascii="Arial Narrow" w:eastAsia="MS Mincho" w:hAnsi="Arial Narrow"/>
      <w:b/>
      <w:szCs w:val="24"/>
    </w:rPr>
  </w:style>
  <w:style w:type="paragraph" w:styleId="Listenabsatz">
    <w:name w:val="List Paragraph"/>
    <w:basedOn w:val="Standard"/>
    <w:qFormat/>
    <w:rsid w:val="00633C4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30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umann.com/homestudio/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bit.ly/35tgVk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Benutzerdefiniert 2">
      <a:dk1>
        <a:srgbClr val="000000"/>
      </a:dk1>
      <a:lt1>
        <a:srgbClr val="FFFFFF"/>
      </a:lt1>
      <a:dk2>
        <a:srgbClr val="E0E0E0"/>
      </a:dk2>
      <a:lt2>
        <a:srgbClr val="E0E0E0"/>
      </a:lt2>
      <a:accent1>
        <a:srgbClr val="E8833B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6EC593-EB5F-1948-B0A9-D6B04A4D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Sennheiser electronic GmbH &amp; Co. KG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Sennheiser electronic GmbH &amp; Co. KG</dc:creator>
  <cp:lastModifiedBy>Sablotny, Andreas</cp:lastModifiedBy>
  <cp:revision>5</cp:revision>
  <cp:lastPrinted>2019-03-14T14:50:00Z</cp:lastPrinted>
  <dcterms:created xsi:type="dcterms:W3CDTF">2020-01-09T13:59:00Z</dcterms:created>
  <dcterms:modified xsi:type="dcterms:W3CDTF">2020-01-10T09:50:00Z</dcterms:modified>
</cp:coreProperties>
</file>