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F5F62" w14:textId="77777777" w:rsidR="00753637" w:rsidRDefault="00753637" w:rsidP="007A4C5C">
      <w:pPr>
        <w:pStyle w:val="NoSpacing"/>
      </w:pPr>
    </w:p>
    <w:p w14:paraId="07F2E36B" w14:textId="77777777" w:rsidR="00753637" w:rsidRPr="007E66D8" w:rsidRDefault="00753637" w:rsidP="00753637">
      <w:pPr>
        <w:rPr>
          <w:b/>
          <w:sz w:val="36"/>
          <w:szCs w:val="36"/>
        </w:rPr>
      </w:pPr>
      <w:r w:rsidRPr="007E66D8">
        <w:rPr>
          <w:b/>
          <w:sz w:val="36"/>
          <w:szCs w:val="36"/>
        </w:rPr>
        <w:t>TBWA lanceert Whoppa voor Telenet: een nieuwe plezante totaalbeleving voor alles wat digitale technologie betreft.</w:t>
      </w:r>
    </w:p>
    <w:p w14:paraId="0C0B3B84" w14:textId="77777777" w:rsidR="00753637" w:rsidRPr="007E66D8" w:rsidRDefault="00753637" w:rsidP="00753637"/>
    <w:p w14:paraId="25F700E9" w14:textId="77777777" w:rsidR="00753637" w:rsidRPr="007E66D8" w:rsidRDefault="00753637" w:rsidP="00753637"/>
    <w:p w14:paraId="0FEAA8D7" w14:textId="77777777" w:rsidR="00753637" w:rsidRDefault="00753637" w:rsidP="00753637">
      <w:r w:rsidRPr="007E66D8">
        <w:t xml:space="preserve">Surfen bellen, tv-kijken: 't loopt steeds </w:t>
      </w:r>
      <w:proofErr w:type="gramStart"/>
      <w:r w:rsidRPr="007E66D8">
        <w:t>meer</w:t>
      </w:r>
      <w:proofErr w:type="gramEnd"/>
      <w:r w:rsidRPr="007E66D8">
        <w:t xml:space="preserve"> door elkaar. Daarom zegt Telenet zijn klassieke Shakes vaarwel en lanceert ze Whoppa: één nieuw totaalpakket waarin alles is ondergebracht, en alles beter dan ooit op elkaar is afgestemd: surfen op je telefoon, tv-kijken op je computer, bellen met je smartphone vanop je vaste lijn, allemaal geen probleem. </w:t>
      </w:r>
      <w:r>
        <w:t xml:space="preserve">Na King &amp; Kong wil Telenet de markt hiermee opnieuw vereenvoudigen: geen honderden </w:t>
      </w:r>
      <w:r w:rsidRPr="007E66D8">
        <w:t xml:space="preserve">combinaties, packs of bundels </w:t>
      </w:r>
      <w:proofErr w:type="gramStart"/>
      <w:r w:rsidRPr="007E66D8">
        <w:t>meer</w:t>
      </w:r>
      <w:proofErr w:type="gramEnd"/>
      <w:r w:rsidRPr="007E66D8">
        <w:t xml:space="preserve">, maar één </w:t>
      </w:r>
      <w:r>
        <w:t>eenvoudig totaalpakket</w:t>
      </w:r>
      <w:r w:rsidRPr="007E66D8">
        <w:t xml:space="preserve"> met een tof</w:t>
      </w:r>
      <w:r>
        <w:t>fe, aanstekelijke naam: Whoppa!</w:t>
      </w:r>
    </w:p>
    <w:p w14:paraId="385BEA71" w14:textId="77777777" w:rsidR="00753637" w:rsidRDefault="00753637" w:rsidP="00753637"/>
    <w:p w14:paraId="393DBC94" w14:textId="77777777" w:rsidR="00753637" w:rsidRDefault="00753637" w:rsidP="00753637">
      <w:proofErr w:type="gramStart"/>
      <w:r>
        <w:t>Bij een dergelijke lancering hoort een vernieuwende campagne.</w:t>
      </w:r>
      <w:proofErr w:type="gramEnd"/>
      <w:r>
        <w:t xml:space="preserve"> Vandaar dat above the line zelfs niet </w:t>
      </w:r>
      <w:proofErr w:type="gramStart"/>
      <w:r>
        <w:t>meer</w:t>
      </w:r>
      <w:proofErr w:type="gramEnd"/>
      <w:r>
        <w:t xml:space="preserve"> over surfen, bellen en tv-kijken wordt gesproken, maar dat Whoppa wordt voorgesteld als een plezante totaalbeleving die naar je toekomt. Met </w:t>
      </w:r>
      <w:proofErr w:type="gramStart"/>
      <w:r>
        <w:t>als</w:t>
      </w:r>
      <w:proofErr w:type="gramEnd"/>
      <w:r>
        <w:t xml:space="preserve"> lijn: straffer, rapper, dikker, doller.</w:t>
      </w:r>
    </w:p>
    <w:p w14:paraId="10785734" w14:textId="77777777" w:rsidR="00753637" w:rsidRPr="007E66D8" w:rsidRDefault="00753637" w:rsidP="00753637"/>
    <w:p w14:paraId="73B62CC5" w14:textId="77777777" w:rsidR="00753637" w:rsidRPr="007E66D8" w:rsidRDefault="00753637" w:rsidP="00753637">
      <w:r w:rsidRPr="007E66D8">
        <w:t xml:space="preserve">Een zotte bende in print en </w:t>
      </w:r>
      <w:proofErr w:type="gramStart"/>
      <w:r w:rsidRPr="007E66D8">
        <w:t>tv</w:t>
      </w:r>
      <w:proofErr w:type="gramEnd"/>
    </w:p>
    <w:p w14:paraId="2EE07B54" w14:textId="77777777" w:rsidR="00753637" w:rsidRPr="007E66D8" w:rsidRDefault="00753637" w:rsidP="00753637"/>
    <w:p w14:paraId="74E7FF6F" w14:textId="77777777" w:rsidR="00753637" w:rsidRDefault="00753637" w:rsidP="00753637">
      <w:r w:rsidRPr="007E66D8">
        <w:t xml:space="preserve">Op naar Parijs dus, waar 3D-studio Mécanique aan de slag ging </w:t>
      </w:r>
      <w:proofErr w:type="gramStart"/>
      <w:r w:rsidRPr="007E66D8">
        <w:t>om</w:t>
      </w:r>
      <w:proofErr w:type="gramEnd"/>
      <w:r w:rsidRPr="007E66D8">
        <w:t xml:space="preserve"> voor TBWA een wereld van plezier te creëren.</w:t>
      </w:r>
      <w:r>
        <w:t xml:space="preserve"> Elk onderdeel is net niet wat je ervan verwacht: zo is de olifant roze en komen er vlinders uit zijn slurf, draagt de cheetah een masker enz. Dezelfde elementen die je in de print ziet, komen ook tot leven in een kleurrijke tv-spot waarbij de vrolijke Whoppa-bende naar een voordeur stapt en aanbelt. De affiche, radio en </w:t>
      </w:r>
      <w:proofErr w:type="gramStart"/>
      <w:r>
        <w:t>tv</w:t>
      </w:r>
      <w:proofErr w:type="gramEnd"/>
      <w:r>
        <w:t xml:space="preserve"> starten vanaf maandag 24 juni, de lanceringsdag van Whoppa. </w:t>
      </w:r>
    </w:p>
    <w:p w14:paraId="033F2ED4" w14:textId="77777777" w:rsidR="00753637" w:rsidRPr="007E66D8" w:rsidRDefault="00753637" w:rsidP="00753637"/>
    <w:p w14:paraId="29F424E7" w14:textId="77777777" w:rsidR="00753637" w:rsidRPr="007E66D8" w:rsidRDefault="00753637" w:rsidP="00753637">
      <w:r>
        <w:t>En nu dit alles op radio</w:t>
      </w:r>
    </w:p>
    <w:p w14:paraId="16387A01" w14:textId="77777777" w:rsidR="00753637" w:rsidRPr="007E66D8" w:rsidRDefault="00753637" w:rsidP="00753637"/>
    <w:p w14:paraId="0FAD38CE" w14:textId="77777777" w:rsidR="00753637" w:rsidRPr="007E66D8" w:rsidRDefault="00753637" w:rsidP="00753637">
      <w:r w:rsidRPr="007E66D8">
        <w:t xml:space="preserve">Voor radio mocht Koen Brandt van het Geluidshuis, bekend van de ondertussen al zovele heerlijke hoorspelen, </w:t>
      </w:r>
      <w:proofErr w:type="gramStart"/>
      <w:r w:rsidRPr="007E66D8">
        <w:t>aan</w:t>
      </w:r>
      <w:proofErr w:type="gramEnd"/>
      <w:r w:rsidRPr="007E66D8">
        <w:t xml:space="preserve"> het componeren gaan. </w:t>
      </w:r>
      <w:r>
        <w:t xml:space="preserve">Met </w:t>
      </w:r>
      <w:proofErr w:type="gramStart"/>
      <w:r>
        <w:t>als</w:t>
      </w:r>
      <w:proofErr w:type="gramEnd"/>
      <w:r>
        <w:t xml:space="preserve"> enige briefing: breng de zotte wereld die naar je toekomt, tot leven. Vanaf het begin was het voor iedereen duidelijk dat de vrolijke stappen van de olifant centraal moesten staan: whop whop whop </w:t>
      </w:r>
      <w:r w:rsidRPr="007E66D8">
        <w:t>WHOPPPAAAAA</w:t>
      </w:r>
      <w:r>
        <w:t xml:space="preserve">... </w:t>
      </w:r>
      <w:r w:rsidRPr="007E66D8">
        <w:t xml:space="preserve">Het resultaat is een zotte stoet </w:t>
      </w:r>
      <w:r>
        <w:t xml:space="preserve">die ook naar je toekomt </w:t>
      </w:r>
      <w:r w:rsidRPr="007E66D8">
        <w:t xml:space="preserve">in 60 seconden, </w:t>
      </w:r>
      <w:proofErr w:type="gramStart"/>
      <w:r w:rsidRPr="007E66D8">
        <w:t>40 seconden</w:t>
      </w:r>
      <w:proofErr w:type="gramEnd"/>
      <w:r w:rsidRPr="007E66D8">
        <w:t xml:space="preserve"> en 30 seconden vanaf 24 juni.</w:t>
      </w:r>
    </w:p>
    <w:p w14:paraId="0368F268" w14:textId="77777777" w:rsidR="00753637" w:rsidRPr="007E66D8" w:rsidRDefault="00753637" w:rsidP="00753637"/>
    <w:p w14:paraId="6C2842C4" w14:textId="77777777" w:rsidR="00753637" w:rsidRPr="007E66D8" w:rsidRDefault="00753637" w:rsidP="00753637"/>
    <w:p w14:paraId="5F9641E0" w14:textId="77777777" w:rsidR="00753637" w:rsidRPr="007E66D8" w:rsidRDefault="00753637" w:rsidP="00753637">
      <w:r>
        <w:t>Youtube.com/telenet</w:t>
      </w:r>
    </w:p>
    <w:p w14:paraId="226A2523" w14:textId="77777777" w:rsidR="00753637" w:rsidRDefault="00753637" w:rsidP="00753637"/>
    <w:p w14:paraId="1D5A44DB" w14:textId="77777777" w:rsidR="00753637" w:rsidRDefault="00753637" w:rsidP="00753637"/>
    <w:p w14:paraId="2B104AF2" w14:textId="77777777" w:rsidR="00753637" w:rsidRDefault="00753637" w:rsidP="00753637"/>
    <w:p w14:paraId="2B17E109" w14:textId="77777777" w:rsidR="00753637" w:rsidRDefault="00753637" w:rsidP="00753637"/>
    <w:p w14:paraId="4E20D5CF" w14:textId="77777777" w:rsidR="00753637" w:rsidRDefault="00753637" w:rsidP="00753637"/>
    <w:p w14:paraId="5CB7413C" w14:textId="77777777" w:rsidR="00753637" w:rsidRDefault="00753637" w:rsidP="00753637"/>
    <w:p w14:paraId="7D4E8F3B" w14:textId="77777777" w:rsidR="00753637" w:rsidRDefault="00753637" w:rsidP="00753637"/>
    <w:p w14:paraId="49D9D4FA" w14:textId="77777777" w:rsidR="00753637" w:rsidRPr="007E66D8" w:rsidRDefault="00753637" w:rsidP="00753637"/>
    <w:p w14:paraId="5D1F85BB" w14:textId="77777777" w:rsidR="00753637" w:rsidRPr="00753637" w:rsidRDefault="00753637" w:rsidP="00753637">
      <w:pPr>
        <w:pStyle w:val="NoSpacing"/>
        <w:rPr>
          <w:b/>
          <w:u w:val="single"/>
        </w:rPr>
      </w:pPr>
      <w:r w:rsidRPr="00753637">
        <w:rPr>
          <w:b/>
          <w:u w:val="single"/>
        </w:rPr>
        <w:lastRenderedPageBreak/>
        <w:t>CREDITS ‘Telenet WHOPPA’</w:t>
      </w:r>
    </w:p>
    <w:p w14:paraId="5B4AF729" w14:textId="77777777" w:rsidR="00753637" w:rsidRDefault="00753637" w:rsidP="007A4C5C">
      <w:pPr>
        <w:pStyle w:val="NoSpacing"/>
      </w:pPr>
    </w:p>
    <w:p w14:paraId="65F8C173" w14:textId="77777777" w:rsidR="00753637" w:rsidRDefault="00753637" w:rsidP="007A4C5C">
      <w:pPr>
        <w:pStyle w:val="NoSpacing"/>
      </w:pPr>
    </w:p>
    <w:p w14:paraId="132245A7" w14:textId="77777777" w:rsidR="00753637" w:rsidRDefault="00753637" w:rsidP="007A4C5C">
      <w:pPr>
        <w:pStyle w:val="NoSpacing"/>
      </w:pPr>
    </w:p>
    <w:p w14:paraId="37E46909" w14:textId="77777777" w:rsidR="00EB59CE" w:rsidRDefault="00EB59CE" w:rsidP="00EB59CE">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lang w:val="fr-FR"/>
        </w:rPr>
      </w:pPr>
      <w:r w:rsidRPr="00831446">
        <w:rPr>
          <w:rFonts w:ascii="Helvetica" w:hAnsi="Helvetica"/>
          <w:b/>
          <w:sz w:val="20"/>
        </w:rPr>
        <w:t>Brand:</w:t>
      </w:r>
      <w:r>
        <w:rPr>
          <w:rFonts w:ascii="Helvetica" w:hAnsi="Helvetica"/>
          <w:b/>
          <w:sz w:val="20"/>
        </w:rPr>
        <w:t xml:space="preserve"> </w:t>
      </w:r>
      <w:r w:rsidR="00E7761D" w:rsidRPr="00577E2C">
        <w:rPr>
          <w:rFonts w:ascii="Helvetica" w:hAnsi="Helvetica"/>
          <w:sz w:val="20"/>
          <w:lang w:val="fr-FR"/>
        </w:rPr>
        <w:t>TELENET</w:t>
      </w:r>
    </w:p>
    <w:p w14:paraId="509E551C" w14:textId="77777777" w:rsidR="00EB59CE" w:rsidRPr="00831446" w:rsidRDefault="00EB59CE" w:rsidP="00EB59CE">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 xml:space="preserve">Campaign Title: </w:t>
      </w:r>
      <w:r w:rsidR="005C6E8F">
        <w:rPr>
          <w:rFonts w:ascii="Helvetica" w:hAnsi="Helvetica"/>
          <w:sz w:val="20"/>
          <w:lang w:val="fr-FR"/>
        </w:rPr>
        <w:t>WHOPPA</w:t>
      </w:r>
    </w:p>
    <w:p w14:paraId="585A0A3C" w14:textId="77777777" w:rsidR="00753637" w:rsidRDefault="00EB59CE" w:rsidP="009C4F94">
      <w:pPr>
        <w:pStyle w:val="TBWANormal"/>
        <w:tabs>
          <w:tab w:val="left" w:pos="3402"/>
          <w:tab w:val="left" w:pos="4536"/>
          <w:tab w:val="left" w:pos="5670"/>
          <w:tab w:val="left" w:pos="6804"/>
          <w:tab w:val="left" w:pos="7938"/>
        </w:tabs>
        <w:spacing w:after="120"/>
        <w:ind w:left="3402" w:hanging="3402"/>
        <w:rPr>
          <w:rFonts w:ascii="Helvetica" w:hAnsi="Helvetica"/>
          <w:sz w:val="20"/>
        </w:rPr>
      </w:pPr>
      <w:r w:rsidRPr="00831446">
        <w:rPr>
          <w:rFonts w:ascii="Helvetica" w:hAnsi="Helvetica"/>
          <w:b/>
          <w:sz w:val="20"/>
        </w:rPr>
        <w:t>Media:</w:t>
      </w:r>
      <w:r>
        <w:rPr>
          <w:rFonts w:ascii="Helvetica" w:hAnsi="Helvetica"/>
          <w:sz w:val="20"/>
        </w:rPr>
        <w:tab/>
      </w:r>
      <w:r w:rsidR="005C6E8F">
        <w:rPr>
          <w:rFonts w:ascii="Helvetica" w:hAnsi="Helvetica"/>
          <w:sz w:val="20"/>
        </w:rPr>
        <w:t xml:space="preserve">TV + </w:t>
      </w:r>
      <w:r w:rsidR="00E7761D" w:rsidRPr="00577E2C">
        <w:rPr>
          <w:rFonts w:ascii="Helvetica" w:hAnsi="Helvetica"/>
          <w:sz w:val="20"/>
          <w:lang w:val="fr-FR"/>
        </w:rPr>
        <w:t>Radio</w:t>
      </w:r>
      <w:r w:rsidR="005C6E8F">
        <w:rPr>
          <w:rFonts w:ascii="Helvetica" w:hAnsi="Helvetica"/>
          <w:sz w:val="20"/>
          <w:lang w:val="fr-FR"/>
        </w:rPr>
        <w:t xml:space="preserve"> + OOH + Print</w:t>
      </w:r>
      <w:r w:rsidR="00E7761D" w:rsidRPr="00577E2C">
        <w:rPr>
          <w:rFonts w:ascii="Helvetica" w:hAnsi="Helvetica"/>
          <w:sz w:val="20"/>
          <w:lang w:val="fr-FR"/>
        </w:rPr>
        <w:t xml:space="preserve"> + </w:t>
      </w:r>
      <w:r w:rsidR="005C6E8F">
        <w:rPr>
          <w:rFonts w:ascii="Helvetica" w:hAnsi="Helvetica"/>
          <w:sz w:val="20"/>
          <w:lang w:val="fr-FR"/>
        </w:rPr>
        <w:t xml:space="preserve">DM + </w:t>
      </w:r>
      <w:r w:rsidR="00E7761D" w:rsidRPr="00577E2C">
        <w:rPr>
          <w:rFonts w:ascii="Helvetica" w:hAnsi="Helvetica"/>
          <w:sz w:val="20"/>
          <w:lang w:val="fr-FR"/>
        </w:rPr>
        <w:t>Social + Email</w:t>
      </w:r>
      <w:r w:rsidR="005C6E8F">
        <w:rPr>
          <w:rFonts w:ascii="Helvetica" w:hAnsi="Helvetica"/>
          <w:sz w:val="20"/>
          <w:lang w:val="fr-FR"/>
        </w:rPr>
        <w:t>s + SMS + POS</w:t>
      </w:r>
      <w:r w:rsidR="0030780A">
        <w:rPr>
          <w:rFonts w:ascii="Helvetica" w:hAnsi="Helvetica"/>
          <w:sz w:val="20"/>
          <w:lang w:val="fr-FR"/>
        </w:rPr>
        <w:t xml:space="preserve"> + Banners</w:t>
      </w:r>
      <w:r w:rsidRPr="00831446">
        <w:rPr>
          <w:rFonts w:ascii="Helvetica" w:hAnsi="Helvetica"/>
          <w:sz w:val="20"/>
        </w:rPr>
        <w:tab/>
      </w:r>
    </w:p>
    <w:p w14:paraId="7FAA6185" w14:textId="77777777" w:rsidR="00753637" w:rsidRDefault="00753637" w:rsidP="00753637">
      <w:pPr>
        <w:pStyle w:val="TBWANormal"/>
        <w:tabs>
          <w:tab w:val="left" w:pos="1276"/>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 xml:space="preserve">Campaign Manager Telenet:   </w:t>
      </w:r>
      <w:r>
        <w:rPr>
          <w:rFonts w:ascii="Helvetica" w:hAnsi="Helvetica"/>
          <w:b/>
          <w:sz w:val="20"/>
        </w:rPr>
        <w:tab/>
      </w:r>
      <w:r>
        <w:rPr>
          <w:rFonts w:ascii="Helvetica" w:hAnsi="Helvetica"/>
          <w:sz w:val="20"/>
          <w:lang w:val="fr-FR"/>
        </w:rPr>
        <w:t>Lisa Dewinter</w:t>
      </w:r>
    </w:p>
    <w:p w14:paraId="3D4770A7" w14:textId="78B98809" w:rsidR="00753637" w:rsidRDefault="00753637" w:rsidP="009C4F94">
      <w:pPr>
        <w:pStyle w:val="TBWANormal"/>
        <w:tabs>
          <w:tab w:val="left" w:pos="3402"/>
          <w:tab w:val="left" w:pos="4536"/>
          <w:tab w:val="left" w:pos="5670"/>
          <w:tab w:val="left" w:pos="6804"/>
          <w:tab w:val="left" w:pos="7938"/>
        </w:tabs>
        <w:spacing w:after="120"/>
        <w:ind w:left="3402" w:hanging="3402"/>
        <w:rPr>
          <w:rFonts w:ascii="Helvetica" w:hAnsi="Helvetica"/>
          <w:b/>
          <w:sz w:val="20"/>
        </w:rPr>
      </w:pPr>
      <w:r>
        <w:rPr>
          <w:rFonts w:ascii="Helvetica" w:hAnsi="Helvetica"/>
          <w:b/>
          <w:sz w:val="20"/>
        </w:rPr>
        <w:t xml:space="preserve">Agency: </w:t>
      </w:r>
      <w:r w:rsidRPr="00753637">
        <w:rPr>
          <w:rFonts w:ascii="Helvetica" w:hAnsi="Helvetica"/>
          <w:sz w:val="20"/>
        </w:rPr>
        <w:t>TBWA</w:t>
      </w:r>
    </w:p>
    <w:p w14:paraId="1717DB3C" w14:textId="77777777" w:rsidR="00E7761D" w:rsidRDefault="00EB59CE" w:rsidP="009C4F94">
      <w:pPr>
        <w:pStyle w:val="TBWANormal"/>
        <w:tabs>
          <w:tab w:val="left" w:pos="3402"/>
          <w:tab w:val="left" w:pos="4536"/>
          <w:tab w:val="left" w:pos="5670"/>
          <w:tab w:val="left" w:pos="6804"/>
          <w:tab w:val="left" w:pos="7938"/>
        </w:tabs>
        <w:spacing w:after="120"/>
        <w:ind w:left="3402" w:hanging="3402"/>
        <w:rPr>
          <w:rFonts w:ascii="Helvetica" w:hAnsi="Helvetica"/>
          <w:sz w:val="20"/>
        </w:rPr>
      </w:pPr>
      <w:r w:rsidRPr="00831446">
        <w:rPr>
          <w:rFonts w:ascii="Helvetica" w:hAnsi="Helvetica"/>
          <w:b/>
          <w:sz w:val="20"/>
        </w:rPr>
        <w:t>Creative Director:</w:t>
      </w:r>
      <w:bookmarkStart w:id="0" w:name="_GoBack"/>
      <w:bookmarkEnd w:id="0"/>
      <w:r w:rsidRPr="00831446">
        <w:rPr>
          <w:rFonts w:ascii="Helvetica" w:hAnsi="Helvetica"/>
          <w:b/>
          <w:sz w:val="20"/>
        </w:rPr>
        <w:tab/>
      </w:r>
      <w:r w:rsidRPr="00993F3F">
        <w:rPr>
          <w:rFonts w:ascii="Helvetica" w:hAnsi="Helvetica"/>
          <w:sz w:val="20"/>
        </w:rPr>
        <w:t>Jan Macken</w:t>
      </w:r>
    </w:p>
    <w:p w14:paraId="22E4D18F" w14:textId="4B1634FE" w:rsidR="005C38BB" w:rsidRPr="005C38BB" w:rsidRDefault="005C38BB"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Art Director:</w:t>
      </w:r>
      <w:r>
        <w:rPr>
          <w:rFonts w:ascii="Helvetica" w:hAnsi="Helvetica"/>
          <w:b/>
          <w:sz w:val="20"/>
        </w:rPr>
        <w:tab/>
      </w:r>
      <w:r>
        <w:rPr>
          <w:rFonts w:ascii="Helvetica" w:hAnsi="Helvetica"/>
          <w:sz w:val="20"/>
          <w:lang w:val="fr-FR"/>
        </w:rPr>
        <w:t>Jeroen Bostoen</w:t>
      </w:r>
    </w:p>
    <w:p w14:paraId="09424C0A" w14:textId="06BFC8C1" w:rsidR="00E7761D" w:rsidRDefault="00E7761D"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Copy Writer</w:t>
      </w:r>
      <w:r w:rsidR="00EB59CE">
        <w:rPr>
          <w:rFonts w:ascii="Helvetica" w:hAnsi="Helvetica"/>
          <w:b/>
          <w:sz w:val="20"/>
        </w:rPr>
        <w:t>:</w:t>
      </w:r>
      <w:r w:rsidR="00EB59CE" w:rsidRPr="00831446">
        <w:rPr>
          <w:rFonts w:ascii="Helvetica" w:hAnsi="Helvetica"/>
          <w:b/>
          <w:sz w:val="20"/>
        </w:rPr>
        <w:tab/>
      </w:r>
      <w:r w:rsidR="005C6E8F">
        <w:rPr>
          <w:rFonts w:ascii="Helvetica" w:hAnsi="Helvetica"/>
          <w:sz w:val="20"/>
          <w:lang w:val="fr-FR"/>
        </w:rPr>
        <w:t xml:space="preserve">Pol Sierens &amp; </w:t>
      </w:r>
      <w:r w:rsidRPr="00577E2C">
        <w:rPr>
          <w:rFonts w:ascii="Helvetica" w:hAnsi="Helvetica"/>
          <w:sz w:val="20"/>
          <w:lang w:val="fr-FR"/>
        </w:rPr>
        <w:t>Chiara De Decker (radio)</w:t>
      </w:r>
      <w:r w:rsidR="005C6E8F">
        <w:rPr>
          <w:rFonts w:ascii="Helvetica" w:hAnsi="Helvetica"/>
          <w:sz w:val="20"/>
          <w:lang w:val="fr-FR"/>
        </w:rPr>
        <w:t xml:space="preserve"> </w:t>
      </w:r>
    </w:p>
    <w:p w14:paraId="73813D4B" w14:textId="3A666F12" w:rsidR="00573ACC" w:rsidRDefault="00573ACC"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Copy Writer On-</w:t>
      </w:r>
      <w:r w:rsidRPr="00573ACC">
        <w:rPr>
          <w:rFonts w:ascii="Helvetica" w:hAnsi="Helvetica"/>
          <w:b/>
          <w:sz w:val="20"/>
          <w:lang w:val="fr-FR"/>
        </w:rPr>
        <w:t>line :</w:t>
      </w:r>
      <w:r>
        <w:rPr>
          <w:rFonts w:ascii="Helvetica" w:hAnsi="Helvetica"/>
          <w:b/>
          <w:sz w:val="20"/>
          <w:lang w:val="fr-FR"/>
        </w:rPr>
        <w:tab/>
      </w:r>
      <w:r>
        <w:rPr>
          <w:rFonts w:ascii="Helvetica" w:hAnsi="Helvetica"/>
          <w:sz w:val="20"/>
          <w:lang w:val="fr-FR"/>
        </w:rPr>
        <w:t>Tine Bongaerts</w:t>
      </w:r>
    </w:p>
    <w:p w14:paraId="4F6BDACC" w14:textId="77777777" w:rsidR="00E7761D" w:rsidRDefault="00EB59CE" w:rsidP="009C4F94">
      <w:pPr>
        <w:pStyle w:val="TBWANormal"/>
        <w:tabs>
          <w:tab w:val="left" w:pos="3402"/>
          <w:tab w:val="left" w:pos="4536"/>
          <w:tab w:val="left" w:pos="5670"/>
          <w:tab w:val="left" w:pos="6804"/>
          <w:tab w:val="left" w:pos="7938"/>
        </w:tabs>
        <w:spacing w:after="120"/>
        <w:ind w:left="3402" w:hanging="3402"/>
        <w:rPr>
          <w:rFonts w:ascii="Helvetica" w:hAnsi="Helvetica"/>
          <w:b/>
          <w:sz w:val="20"/>
        </w:rPr>
      </w:pPr>
      <w:r w:rsidRPr="0004649C">
        <w:rPr>
          <w:rFonts w:ascii="Helvetica" w:hAnsi="Helvetica"/>
          <w:b/>
          <w:sz w:val="20"/>
        </w:rPr>
        <w:t>Design</w:t>
      </w:r>
      <w:r w:rsidR="00E7761D">
        <w:rPr>
          <w:rFonts w:ascii="Helvetica" w:hAnsi="Helvetica"/>
          <w:b/>
          <w:sz w:val="20"/>
        </w:rPr>
        <w:t xml:space="preserve"> Director</w:t>
      </w:r>
      <w:r w:rsidRPr="0004649C">
        <w:rPr>
          <w:rFonts w:ascii="Helvetica" w:hAnsi="Helvetica"/>
          <w:b/>
          <w:sz w:val="20"/>
        </w:rPr>
        <w:t xml:space="preserve">: </w:t>
      </w:r>
      <w:r w:rsidR="00E7761D">
        <w:rPr>
          <w:rFonts w:ascii="Helvetica" w:hAnsi="Helvetica"/>
          <w:b/>
          <w:sz w:val="20"/>
        </w:rPr>
        <w:tab/>
      </w:r>
      <w:r w:rsidR="00E7761D" w:rsidRPr="00577E2C">
        <w:rPr>
          <w:rFonts w:ascii="Helvetica" w:hAnsi="Helvetica"/>
          <w:sz w:val="20"/>
          <w:lang w:val="fr-FR"/>
        </w:rPr>
        <w:t>Hendrik Everaerts</w:t>
      </w:r>
      <w:r w:rsidR="00E7761D">
        <w:rPr>
          <w:rFonts w:ascii="Helvetica" w:hAnsi="Helvetica"/>
          <w:b/>
          <w:sz w:val="20"/>
        </w:rPr>
        <w:t xml:space="preserve"> </w:t>
      </w:r>
    </w:p>
    <w:p w14:paraId="0E2E5CCE" w14:textId="77777777" w:rsidR="00D41444" w:rsidRDefault="00E7761D"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Designer:</w:t>
      </w:r>
      <w:r>
        <w:rPr>
          <w:rFonts w:ascii="Helvetica" w:hAnsi="Helvetica"/>
          <w:b/>
          <w:sz w:val="20"/>
        </w:rPr>
        <w:tab/>
      </w:r>
      <w:r w:rsidR="005C6E8F">
        <w:rPr>
          <w:rFonts w:ascii="Helvetica" w:hAnsi="Helvetica"/>
          <w:sz w:val="20"/>
          <w:lang w:val="fr-FR"/>
        </w:rPr>
        <w:t>Olivia Maisin</w:t>
      </w:r>
      <w:r w:rsidR="00D41444">
        <w:rPr>
          <w:rFonts w:ascii="Helvetica" w:hAnsi="Helvetica"/>
          <w:sz w:val="20"/>
          <w:lang w:val="fr-FR"/>
        </w:rPr>
        <w:t xml:space="preserve"> &amp; Anthony Buyssens </w:t>
      </w:r>
    </w:p>
    <w:p w14:paraId="23AB06DB" w14:textId="4BE5A533" w:rsidR="00E7761D" w:rsidRPr="00577E2C" w:rsidRDefault="00E7761D"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Designer On-line:</w:t>
      </w:r>
      <w:r>
        <w:rPr>
          <w:rFonts w:ascii="Helvetica" w:hAnsi="Helvetica"/>
          <w:b/>
          <w:sz w:val="20"/>
        </w:rPr>
        <w:tab/>
      </w:r>
      <w:r w:rsidR="00D41444">
        <w:rPr>
          <w:rFonts w:ascii="Helvetica" w:hAnsi="Helvetica"/>
          <w:sz w:val="20"/>
          <w:lang w:val="fr-FR"/>
        </w:rPr>
        <w:t>Frederik Severijns</w:t>
      </w:r>
      <w:r w:rsidR="00C2755A">
        <w:rPr>
          <w:rFonts w:ascii="Helvetica" w:hAnsi="Helvetica"/>
          <w:sz w:val="20"/>
          <w:lang w:val="fr-FR"/>
        </w:rPr>
        <w:t xml:space="preserve"> &amp; Yannick Van der Goten</w:t>
      </w:r>
    </w:p>
    <w:p w14:paraId="7332C5FD" w14:textId="77777777" w:rsidR="00E7761D" w:rsidRDefault="00E7761D" w:rsidP="009C4F94">
      <w:pPr>
        <w:pStyle w:val="TBWANormal"/>
        <w:tabs>
          <w:tab w:val="left" w:pos="3402"/>
          <w:tab w:val="left" w:pos="4536"/>
          <w:tab w:val="left" w:pos="5670"/>
          <w:tab w:val="left" w:pos="6804"/>
          <w:tab w:val="left" w:pos="7938"/>
        </w:tabs>
        <w:spacing w:after="120"/>
        <w:ind w:left="3402" w:hanging="3402"/>
        <w:rPr>
          <w:rFonts w:ascii="Helvetica" w:hAnsi="Helvetica"/>
          <w:b/>
          <w:sz w:val="20"/>
        </w:rPr>
      </w:pPr>
      <w:r>
        <w:rPr>
          <w:rFonts w:ascii="Helvetica" w:hAnsi="Helvetica"/>
          <w:b/>
          <w:sz w:val="20"/>
        </w:rPr>
        <w:t>Client Service Director :</w:t>
      </w:r>
      <w:r>
        <w:rPr>
          <w:rFonts w:ascii="Helvetica" w:hAnsi="Helvetica"/>
          <w:b/>
          <w:sz w:val="20"/>
        </w:rPr>
        <w:tab/>
      </w:r>
      <w:r w:rsidRPr="00577E2C">
        <w:rPr>
          <w:rFonts w:ascii="Helvetica" w:hAnsi="Helvetica"/>
          <w:sz w:val="20"/>
          <w:lang w:val="fr-FR"/>
        </w:rPr>
        <w:t>Nicolas De Bauw</w:t>
      </w:r>
    </w:p>
    <w:p w14:paraId="7DE27138" w14:textId="6F3A068E" w:rsidR="00E7761D" w:rsidRDefault="00EB59CE"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sidRPr="00831446">
        <w:rPr>
          <w:rFonts w:ascii="Helvetica" w:hAnsi="Helvetica"/>
          <w:b/>
          <w:sz w:val="20"/>
        </w:rPr>
        <w:t xml:space="preserve">Account </w:t>
      </w:r>
      <w:r w:rsidR="00E7761D">
        <w:rPr>
          <w:rFonts w:ascii="Helvetica" w:hAnsi="Helvetica"/>
          <w:b/>
          <w:sz w:val="20"/>
        </w:rPr>
        <w:t>Manager:</w:t>
      </w:r>
      <w:r w:rsidRPr="00831446">
        <w:rPr>
          <w:rFonts w:ascii="Helvetica" w:hAnsi="Helvetica"/>
          <w:sz w:val="20"/>
        </w:rPr>
        <w:tab/>
      </w:r>
      <w:r w:rsidR="00E7761D" w:rsidRPr="00577E2C">
        <w:rPr>
          <w:rFonts w:ascii="Helvetica" w:hAnsi="Helvetica"/>
          <w:sz w:val="20"/>
          <w:lang w:val="fr-FR"/>
        </w:rPr>
        <w:t>Katrien De Craecker</w:t>
      </w:r>
      <w:r w:rsidR="00D41444">
        <w:rPr>
          <w:rFonts w:ascii="Helvetica" w:hAnsi="Helvetica"/>
          <w:sz w:val="20"/>
          <w:lang w:val="fr-FR"/>
        </w:rPr>
        <w:t xml:space="preserve"> &amp; Wouter Vandenameele </w:t>
      </w:r>
    </w:p>
    <w:p w14:paraId="731E6A5A" w14:textId="77777777" w:rsidR="00D41444" w:rsidRPr="00D41444" w:rsidRDefault="00D41444" w:rsidP="009C4F94">
      <w:pPr>
        <w:pStyle w:val="TBWANormal"/>
        <w:tabs>
          <w:tab w:val="left" w:pos="3402"/>
        </w:tabs>
        <w:spacing w:after="120"/>
        <w:ind w:left="3402" w:hanging="3402"/>
        <w:rPr>
          <w:rFonts w:ascii="Helvetica" w:hAnsi="Helvetica"/>
          <w:sz w:val="20"/>
        </w:rPr>
      </w:pPr>
      <w:r>
        <w:rPr>
          <w:rFonts w:ascii="Helvetica" w:hAnsi="Helvetica"/>
          <w:b/>
          <w:sz w:val="20"/>
        </w:rPr>
        <w:t>Account Executive:</w:t>
      </w:r>
      <w:r>
        <w:rPr>
          <w:rFonts w:ascii="Helvetica" w:hAnsi="Helvetica"/>
          <w:b/>
          <w:sz w:val="20"/>
        </w:rPr>
        <w:tab/>
      </w:r>
      <w:r>
        <w:rPr>
          <w:rFonts w:ascii="Helvetica" w:hAnsi="Helvetica"/>
          <w:sz w:val="20"/>
        </w:rPr>
        <w:t>Tom Eilers</w:t>
      </w:r>
    </w:p>
    <w:p w14:paraId="70E2E605" w14:textId="77777777" w:rsidR="00EB59CE" w:rsidRDefault="00E7761D" w:rsidP="009C4F94">
      <w:pPr>
        <w:pStyle w:val="TBWANormal"/>
        <w:tabs>
          <w:tab w:val="left" w:pos="3402"/>
          <w:tab w:val="left" w:pos="4536"/>
          <w:tab w:val="left" w:pos="5670"/>
          <w:tab w:val="left" w:pos="6804"/>
          <w:tab w:val="left" w:pos="7938"/>
        </w:tabs>
        <w:spacing w:after="120"/>
        <w:ind w:left="3402" w:hanging="3402"/>
        <w:rPr>
          <w:rFonts w:ascii="Helvetica" w:hAnsi="Helvetica"/>
          <w:sz w:val="20"/>
          <w:lang w:val="fr-FR"/>
        </w:rPr>
      </w:pPr>
      <w:r>
        <w:rPr>
          <w:rFonts w:ascii="Helvetica" w:hAnsi="Helvetica"/>
          <w:b/>
          <w:sz w:val="20"/>
        </w:rPr>
        <w:t>Project Manager On-line</w:t>
      </w:r>
      <w:r w:rsidR="00EB59CE" w:rsidRPr="00831446">
        <w:rPr>
          <w:rFonts w:ascii="Helvetica" w:hAnsi="Helvetica"/>
          <w:b/>
          <w:sz w:val="20"/>
        </w:rPr>
        <w:t xml:space="preserve">: </w:t>
      </w:r>
      <w:r w:rsidR="00EB59CE">
        <w:rPr>
          <w:rFonts w:ascii="Helvetica" w:hAnsi="Helvetica"/>
          <w:b/>
          <w:sz w:val="20"/>
        </w:rPr>
        <w:tab/>
      </w:r>
      <w:r w:rsidR="00D41444">
        <w:rPr>
          <w:rFonts w:ascii="Helvetica" w:hAnsi="Helvetica"/>
          <w:sz w:val="20"/>
          <w:lang w:val="fr-FR"/>
        </w:rPr>
        <w:t>Nathalie De Sitter</w:t>
      </w:r>
    </w:p>
    <w:p w14:paraId="2C390CEA" w14:textId="457E1DC6" w:rsidR="00704E65" w:rsidRDefault="00704E65" w:rsidP="009C4F94">
      <w:pPr>
        <w:pStyle w:val="TBWANormal"/>
        <w:tabs>
          <w:tab w:val="left" w:pos="3402"/>
          <w:tab w:val="left" w:pos="4536"/>
          <w:tab w:val="left" w:pos="5670"/>
          <w:tab w:val="left" w:pos="6804"/>
          <w:tab w:val="left" w:pos="7938"/>
        </w:tabs>
        <w:spacing w:after="120"/>
        <w:ind w:left="3402" w:hanging="3402"/>
        <w:rPr>
          <w:rFonts w:ascii="Helvetica" w:hAnsi="Helvetica"/>
          <w:sz w:val="20"/>
        </w:rPr>
      </w:pPr>
      <w:r>
        <w:rPr>
          <w:rFonts w:ascii="Helvetica" w:hAnsi="Helvetica"/>
          <w:b/>
          <w:sz w:val="20"/>
        </w:rPr>
        <w:t>Chief Strategy Officer:</w:t>
      </w:r>
      <w:r>
        <w:rPr>
          <w:rFonts w:ascii="Helvetica" w:hAnsi="Helvetica"/>
          <w:b/>
          <w:sz w:val="20"/>
        </w:rPr>
        <w:tab/>
      </w:r>
      <w:r w:rsidRPr="00704E65">
        <w:rPr>
          <w:rFonts w:ascii="Helvetica" w:hAnsi="Helvetica"/>
          <w:sz w:val="20"/>
        </w:rPr>
        <w:t xml:space="preserve">Bert Denis </w:t>
      </w:r>
    </w:p>
    <w:p w14:paraId="09A4BCD3" w14:textId="18668621" w:rsidR="00704E65" w:rsidRDefault="00F33E86" w:rsidP="009C4F94">
      <w:pPr>
        <w:pStyle w:val="TBWANormal"/>
        <w:tabs>
          <w:tab w:val="left" w:pos="3402"/>
          <w:tab w:val="left" w:pos="4536"/>
          <w:tab w:val="left" w:pos="5670"/>
          <w:tab w:val="left" w:pos="6804"/>
          <w:tab w:val="left" w:pos="7938"/>
        </w:tabs>
        <w:spacing w:after="120"/>
        <w:ind w:left="3402" w:hanging="3402"/>
        <w:rPr>
          <w:rFonts w:ascii="Helvetica" w:hAnsi="Helvetica"/>
          <w:sz w:val="20"/>
        </w:rPr>
      </w:pPr>
      <w:r>
        <w:rPr>
          <w:rFonts w:ascii="Helvetica" w:hAnsi="Helvetica"/>
          <w:b/>
          <w:sz w:val="20"/>
        </w:rPr>
        <w:t>Strategic</w:t>
      </w:r>
      <w:r w:rsidR="00704E65">
        <w:rPr>
          <w:rFonts w:ascii="Helvetica" w:hAnsi="Helvetica"/>
          <w:b/>
          <w:sz w:val="20"/>
        </w:rPr>
        <w:t xml:space="preserve"> Director:</w:t>
      </w:r>
      <w:r>
        <w:rPr>
          <w:rFonts w:ascii="Helvetica" w:hAnsi="Helvetica"/>
          <w:b/>
          <w:sz w:val="20"/>
        </w:rPr>
        <w:tab/>
      </w:r>
      <w:r w:rsidRPr="00704E65">
        <w:rPr>
          <w:rFonts w:ascii="Helvetica" w:hAnsi="Helvetica"/>
          <w:sz w:val="20"/>
        </w:rPr>
        <w:t>Gunther Van Lany</w:t>
      </w:r>
    </w:p>
    <w:p w14:paraId="43EF0419" w14:textId="6EB70D13" w:rsidR="00420BEA" w:rsidRDefault="009C4F94" w:rsidP="009C4F94">
      <w:pPr>
        <w:pStyle w:val="TBWANormal"/>
        <w:tabs>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b/>
          <w:sz w:val="20"/>
        </w:rPr>
        <w:t>Display Advertsing</w:t>
      </w:r>
      <w:r w:rsidR="00420BEA">
        <w:rPr>
          <w:rFonts w:ascii="Helvetica" w:hAnsi="Helvetica"/>
          <w:b/>
          <w:sz w:val="20"/>
        </w:rPr>
        <w:t xml:space="preserve"> Producer:</w:t>
      </w:r>
      <w:r w:rsidR="00420BEA">
        <w:rPr>
          <w:rFonts w:ascii="Helvetica" w:hAnsi="Helvetica"/>
          <w:sz w:val="20"/>
        </w:rPr>
        <w:t xml:space="preserve"> </w:t>
      </w:r>
      <w:r w:rsidR="00420BEA">
        <w:rPr>
          <w:rFonts w:ascii="Helvetica" w:hAnsi="Helvetica"/>
          <w:sz w:val="20"/>
        </w:rPr>
        <w:tab/>
        <w:t>Jan Bikkembergs &amp; Kristof Massoels</w:t>
      </w:r>
    </w:p>
    <w:p w14:paraId="3601A0C5" w14:textId="62E8A899" w:rsidR="00704E65" w:rsidRPr="00704E65" w:rsidRDefault="00F33E86" w:rsidP="009C4F94">
      <w:pPr>
        <w:pStyle w:val="TBWANormal"/>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b/>
          <w:sz w:val="20"/>
          <w:lang w:val="fr-FR"/>
        </w:rPr>
        <w:t>Radio and TV</w:t>
      </w:r>
      <w:r w:rsidR="00704E65" w:rsidRPr="00704E65">
        <w:rPr>
          <w:rFonts w:ascii="Helvetica" w:hAnsi="Helvetica"/>
          <w:b/>
          <w:sz w:val="20"/>
          <w:lang w:val="fr-FR"/>
        </w:rPr>
        <w:t xml:space="preserve"> Producer :</w:t>
      </w:r>
      <w:r w:rsidR="00704E65">
        <w:rPr>
          <w:rFonts w:ascii="Helvetica" w:hAnsi="Helvetica"/>
          <w:b/>
          <w:sz w:val="20"/>
          <w:lang w:val="fr-FR"/>
        </w:rPr>
        <w:tab/>
      </w:r>
      <w:r w:rsidR="00704E65" w:rsidRPr="00704E65">
        <w:rPr>
          <w:rFonts w:ascii="Helvetica" w:hAnsi="Helvetica"/>
          <w:sz w:val="20"/>
          <w:lang w:val="fr-FR"/>
        </w:rPr>
        <w:t>Sarah Bornauw</w:t>
      </w:r>
    </w:p>
    <w:p w14:paraId="3BEAE282" w14:textId="2DFBD276" w:rsidR="00704E65" w:rsidRDefault="00704E65" w:rsidP="009C4F94">
      <w:pPr>
        <w:pStyle w:val="TBWANormal"/>
        <w:tabs>
          <w:tab w:val="left" w:pos="1276"/>
          <w:tab w:val="left" w:pos="3402"/>
          <w:tab w:val="left" w:pos="4536"/>
          <w:tab w:val="left" w:pos="5670"/>
          <w:tab w:val="left" w:pos="6804"/>
          <w:tab w:val="left" w:pos="7938"/>
        </w:tabs>
        <w:spacing w:after="120"/>
        <w:rPr>
          <w:rFonts w:ascii="Helvetica" w:hAnsi="Helvetica"/>
          <w:sz w:val="20"/>
          <w:lang w:val="fr-FR"/>
        </w:rPr>
      </w:pPr>
      <w:r>
        <w:rPr>
          <w:rFonts w:ascii="Helvetica" w:hAnsi="Helvetica"/>
          <w:b/>
          <w:sz w:val="20"/>
          <w:lang w:val="fr-FR"/>
        </w:rPr>
        <w:t>Radio Production :</w:t>
      </w:r>
      <w:r>
        <w:rPr>
          <w:rFonts w:ascii="Helvetica" w:hAnsi="Helvetica"/>
          <w:b/>
          <w:sz w:val="20"/>
          <w:lang w:val="fr-FR"/>
        </w:rPr>
        <w:tab/>
      </w:r>
      <w:r>
        <w:rPr>
          <w:rFonts w:ascii="Helvetica" w:hAnsi="Helvetica"/>
          <w:sz w:val="20"/>
          <w:lang w:val="fr-FR"/>
        </w:rPr>
        <w:t xml:space="preserve">Het Geluidshuis </w:t>
      </w:r>
    </w:p>
    <w:p w14:paraId="098E5FE6" w14:textId="0032ABB1" w:rsidR="00704E65" w:rsidRPr="00704E65" w:rsidRDefault="00704E65" w:rsidP="009C4F94">
      <w:pPr>
        <w:pStyle w:val="TBWANormal"/>
        <w:tabs>
          <w:tab w:val="left" w:pos="3402"/>
        </w:tabs>
        <w:spacing w:after="120"/>
        <w:ind w:left="3402" w:hanging="3402"/>
        <w:rPr>
          <w:rFonts w:ascii="Helvetica" w:hAnsi="Helvetica"/>
          <w:sz w:val="20"/>
        </w:rPr>
      </w:pPr>
      <w:r w:rsidRPr="00704E65">
        <w:rPr>
          <w:rFonts w:ascii="Helvetica" w:hAnsi="Helvetica"/>
          <w:b/>
          <w:sz w:val="20"/>
        </w:rPr>
        <w:t>TV Production:</w:t>
      </w:r>
      <w:r>
        <w:rPr>
          <w:rFonts w:ascii="Helvetica" w:hAnsi="Helvetica"/>
          <w:b/>
          <w:sz w:val="20"/>
        </w:rPr>
        <w:tab/>
      </w:r>
      <w:r w:rsidRPr="00704E65">
        <w:rPr>
          <w:rFonts w:ascii="Helvetica" w:hAnsi="Helvetica"/>
          <w:sz w:val="20"/>
        </w:rPr>
        <w:t>Mécanique</w:t>
      </w:r>
      <w:r>
        <w:rPr>
          <w:rFonts w:ascii="Helvetica" w:hAnsi="Helvetica"/>
          <w:sz w:val="20"/>
        </w:rPr>
        <w:t xml:space="preserve"> Générale</w:t>
      </w:r>
    </w:p>
    <w:p w14:paraId="368A09B5" w14:textId="77777777" w:rsidR="00EB59CE" w:rsidRPr="00831446" w:rsidRDefault="00EB59CE" w:rsidP="00EB59CE">
      <w:pPr>
        <w:pStyle w:val="TBWANormal"/>
        <w:tabs>
          <w:tab w:val="left" w:pos="1276"/>
          <w:tab w:val="left" w:pos="3402"/>
          <w:tab w:val="left" w:pos="4536"/>
          <w:tab w:val="left" w:pos="5670"/>
          <w:tab w:val="left" w:pos="6804"/>
          <w:tab w:val="left" w:pos="7938"/>
        </w:tabs>
        <w:spacing w:after="120"/>
        <w:ind w:left="720"/>
        <w:rPr>
          <w:rFonts w:ascii="Helvetica" w:hAnsi="Helvetica"/>
          <w:sz w:val="20"/>
        </w:rPr>
      </w:pPr>
    </w:p>
    <w:p w14:paraId="68A32C88" w14:textId="77777777" w:rsidR="00EB59CE" w:rsidRPr="00822223" w:rsidRDefault="00EB59CE" w:rsidP="00EB59CE">
      <w:pPr>
        <w:pStyle w:val="TBWANormal"/>
        <w:tabs>
          <w:tab w:val="left" w:pos="2835"/>
          <w:tab w:val="left" w:pos="3402"/>
          <w:tab w:val="left" w:pos="4536"/>
          <w:tab w:val="left" w:pos="5670"/>
          <w:tab w:val="left" w:pos="6804"/>
          <w:tab w:val="left" w:pos="7938"/>
        </w:tabs>
        <w:spacing w:after="120"/>
        <w:rPr>
          <w:rFonts w:ascii="Helvetica" w:hAnsi="Helvetica"/>
          <w:b/>
          <w:sz w:val="20"/>
        </w:rPr>
      </w:pPr>
      <w:r w:rsidRPr="00831446">
        <w:rPr>
          <w:rFonts w:ascii="Helvetica" w:hAnsi="Helvetica"/>
          <w:b/>
          <w:sz w:val="20"/>
        </w:rPr>
        <w:t>Date</w:t>
      </w:r>
      <w:r w:rsidR="00D41444">
        <w:rPr>
          <w:rFonts w:ascii="Helvetica" w:hAnsi="Helvetica"/>
          <w:b/>
          <w:sz w:val="20"/>
        </w:rPr>
        <w:t xml:space="preserve"> of first publication/airing: 24/06</w:t>
      </w:r>
      <w:r w:rsidRPr="00831446">
        <w:rPr>
          <w:rFonts w:ascii="Helvetica" w:hAnsi="Helvetica"/>
          <w:b/>
          <w:sz w:val="20"/>
        </w:rPr>
        <w:t>/</w:t>
      </w:r>
      <w:r w:rsidR="00D41444">
        <w:rPr>
          <w:rFonts w:ascii="Helvetica" w:hAnsi="Helvetica"/>
          <w:b/>
          <w:sz w:val="20"/>
        </w:rPr>
        <w:t>13</w:t>
      </w:r>
    </w:p>
    <w:p w14:paraId="56F05E0F" w14:textId="77777777" w:rsidR="00EB59CE" w:rsidRPr="00540C0C" w:rsidRDefault="00EB59CE" w:rsidP="00EB59CE">
      <w:pPr>
        <w:pStyle w:val="TBWA"/>
        <w:rPr>
          <w:color w:val="auto"/>
          <w:sz w:val="22"/>
          <w:lang w:val="nl-NL"/>
        </w:rPr>
      </w:pPr>
    </w:p>
    <w:p w14:paraId="5E553A91" w14:textId="77777777" w:rsidR="00682FC6" w:rsidRDefault="00682FC6"/>
    <w:sectPr w:rsidR="00682FC6" w:rsidSect="007A4C5C">
      <w:headerReference w:type="even" r:id="rId8"/>
      <w:headerReference w:type="default" r:id="rId9"/>
      <w:footerReference w:type="even" r:id="rId10"/>
      <w:footerReference w:type="default" r:id="rId11"/>
      <w:headerReference w:type="first" r:id="rId12"/>
      <w:footerReference w:type="first" r:id="rId13"/>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36D68" w14:textId="77777777" w:rsidR="00704E65" w:rsidRDefault="00704E65">
      <w:r>
        <w:separator/>
      </w:r>
    </w:p>
  </w:endnote>
  <w:endnote w:type="continuationSeparator" w:id="0">
    <w:p w14:paraId="6B9AA651" w14:textId="77777777" w:rsidR="00704E65" w:rsidRDefault="0070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FuturaLightTBWA">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E076" w14:textId="77777777" w:rsidR="00704E65" w:rsidRDefault="00704E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2F3FF" w14:textId="77777777" w:rsidR="00704E65" w:rsidRPr="004C5BFD" w:rsidRDefault="00704E65" w:rsidP="007A4C5C">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0DF74366" w14:textId="77777777" w:rsidR="00704E65" w:rsidRPr="004C5BFD" w:rsidRDefault="00704E65" w:rsidP="007A4C5C">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35869" w14:textId="77777777" w:rsidR="00704E65" w:rsidRPr="004C5BFD" w:rsidRDefault="00704E65" w:rsidP="007A4C5C">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13737E07" w14:textId="77777777" w:rsidR="00704E65" w:rsidRPr="004C5BFD" w:rsidRDefault="00704E65" w:rsidP="007A4C5C">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4B3B5" w14:textId="77777777" w:rsidR="00704E65" w:rsidRDefault="00704E65">
      <w:r>
        <w:separator/>
      </w:r>
    </w:p>
  </w:footnote>
  <w:footnote w:type="continuationSeparator" w:id="0">
    <w:p w14:paraId="197F8B46" w14:textId="77777777" w:rsidR="00704E65" w:rsidRDefault="00704E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8D9DC" w14:textId="77777777" w:rsidR="00704E65" w:rsidRDefault="00704E65" w:rsidP="007A4C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A96CD" w14:textId="77777777" w:rsidR="00704E65" w:rsidRDefault="00704E65" w:rsidP="007A4C5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65844" w14:textId="77777777" w:rsidR="00704E65" w:rsidRPr="001C6E34" w:rsidRDefault="00704E65" w:rsidP="007A4C5C">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753637">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01951A39" w14:textId="77777777" w:rsidR="00704E65" w:rsidRPr="001C6E34" w:rsidRDefault="00704E65" w:rsidP="007A4C5C">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16912656" wp14:editId="59786BD6">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C72F8" w14:textId="77777777" w:rsidR="00704E65" w:rsidRPr="004C5BFD" w:rsidRDefault="00704E65" w:rsidP="007A4C5C">
    <w:pPr>
      <w:pStyle w:val="Header"/>
      <w:ind w:right="-6" w:hanging="1134"/>
      <w:jc w:val="right"/>
      <w:rPr>
        <w:color w:val="717171"/>
      </w:rPr>
    </w:pPr>
    <w:r>
      <w:rPr>
        <w:noProof/>
        <w:color w:val="717171"/>
        <w:lang w:val="en-US" w:eastAsia="en-US"/>
      </w:rPr>
      <w:drawing>
        <wp:anchor distT="0" distB="0" distL="114300" distR="114300" simplePos="0" relativeHeight="251660288" behindDoc="0" locked="1" layoutInCell="1" allowOverlap="1" wp14:anchorId="7BCDCC3A" wp14:editId="2120C4F5">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CE"/>
    <w:rsid w:val="0030780A"/>
    <w:rsid w:val="00420BEA"/>
    <w:rsid w:val="00573ACC"/>
    <w:rsid w:val="005C38BB"/>
    <w:rsid w:val="005C6E8F"/>
    <w:rsid w:val="00682FC6"/>
    <w:rsid w:val="006C183C"/>
    <w:rsid w:val="006E0643"/>
    <w:rsid w:val="00704E65"/>
    <w:rsid w:val="00753637"/>
    <w:rsid w:val="007A4C5C"/>
    <w:rsid w:val="009261B3"/>
    <w:rsid w:val="009C4F94"/>
    <w:rsid w:val="00C2755A"/>
    <w:rsid w:val="00D41444"/>
    <w:rsid w:val="00E7761D"/>
    <w:rsid w:val="00EB59CE"/>
    <w:rsid w:val="00F3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D47C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59CE"/>
    <w:rPr>
      <w:rFonts w:ascii="Cambria" w:eastAsia="ＭＳ 明朝"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
    <w:name w:val="TBWA"/>
    <w:basedOn w:val="Normal"/>
    <w:qFormat/>
    <w:rsid w:val="00EB59CE"/>
    <w:rPr>
      <w:rFonts w:ascii="Helvetica" w:hAnsi="Helvetica"/>
      <w:color w:val="323232"/>
    </w:rPr>
  </w:style>
  <w:style w:type="paragraph" w:styleId="Header">
    <w:name w:val="header"/>
    <w:basedOn w:val="Normal"/>
    <w:link w:val="HeaderChar"/>
    <w:uiPriority w:val="99"/>
    <w:unhideWhenUsed/>
    <w:rsid w:val="00EB59C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B59CE"/>
    <w:rPr>
      <w:rFonts w:ascii="Cambria" w:eastAsia="ＭＳ 明朝" w:hAnsi="Cambria" w:cs="Times New Roman"/>
      <w:lang w:val="x-none" w:eastAsia="x-none"/>
    </w:rPr>
  </w:style>
  <w:style w:type="paragraph" w:styleId="Footer">
    <w:name w:val="footer"/>
    <w:basedOn w:val="Normal"/>
    <w:link w:val="FooterChar"/>
    <w:uiPriority w:val="99"/>
    <w:unhideWhenUsed/>
    <w:rsid w:val="00EB59C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B59CE"/>
    <w:rPr>
      <w:rFonts w:ascii="Cambria" w:eastAsia="ＭＳ 明朝" w:hAnsi="Cambria" w:cs="Times New Roman"/>
      <w:lang w:val="x-none" w:eastAsia="x-none"/>
    </w:rPr>
  </w:style>
  <w:style w:type="paragraph" w:customStyle="1" w:styleId="-TBWAHeaderFooter">
    <w:name w:val="-TBWA Header/Footer"/>
    <w:basedOn w:val="Normal"/>
    <w:autoRedefine/>
    <w:rsid w:val="00EB59CE"/>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EB59CE"/>
  </w:style>
  <w:style w:type="character" w:styleId="Hyperlink">
    <w:name w:val="Hyperlink"/>
    <w:basedOn w:val="DefaultParagraphFont"/>
    <w:uiPriority w:val="99"/>
    <w:semiHidden/>
    <w:unhideWhenUsed/>
    <w:rsid w:val="00EB59CE"/>
    <w:rPr>
      <w:color w:val="0000FF"/>
      <w:u w:val="single"/>
    </w:rPr>
  </w:style>
  <w:style w:type="paragraph" w:customStyle="1" w:styleId="TBWANormal">
    <w:name w:val="TBWA Normal"/>
    <w:rsid w:val="00EB59CE"/>
    <w:rPr>
      <w:rFonts w:ascii="FuturaLightTBWA" w:eastAsia="Times New Roman" w:hAnsi="FuturaLightTBWA" w:cs="Times New Roman"/>
      <w:noProof/>
      <w:szCs w:val="20"/>
    </w:rPr>
  </w:style>
  <w:style w:type="paragraph" w:styleId="NoSpacing">
    <w:name w:val="No Spacing"/>
    <w:uiPriority w:val="1"/>
    <w:qFormat/>
    <w:rsid w:val="007A4C5C"/>
    <w:rPr>
      <w:rFonts w:ascii="Cambria" w:eastAsia="ＭＳ 明朝" w:hAnsi="Cambria" w:cs="Times New Roman"/>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59CE"/>
    <w:rPr>
      <w:rFonts w:ascii="Cambria" w:eastAsia="ＭＳ 明朝"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
    <w:name w:val="TBWA"/>
    <w:basedOn w:val="Normal"/>
    <w:qFormat/>
    <w:rsid w:val="00EB59CE"/>
    <w:rPr>
      <w:rFonts w:ascii="Helvetica" w:hAnsi="Helvetica"/>
      <w:color w:val="323232"/>
    </w:rPr>
  </w:style>
  <w:style w:type="paragraph" w:styleId="Header">
    <w:name w:val="header"/>
    <w:basedOn w:val="Normal"/>
    <w:link w:val="HeaderChar"/>
    <w:uiPriority w:val="99"/>
    <w:unhideWhenUsed/>
    <w:rsid w:val="00EB59C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B59CE"/>
    <w:rPr>
      <w:rFonts w:ascii="Cambria" w:eastAsia="ＭＳ 明朝" w:hAnsi="Cambria" w:cs="Times New Roman"/>
      <w:lang w:val="x-none" w:eastAsia="x-none"/>
    </w:rPr>
  </w:style>
  <w:style w:type="paragraph" w:styleId="Footer">
    <w:name w:val="footer"/>
    <w:basedOn w:val="Normal"/>
    <w:link w:val="FooterChar"/>
    <w:uiPriority w:val="99"/>
    <w:unhideWhenUsed/>
    <w:rsid w:val="00EB59C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B59CE"/>
    <w:rPr>
      <w:rFonts w:ascii="Cambria" w:eastAsia="ＭＳ 明朝" w:hAnsi="Cambria" w:cs="Times New Roman"/>
      <w:lang w:val="x-none" w:eastAsia="x-none"/>
    </w:rPr>
  </w:style>
  <w:style w:type="paragraph" w:customStyle="1" w:styleId="-TBWAHeaderFooter">
    <w:name w:val="-TBWA Header/Footer"/>
    <w:basedOn w:val="Normal"/>
    <w:autoRedefine/>
    <w:rsid w:val="00EB59CE"/>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EB59CE"/>
  </w:style>
  <w:style w:type="character" w:styleId="Hyperlink">
    <w:name w:val="Hyperlink"/>
    <w:basedOn w:val="DefaultParagraphFont"/>
    <w:uiPriority w:val="99"/>
    <w:semiHidden/>
    <w:unhideWhenUsed/>
    <w:rsid w:val="00EB59CE"/>
    <w:rPr>
      <w:color w:val="0000FF"/>
      <w:u w:val="single"/>
    </w:rPr>
  </w:style>
  <w:style w:type="paragraph" w:customStyle="1" w:styleId="TBWANormal">
    <w:name w:val="TBWA Normal"/>
    <w:rsid w:val="00EB59CE"/>
    <w:rPr>
      <w:rFonts w:ascii="FuturaLightTBWA" w:eastAsia="Times New Roman" w:hAnsi="FuturaLightTBWA" w:cs="Times New Roman"/>
      <w:noProof/>
      <w:szCs w:val="20"/>
    </w:rPr>
  </w:style>
  <w:style w:type="paragraph" w:styleId="NoSpacing">
    <w:name w:val="No Spacing"/>
    <w:uiPriority w:val="1"/>
    <w:qFormat/>
    <w:rsid w:val="007A4C5C"/>
    <w:rPr>
      <w:rFonts w:ascii="Cambria" w:eastAsia="ＭＳ 明朝" w:hAnsi="Cambri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443</Words>
  <Characters>2527</Characters>
  <Application>Microsoft Macintosh Word</Application>
  <DocSecurity>0</DocSecurity>
  <Lines>21</Lines>
  <Paragraphs>5</Paragraphs>
  <ScaleCrop>false</ScaleCrop>
  <Company>TBWA Group</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Richard</dc:creator>
  <cp:keywords/>
  <dc:description/>
  <cp:lastModifiedBy>Valerie Vleminckx</cp:lastModifiedBy>
  <cp:revision>12</cp:revision>
  <dcterms:created xsi:type="dcterms:W3CDTF">2013-06-24T09:48:00Z</dcterms:created>
  <dcterms:modified xsi:type="dcterms:W3CDTF">2013-06-24T15:32:00Z</dcterms:modified>
</cp:coreProperties>
</file>