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center"/>
      </w:pPr>
      <w:r w:rsidDel="00000000" w:rsidR="00000000" w:rsidRPr="00000000">
        <w:rPr>
          <w:rFonts w:ascii="Belleza" w:cs="Belleza" w:eastAsia="Belleza" w:hAnsi="Belleza"/>
          <w:b w:val="0"/>
          <w:color w:val="000000"/>
          <w:sz w:val="28"/>
          <w:szCs w:val="28"/>
          <w:rtl w:val="0"/>
        </w:rPr>
        <w:t xml:space="preserve">CINEMA23 </w:t>
      </w:r>
      <w:r w:rsidDel="00000000" w:rsidR="00000000" w:rsidRPr="00000000">
        <w:rPr>
          <w:rFonts w:ascii="Belleza" w:cs="Belleza" w:eastAsia="Belleza" w:hAnsi="Belleza"/>
          <w:sz w:val="28"/>
          <w:szCs w:val="28"/>
          <w:rtl w:val="0"/>
        </w:rPr>
        <w:t xml:space="preserve">REVELA NOMINADOS A</w:t>
      </w:r>
      <w:r w:rsidDel="00000000" w:rsidR="00000000" w:rsidRPr="00000000">
        <w:rPr>
          <w:rFonts w:ascii="Belleza" w:cs="Belleza" w:eastAsia="Belleza" w:hAnsi="Belleza"/>
          <w:b w:val="0"/>
          <w:color w:val="000000"/>
          <w:sz w:val="28"/>
          <w:szCs w:val="28"/>
          <w:rtl w:val="0"/>
        </w:rPr>
        <w:t xml:space="preserve"> LA TERCERA EDICIÓN DE LOS PREMIOS FÉNIX</w:t>
      </w:r>
      <w:r w:rsidDel="00000000" w:rsidR="00000000" w:rsidRPr="00000000">
        <w:rPr>
          <w:rFonts w:ascii="Belleza" w:cs="Belleza" w:eastAsia="Belleza" w:hAnsi="Belleza"/>
          <w:b w:val="0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0" w:before="0" w:line="276" w:lineRule="auto"/>
        <w:ind w:left="720" w:hanging="360"/>
        <w:contextualSpacing w:val="1"/>
        <w:jc w:val="center"/>
        <w:rPr>
          <w:rFonts w:ascii="Belleza" w:cs="Belleza" w:eastAsia="Belleza" w:hAnsi="Belleza"/>
          <w:i w:val="1"/>
          <w:color w:val="181b1d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El Premio iberoamericano de cine Fénix® se realizará el 7 de diciembre en el Teatro de la Ciudad “Esperanza Iris”, en la Ciudad de México.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after="0" w:before="0" w:line="276" w:lineRule="auto"/>
        <w:ind w:left="720" w:hanging="360"/>
        <w:contextualSpacing w:val="1"/>
        <w:jc w:val="center"/>
        <w:rPr>
          <w:rFonts w:ascii="Belleza" w:cs="Belleza" w:eastAsia="Belleza" w:hAnsi="Belleza"/>
          <w:i w:val="1"/>
          <w:color w:val="181b1d"/>
          <w:sz w:val="22"/>
          <w:szCs w:val="22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Integrantes de Cinema23 e invitados especiales dan a conocer l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as películas nominadas a los Premios Fénix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>
      <w:pPr>
        <w:spacing w:after="0" w:before="0" w:line="276" w:lineRule="auto"/>
        <w:ind w:left="0" w:right="6782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right="-15" w:firstLine="0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Ciudad de México,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 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8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de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 septiembre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de 2016.- Cinema23, asociación conformada por más de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7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50 profesionales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de cine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de Iberoamérica,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 reveló los nominados para la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tercera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edición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del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Premio iberoamericano de cine Fénix®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que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se entregará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el próximo 7 de diciembre de 2016 en el Teatro de la Ciudad “Esperanza Iris” en la Ciudad de México.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El premio se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transmitirá en vivo y en directo por televisión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en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América Latina, el Caribe y Estados Unidos a través de E! Entertainment Television, Studio Universal, Canal 52 MX y Cinelatino.   </w:t>
      </w:r>
    </w:p>
    <w:p w:rsidR="00000000" w:rsidDel="00000000" w:rsidP="00000000" w:rsidRDefault="00000000" w:rsidRPr="00000000">
      <w:pPr>
        <w:spacing w:after="0" w:before="0" w:line="276" w:lineRule="auto"/>
        <w:ind w:left="2694" w:firstLine="426.0000000000002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La conferencia de prensa, que se llevó a cabo en el Museo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de Memoria y Tolerancia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contó con la presencia de la actriz mexicana Ilse Salas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el actor y productor colombiano Manolo Cardona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,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Ricardo Giraldo, director de Cinema23, y Rodrigo Peñafiel, presidente de los Premios Fénix,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quienes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dieron a conocer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las pel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ículas nominadas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. </w:t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A partir de los 58 largometrajes de ficción y 25 largometrajes de documental preseleccionados por el Comité de selección y nominación, un Comité técnico, conformado por directores, guionistas, actores, fotógrafos, diseñadores de arte, sonidistas, editores y músicos que hacen parte de la asociación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de Cinema23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, estableció las nominaciones. 18 ficciones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y ocho documentales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participarán en las categorías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Largometraje de ficción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Dirección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Actuación masculina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Actuación femenina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Guion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Fotografía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Edición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Diseño de arte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Sonido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Música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Vestuario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y Largometraje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documental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y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Fotografía documental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2694" w:firstLine="426.0000000000002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Así, l</w:t>
      </w: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os largometrajes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nominados en las diferentes categorías son:</w:t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Largometraje de ficción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Belleza" w:cs="Belleza" w:eastAsia="Belleza" w:hAnsi="Belleza"/>
          <w:i w:val="1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Aquarius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Kleber Mendoça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 Brasil - Francia, 2016 -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Cinemascópio Produç</w:t>
      </w:r>
      <w:r w:rsidDel="00000000" w:rsidR="00000000" w:rsidRPr="00000000">
        <w:rPr>
          <w:rFonts w:ascii="Belleza" w:cs="Belleza" w:eastAsia="Belleza" w:hAnsi="Belleza"/>
          <w:color w:val="222222"/>
          <w:highlight w:val="white"/>
          <w:rtl w:val="0"/>
        </w:rPr>
        <w:t xml:space="preserve">õ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es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, SBS Productions)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Belleza" w:cs="Belleza" w:eastAsia="Belleza" w:hAnsi="Belleza"/>
          <w:i w:val="1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Boi Neon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(Dir. Gabriel Mascaro. Brasil - Uruguay - Países Bajos, 2015 -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Desvia Filmes, Malbicho Cine, Viking Film)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El Clan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Trapero. Argentina - España, 2015 - Kramer &amp; Sigman Films, Matanza Cine, El Deseo)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Desde allá 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Lorenzo Vigas. México - Venezuela. 2015 - Factor RH Producciones, Lucía Films, Malandro Films)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Neruda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Larraín. Chile - Francia - España- Argentina, 2016 - Fábula, AZ Films, Funny Balloons, Setembro Cine)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La muerte de Luis XIV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Albert Serra. Francia - España - Portugal, 2016 - Capricci Production, Andergraun Films, Rosa Filmes, Bobi Lux)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Te prometo anarquía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Julio Hernández Cordón. México - Alemania, 2015 - Interior XIII, FOPROCINE, World Cinema Fund, Rohfilm GMBH)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Dirección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Kleber Mendoça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Aquarius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(Brasil - Francia, 2016)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Gabriel Mascaro por </w:t>
      </w:r>
      <w:r w:rsidDel="00000000" w:rsidR="00000000" w:rsidRPr="00000000">
        <w:rPr>
          <w:rFonts w:ascii="Belleza" w:cs="Belleza" w:eastAsia="Belleza" w:hAnsi="Belleza"/>
          <w:i w:val="1"/>
          <w:highlight w:val="white"/>
          <w:rtl w:val="0"/>
        </w:rPr>
        <w:t xml:space="preserve">Boi Neon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(Brasil - Uruguay - Países Bajos, 2015)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Pablo Trapero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El clan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 (Argentina - España, 2015)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Albert Serra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La muerte de Luis XIV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(Francia - España - Portugal, 2016)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Pablo Larraín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Neruda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(Chile - Francia - España - Argentina, 2016)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Actuación femenina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Sonia Braga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Aquarius 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Kleber Mendoça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 Brasil - Francia, 2016)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Juana Acosta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Anna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Jacques Toulemonde. Colombia - Francia, 2015)ç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Érica Rivas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La luz incidente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Ariel Rotter. Argentina - Francia - Uruguay, 2015)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Magaly Solier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Magallanes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Salvador del Solar. Argentina - Colombia - Perú - España, 2015)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Jana Raluy 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Un monstruo de mil cabezas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Rodrigo Plá. México, 2015)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Actuación masculina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Guillermo Francella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El clan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Trapero. Argentina - España, 2015)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Alfredo Castro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Desde allá 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Lorenzo Vigas. México - Venezuela. 2015)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Gael García Bernal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Neruda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Larraín. Chile - Francia - España - Argentina, 2016)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Luis Gnecco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Neruda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Larraín. Chile - Francia - España - Argentina, 2016)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Ricardo Darín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Truman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Ces Gay. Argentina - España, 2015)</w:t>
      </w:r>
      <w:r w:rsidDel="00000000" w:rsidR="00000000" w:rsidRPr="00000000">
        <w:rPr>
          <w:rFonts w:ascii="Belleza" w:cs="Belleza" w:eastAsia="Belleza" w:hAnsi="Belleza"/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Guion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José Luis Guerín 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La academia de las musas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José Luis Guerín. España,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Gabriel Mascaro por </w:t>
      </w:r>
      <w:r w:rsidDel="00000000" w:rsidR="00000000" w:rsidRPr="00000000">
        <w:rPr>
          <w:rFonts w:ascii="Belleza" w:cs="Belleza" w:eastAsia="Belleza" w:hAnsi="Belleza"/>
          <w:i w:val="1"/>
          <w:highlight w:val="white"/>
          <w:rtl w:val="0"/>
        </w:rPr>
        <w:t xml:space="preserve">Boi Neon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(Dir. Gabriel Mascaro. Brasil - Uruguay - Países Bajos, 2015)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Belleza" w:cs="Belleza" w:eastAsia="Belleza" w:hAnsi="Belleza"/>
          <w:highlight w:val="white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Julián Loyola, Esteban Student y Pablo Trapero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El clan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Trapero. Argentina - España,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Belleza" w:cs="Belleza" w:eastAsia="Belleza" w:hAnsi="Belleza"/>
          <w:highlight w:val="white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Lorenzo Vigas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Desde allá 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Lorenzo Vigas. México - Venezuela.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rFonts w:ascii="Belleza" w:cs="Belleza" w:eastAsia="Belleza" w:hAnsi="Belleza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Laura Santullo 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Un monstruo de mil cabezas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Rodrigo Plá. México, 2015)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Fotografía de ficción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Diego García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por </w:t>
      </w:r>
      <w:r w:rsidDel="00000000" w:rsidR="00000000" w:rsidRPr="00000000">
        <w:rPr>
          <w:rFonts w:ascii="Belleza" w:cs="Belleza" w:eastAsia="Belleza" w:hAnsi="Belleza"/>
          <w:i w:val="1"/>
          <w:highlight w:val="white"/>
          <w:rtl w:val="0"/>
        </w:rPr>
        <w:t xml:space="preserve">Boi Neon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(Dir. Gabriel Mascaro. Brasil - Uruguay - Países Bajos,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Belleza" w:cs="Belleza" w:eastAsia="Belleza" w:hAnsi="Belleza"/>
          <w:highlight w:val="white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João Ribeiro 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Cartas da guerra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Ivo Ferreira. Portugal, 2016)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Belleza" w:cs="Belleza" w:eastAsia="Belleza" w:hAnsi="Belleza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Iván Gierasinchuk 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Eva no duerme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Pablo Agüero. Francia - Argentina - España, 2015)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Belleza" w:cs="Belleza" w:eastAsia="Belleza" w:hAnsi="Belleza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Sergio Armstrong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Neruda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Larraín. Chile - Francia - España - Argentina, 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Belleza" w:cs="Belleza" w:eastAsia="Belleza" w:hAnsi="Belleza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Fernando Lockett 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Oscuro animal 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Felipe Guerrero. Colombia - Argentina - Países Bajos - Alemania - Grecia, 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Diseño de arte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Maira Mesquita por </w:t>
      </w:r>
      <w:r w:rsidDel="00000000" w:rsidR="00000000" w:rsidRPr="00000000">
        <w:rPr>
          <w:rFonts w:ascii="Belleza" w:cs="Belleza" w:eastAsia="Belleza" w:hAnsi="Belleza"/>
          <w:i w:val="1"/>
          <w:highlight w:val="white"/>
          <w:rtl w:val="0"/>
        </w:rPr>
        <w:t xml:space="preserve">Boi Neon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(Dir. Gabriel Mascaro. Brasil - Uruguay - Países Bajos, 2015)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Sebastián Orgambide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El clan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Trapero. Argentina - España, 2015)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Aili Chen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La luz incidente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Ariel Rotter. Argentina - Francia - Uruguay, 2015)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Belleza" w:cs="Belleza" w:eastAsia="Belleza" w:hAnsi="Belleza"/>
          <w:i w:val="1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Sebastián Vogler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La muerte de Luis XIV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Albert Serra. Francia - España - Portugal, 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Estefanía Larraín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Neruda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Larraín. Chile - Francia - España - Argentina, 2016)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Vestuario</w:t>
      </w:r>
      <w:r w:rsidDel="00000000" w:rsidR="00000000" w:rsidRPr="00000000">
        <w:rPr>
          <w:rFonts w:ascii="Belleza" w:cs="Belleza" w:eastAsia="Belleza" w:hAnsi="Belleza"/>
          <w:color w:val="181b1d"/>
          <w:u w:val="single"/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Flora Rabello por </w:t>
      </w:r>
      <w:r w:rsidDel="00000000" w:rsidR="00000000" w:rsidRPr="00000000">
        <w:rPr>
          <w:rFonts w:ascii="Belleza" w:cs="Belleza" w:eastAsia="Belleza" w:hAnsi="Belleza"/>
          <w:i w:val="1"/>
          <w:highlight w:val="white"/>
          <w:rtl w:val="0"/>
        </w:rPr>
        <w:t xml:space="preserve">Boi Neon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(Dir. Gabriel Mascaro. Brasil - Uruguay - Países Bajos,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Julio Suárez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El clan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Trapero. Argentina - España, 2015)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Mónica Toschi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La luz incidente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Ariel Rotter. Argentina - Francia - Uruguay, 2015)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Nina Avramovic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La muerte de Luis XIV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Albert Serra. Francia - España - Portugal, 2016)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Muriel Parra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Neruda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Larraín. Chile - Francia - España - Argentina, 2016)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Sonido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highlight w:val="white"/>
          <w:rtl w:val="0"/>
        </w:rPr>
        <w:t xml:space="preserve">Ricardo Cutz y Nicolas Hallet </w:t>
      </w:r>
      <w:r w:rsidDel="00000000" w:rsidR="00000000" w:rsidRPr="00000000">
        <w:rPr>
          <w:color w:val="181b1d"/>
          <w:sz w:val="20"/>
          <w:szCs w:val="20"/>
          <w:highlight w:val="white"/>
          <w:rtl w:val="0"/>
        </w:rPr>
        <w:t xml:space="preserve">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Aquarius 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Kleber Mendoça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 Brasil - Francia, 2016)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elleza" w:cs="Belleza" w:eastAsia="Belleza" w:hAnsi="Belleza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Vicente D'Elia y Leandro de Loredo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El clan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Trapero. Argentina - España, 2015)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Sergio Díaz, Raúl Locatelli,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Vincent Arnardi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 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Desierto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Jonás Cuarón. México - Francia,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elleza" w:cs="Belleza" w:eastAsia="Belleza" w:hAnsi="Belleza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Miguel Hormazábal, Roberto Zúñiga, Ivo Moraga y Rubén Piputto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Neruda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Larraín. Chile - Francia - España - Argentina, 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rFonts w:ascii="Belleza" w:cs="Belleza" w:eastAsia="Belleza" w:hAnsi="Belleza"/>
          <w:i w:val="1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César Salazar y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Roberta Ainstein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 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Oscuro animal 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Felipe Guerrero. Colombia - Argentina - Países Bajos - Alemania - Grecia, 2016)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Edición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José Luis Guerín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La academia de las musas 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José Luis Guerín. España,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Fernando Epstein y Eduardo Serrano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por </w:t>
      </w:r>
      <w:r w:rsidDel="00000000" w:rsidR="00000000" w:rsidRPr="00000000">
        <w:rPr>
          <w:rFonts w:ascii="Belleza" w:cs="Belleza" w:eastAsia="Belleza" w:hAnsi="Belleza"/>
          <w:i w:val="1"/>
          <w:highlight w:val="white"/>
          <w:rtl w:val="0"/>
        </w:rPr>
        <w:t xml:space="preserve">Boi Neon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(Dir. Gabriel Mascaro. Brasil - Uruguay - Países Bajos,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Alejandro Carrillo Penovi y Pablo Trapero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El clan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Trapero. Argentina - España, 2015)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Isabela Monteiro de Castro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Desde allá 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Lorenzo Vigas. México - Venezuela.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Hervé Schneid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Neruda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Pablo Larraín. Chile - Francia - España - Argentina, 2016)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Música original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Belleza" w:cs="Belleza" w:eastAsia="Belleza" w:hAnsi="Belleza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Otávio Santos, Cláudio N. y Carlos Montenegro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por </w:t>
      </w:r>
      <w:r w:rsidDel="00000000" w:rsidR="00000000" w:rsidRPr="00000000">
        <w:rPr>
          <w:rFonts w:ascii="Belleza" w:cs="Belleza" w:eastAsia="Belleza" w:hAnsi="Belleza"/>
          <w:i w:val="1"/>
          <w:highlight w:val="white"/>
          <w:rtl w:val="0"/>
        </w:rPr>
        <w:t xml:space="preserve">Boi Neon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(Dir. Gabriel Mascaro. Brasil - Uruguay - Países Bajos, 2015)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Belleza" w:cs="Belleza" w:eastAsia="Belleza" w:hAnsi="Belleza"/>
          <w:highlight w:val="white"/>
          <w:u w:val="none"/>
        </w:rPr>
      </w:pP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Sebastián Escofet por </w:t>
      </w:r>
      <w:r w:rsidDel="00000000" w:rsidR="00000000" w:rsidRPr="00000000">
        <w:rPr>
          <w:rFonts w:ascii="Belleza" w:cs="Belleza" w:eastAsia="Belleza" w:hAnsi="Belleza"/>
          <w:i w:val="1"/>
          <w:highlight w:val="white"/>
          <w:rtl w:val="0"/>
        </w:rPr>
        <w:t xml:space="preserve">El clan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(Dir.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Pablo Trapero. Argentina - España,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Belleza" w:cs="Belleza" w:eastAsia="Belleza" w:hAnsi="Belleza"/>
          <w:highlight w:val="white"/>
        </w:rPr>
      </w:pP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João Lobo por </w:t>
      </w:r>
      <w:r w:rsidDel="00000000" w:rsidR="00000000" w:rsidRPr="00000000">
        <w:rPr>
          <w:rFonts w:ascii="Belleza" w:cs="Belleza" w:eastAsia="Belleza" w:hAnsi="Belleza"/>
          <w:i w:val="1"/>
          <w:highlight w:val="white"/>
          <w:rtl w:val="0"/>
        </w:rPr>
        <w:t xml:space="preserve">John From  </w:t>
      </w: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(Dir. João Nicolau, Portugal - Francia, 2015)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Belleza" w:cs="Belleza" w:eastAsia="Belleza" w:hAnsi="Belleza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Oleg </w:t>
      </w:r>
      <w:r w:rsidDel="00000000" w:rsidR="00000000" w:rsidRPr="00000000">
        <w:rPr>
          <w:rFonts w:ascii="Belleza" w:cs="Belleza" w:eastAsia="Belleza" w:hAnsi="Belleza"/>
          <w:color w:val="222222"/>
          <w:highlight w:val="white"/>
          <w:rtl w:val="0"/>
        </w:rPr>
        <w:t xml:space="preserve">Karavaichuk</w:t>
      </w:r>
      <w:r w:rsidDel="00000000" w:rsidR="00000000" w:rsidRPr="00000000">
        <w:rPr>
          <w:color w:val="222222"/>
          <w:sz w:val="19"/>
          <w:szCs w:val="19"/>
          <w:highlight w:val="white"/>
          <w:rtl w:val="0"/>
        </w:rPr>
        <w:t xml:space="preserve">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Oleg y las raras artes 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Andrés Duque. España, 2016)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Belleza" w:cs="Belleza" w:eastAsia="Belleza" w:hAnsi="Belleza"/>
          <w:highlight w:val="white"/>
        </w:rPr>
      </w:pPr>
      <w:r w:rsidDel="00000000" w:rsidR="00000000" w:rsidRPr="00000000">
        <w:rPr>
          <w:rFonts w:ascii="Belleza" w:cs="Belleza" w:eastAsia="Belleza" w:hAnsi="Belleza"/>
          <w:highlight w:val="white"/>
          <w:rtl w:val="0"/>
        </w:rPr>
        <w:t xml:space="preserve">Leonardo Heiblum y Jacobo Lieberman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Tempestad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Tatiana Huezo. México,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br w:type="textWrapping"/>
      </w: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Fotografía documental</w:t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jc w:val="both"/>
        <w:rPr>
          <w:rFonts w:ascii="Belleza" w:cs="Belleza" w:eastAsia="Belleza" w:hAnsi="Belleza"/>
          <w:i w:val="1"/>
          <w:color w:val="181b1d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Luis Armando Arteaga 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Eldorado XXI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 (Dir. Salomé Lamas. Portugal - Francia, 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jc w:val="both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Carmen Torres 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Oleg y las raras artes 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Andrés Duque. España, 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="276" w:lineRule="auto"/>
        <w:ind w:left="720" w:hanging="360"/>
        <w:contextualSpacing w:val="1"/>
        <w:jc w:val="both"/>
        <w:rPr>
          <w:rFonts w:ascii="Belleza" w:cs="Belleza" w:eastAsia="Belleza" w:hAnsi="Belleza"/>
          <w:i w:val="1"/>
          <w:color w:val="181b1d"/>
        </w:rPr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Ernesto Pardo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Tempestad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Tatiana Huezo. México, 2015)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="276" w:lineRule="auto"/>
        <w:ind w:left="720" w:hanging="360"/>
        <w:contextualSpacing w:val="1"/>
        <w:jc w:val="both"/>
        <w:rPr>
          <w:rFonts w:ascii="Belleza" w:cs="Belleza" w:eastAsia="Belleza" w:hAnsi="Belleza"/>
          <w:i w:val="1"/>
          <w:color w:val="181b1d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João Ribeiro por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Treblinka 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Sérgio Tréfaut. Portugal, 2016)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jc w:val="both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rtl w:val="0"/>
        </w:rPr>
        <w:t xml:space="preserve">Cristian Soto por </w:t>
      </w:r>
      <w:r w:rsidDel="00000000" w:rsidR="00000000" w:rsidRPr="00000000">
        <w:rPr>
          <w:rFonts w:ascii="Belleza" w:cs="Belleza" w:eastAsia="Belleza" w:hAnsi="Belleza"/>
          <w:i w:val="1"/>
          <w:rtl w:val="0"/>
        </w:rPr>
        <w:t xml:space="preserve">El viento sabe que vuelvo a casa </w:t>
      </w:r>
      <w:r w:rsidDel="00000000" w:rsidR="00000000" w:rsidRPr="00000000">
        <w:rPr>
          <w:rFonts w:ascii="Belleza" w:cs="Belleza" w:eastAsia="Belleza" w:hAnsi="Belleza"/>
          <w:rtl w:val="0"/>
        </w:rPr>
        <w:t xml:space="preserve">(Dir.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José Luis Torres Leiva. Chile, 2016)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Fonts w:ascii="Belleza" w:cs="Belleza" w:eastAsia="Belleza" w:hAnsi="Belleza"/>
          <w:b w:val="1"/>
          <w:color w:val="181b1d"/>
          <w:u w:val="single"/>
          <w:rtl w:val="0"/>
        </w:rPr>
        <w:t xml:space="preserve">Largometraje documental</w:t>
      </w:r>
      <w:r w:rsidDel="00000000" w:rsidR="00000000" w:rsidRPr="00000000">
        <w:rPr>
          <w:rFonts w:ascii="Belleza" w:cs="Belleza" w:eastAsia="Belleza" w:hAnsi="Belleza"/>
          <w:color w:val="181b1d"/>
          <w:u w:val="single"/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76" w:lineRule="auto"/>
        <w:ind w:left="720" w:hanging="360"/>
        <w:contextualSpacing w:val="1"/>
        <w:rPr>
          <w:rFonts w:ascii="Belleza" w:cs="Belleza" w:eastAsia="Belleza" w:hAnsi="Belleza"/>
          <w:i w:val="1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327 cuadernos (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Dir. Andrés di Tella. Argentina - Chile, 2016 - Gema Films, Lupe Films)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76" w:lineRule="auto"/>
        <w:ind w:left="720" w:hanging="360"/>
        <w:contextualSpacing w:val="1"/>
        <w:rPr>
          <w:rFonts w:ascii="Belleza" w:cs="Belleza" w:eastAsia="Belleza" w:hAnsi="Belleza"/>
          <w:i w:val="1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Cinema Novo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Eryk Rocha. Brasil, 2016 -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Coqueirão Picture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s, Aruac Filmes Production)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76" w:lineRule="auto"/>
        <w:ind w:left="720" w:hanging="360"/>
        <w:contextualSpacing w:val="1"/>
        <w:rPr>
          <w:rFonts w:ascii="Belleza" w:cs="Belleza" w:eastAsia="Belleza" w:hAnsi="Belleza"/>
          <w:i w:val="1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Tempestad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Tatiana Huezo. México, 2015 - Pimienta Films, Cactus Films, Terminal)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after="0" w:before="0" w:line="276" w:lineRule="auto"/>
        <w:ind w:left="720" w:hanging="360"/>
        <w:contextualSpacing w:val="1"/>
        <w:rPr>
          <w:rFonts w:ascii="Belleza" w:cs="Belleza" w:eastAsia="Belleza" w:hAnsi="Belleza"/>
          <w:i w:val="1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Todo comenzó por el fin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Luis Ospina. Colombia, 2016 - Luis Ospina)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rFonts w:ascii="Belleza" w:cs="Belleza" w:eastAsia="Belleza" w:hAnsi="Belleza"/>
          <w:color w:val="181b1d"/>
        </w:rPr>
      </w:pP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El viento sabe que vuelvo a casa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(Dir. José Luis Torres Leiva. Chile, 2016 - Globo Rojo Producciones Limitada)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Adicionalmente, se entregarán tres premios especiales: El Premio Fénix a la Trayectoria, en colaboración con la Academia de Artes y Ciencias Cinematográficas -AMACC-; el Premio Fénix de los Exhibidores, otorgado por los principales exhibidores de la región y coordinado por Cinépolis y El Premio Fénix al Trabajo Crítico, otorgado por FIPRESCI. Los ganadores de estos reconocimientos se revelarán el próximo 24 de octubre en el marco del Festival Internacional de Cine de Morelia.</w:t>
      </w:r>
    </w:p>
    <w:p w:rsidR="00000000" w:rsidDel="00000000" w:rsidP="00000000" w:rsidRDefault="00000000" w:rsidRPr="00000000">
      <w:pPr>
        <w:spacing w:after="0" w:before="0" w:line="27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15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El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rtl w:val="0"/>
        </w:rPr>
        <w:t xml:space="preserve">Premio iberoamericano de cine Fénix® </w:t>
      </w:r>
      <w:r w:rsidDel="00000000" w:rsidR="00000000" w:rsidRPr="00000000">
        <w:rPr>
          <w:rFonts w:ascii="Belleza" w:cs="Belleza" w:eastAsia="Belleza" w:hAnsi="Belleza"/>
          <w:color w:val="181b1d"/>
          <w:rtl w:val="0"/>
        </w:rPr>
        <w:t xml:space="preserve">se entregará en el marco de la Semana Fénix, la cual reunirá una serie de actividades que se llevarán a cabo entre el 1 y el 10 de diciembre en la Ciudad de México con actividades paralelas en Madrid, Montevideo y Bogotá. </w:t>
      </w:r>
    </w:p>
    <w:p w:rsidR="00000000" w:rsidDel="00000000" w:rsidP="00000000" w:rsidRDefault="00000000" w:rsidRPr="00000000">
      <w:pPr>
        <w:ind w:right="-1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center"/>
      </w:pP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# # 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2694" w:firstLine="426.0000000000002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b w:val="1"/>
          <w:color w:val="181b1d"/>
          <w:sz w:val="20"/>
          <w:szCs w:val="20"/>
          <w:rtl w:val="0"/>
        </w:rPr>
        <w:t xml:space="preserve">Acerca del </w:t>
      </w:r>
      <w:r w:rsidDel="00000000" w:rsidR="00000000" w:rsidRPr="00000000">
        <w:rPr>
          <w:rFonts w:ascii="Belleza" w:cs="Belleza" w:eastAsia="Belleza" w:hAnsi="Belleza"/>
          <w:b w:val="1"/>
          <w:i w:val="1"/>
          <w:color w:val="181b1d"/>
          <w:sz w:val="20"/>
          <w:szCs w:val="20"/>
          <w:rtl w:val="0"/>
        </w:rPr>
        <w:t xml:space="preserve">Premio iberoamericano de cine Fénix</w:t>
      </w:r>
      <w:r w:rsidDel="00000000" w:rsidR="00000000" w:rsidRPr="00000000">
        <w:rPr>
          <w:rFonts w:ascii="Belleza" w:cs="Belleza" w:eastAsia="Belleza" w:hAnsi="Belleza"/>
          <w:b w:val="1"/>
          <w:color w:val="181b1d"/>
          <w:sz w:val="20"/>
          <w:szCs w:val="20"/>
          <w:rtl w:val="0"/>
        </w:rPr>
        <w:t xml:space="preserve">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sz w:val="20"/>
          <w:szCs w:val="20"/>
          <w:rtl w:val="0"/>
        </w:rPr>
        <w:t xml:space="preserve">El 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0"/>
          <w:szCs w:val="20"/>
          <w:rtl w:val="0"/>
        </w:rPr>
        <w:t xml:space="preserve">Premio iberoamericano de cine Fénix®</w:t>
      </w:r>
      <w:r w:rsidDel="00000000" w:rsidR="00000000" w:rsidRPr="00000000">
        <w:rPr>
          <w:rFonts w:ascii="Belleza" w:cs="Belleza" w:eastAsia="Belleza" w:hAnsi="Belleza"/>
          <w:color w:val="181b1d"/>
          <w:sz w:val="20"/>
          <w:szCs w:val="20"/>
          <w:rtl w:val="0"/>
        </w:rPr>
        <w:t xml:space="preserve"> es un reconocimiento anual creado por Cinema23, que celebra y destaca el trabajo de los profesionales de la industria del cine hecho en Iberoamérica, con el objetivo de dar visibilidad internacional, fortalecer vínculos entre las cinematografías de la región y cautivar a un público más amplio.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sz w:val="20"/>
          <w:szCs w:val="20"/>
          <w:highlight w:val="white"/>
          <w:rtl w:val="0"/>
        </w:rPr>
        <w:t xml:space="preserve">Las dos ediciones pasadas de los Premios Fénix se llevaron a cabo en la Ciudad de México y fueron transmitidas por televisión en vivo y en directo por E! Entertainment Television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Belleza" w:cs="Belleza" w:eastAsia="Belleza" w:hAnsi="Belleza"/>
          <w:color w:val="181b1d"/>
          <w:sz w:val="20"/>
          <w:szCs w:val="20"/>
          <w:highlight w:val="white"/>
          <w:rtl w:val="0"/>
        </w:rPr>
        <w:t xml:space="preserve">Studio Universal, Canal 52MX y Cinelatino</w:t>
      </w:r>
      <w:r w:rsidDel="00000000" w:rsidR="00000000" w:rsidRPr="00000000">
        <w:rPr>
          <w:rFonts w:ascii="Belleza" w:cs="Belleza" w:eastAsia="Belleza" w:hAnsi="Belleza"/>
          <w:i w:val="1"/>
          <w:color w:val="181b1d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Belleza" w:cs="Belleza" w:eastAsia="Belleza" w:hAnsi="Belleza"/>
          <w:color w:val="181b1d"/>
          <w:sz w:val="20"/>
          <w:szCs w:val="20"/>
          <w:highlight w:val="white"/>
          <w:rtl w:val="0"/>
        </w:rPr>
        <w:t xml:space="preserve"> Además contó con repeticiones en otros canales como INCAA TV de Argentina, Canal 13 Paraguay y Canal 66 de Mexicali.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2694" w:firstLine="426.0000000000002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b w:val="1"/>
          <w:color w:val="181b1d"/>
          <w:sz w:val="20"/>
          <w:szCs w:val="20"/>
          <w:rtl w:val="0"/>
        </w:rPr>
        <w:t xml:space="preserve">Acerca de Cinema23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sz w:val="20"/>
          <w:szCs w:val="20"/>
          <w:rtl w:val="0"/>
        </w:rPr>
        <w:t xml:space="preserve">Cinema23 es una asociación creada en 2012 con el fin de promover y difundir la cultura cinematográfica de Iberoamérica, conformada por personas dedicadas a los distintos quehaceres cinematográficos, con destacada trayectoria y reconocimiento, provenientes de los 22 países de Iberoamérica, y aquellos que contribuyen al cine de la región.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2694" w:firstLine="426.0000000000002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both"/>
      </w:pPr>
      <w:r w:rsidDel="00000000" w:rsidR="00000000" w:rsidRPr="00000000">
        <w:rPr>
          <w:rFonts w:ascii="Belleza" w:cs="Belleza" w:eastAsia="Belleza" w:hAnsi="Belleza"/>
          <w:color w:val="181b1d"/>
          <w:sz w:val="20"/>
          <w:szCs w:val="20"/>
          <w:rtl w:val="0"/>
        </w:rPr>
        <w:t xml:space="preserve">Los integrantes de Cinema23 aportan y participan activamente en las actividades y estrategias que la asociación lleva a cabo durante todo el año, como parte de un intercambio creativo, cultural y de conocimiento entre las diferentes cinematografías de las naciones que la conforman.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2694" w:firstLine="426.000000000000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2694" w:firstLine="426.000000000000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2694" w:firstLine="426.000000000000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right"/>
      </w:pPr>
      <w:r w:rsidDel="00000000" w:rsidR="00000000" w:rsidRPr="00000000">
        <w:rPr>
          <w:rFonts w:ascii="Belleza" w:cs="Belleza" w:eastAsia="Belleza" w:hAnsi="Belleza"/>
          <w:b w:val="1"/>
          <w:color w:val="181b1d"/>
          <w:sz w:val="20"/>
          <w:szCs w:val="20"/>
          <w:rtl w:val="0"/>
        </w:rPr>
        <w:t xml:space="preserve">CONTACTO PARA PRENSA EN MÉXICO</w:t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20"/>
        <w:contextualSpacing w:val="0"/>
        <w:jc w:val="right"/>
      </w:pPr>
      <w:r w:rsidDel="00000000" w:rsidR="00000000" w:rsidRPr="00000000">
        <w:rPr>
          <w:rFonts w:ascii="Belleza" w:cs="Belleza" w:eastAsia="Belleza" w:hAnsi="Belleza"/>
          <w:sz w:val="20"/>
          <w:szCs w:val="20"/>
          <w:rtl w:val="0"/>
        </w:rPr>
        <w:t xml:space="preserve">Lizbeth Juárez</w:t>
      </w:r>
    </w:p>
    <w:p w:rsidR="00000000" w:rsidDel="00000000" w:rsidP="00000000" w:rsidRDefault="00000000" w:rsidRPr="00000000">
      <w:pPr>
        <w:ind w:right="-20"/>
        <w:contextualSpacing w:val="0"/>
        <w:jc w:val="right"/>
      </w:pPr>
      <w:r w:rsidDel="00000000" w:rsidR="00000000" w:rsidRPr="00000000">
        <w:rPr>
          <w:rFonts w:ascii="Belleza" w:cs="Belleza" w:eastAsia="Belleza" w:hAnsi="Belleza"/>
          <w:sz w:val="20"/>
          <w:szCs w:val="20"/>
          <w:rtl w:val="0"/>
        </w:rPr>
        <w:t xml:space="preserve">Premios Fénix</w:t>
      </w:r>
    </w:p>
    <w:p w:rsidR="00000000" w:rsidDel="00000000" w:rsidP="00000000" w:rsidRDefault="00000000" w:rsidRPr="00000000">
      <w:pPr>
        <w:ind w:right="-20"/>
        <w:contextualSpacing w:val="0"/>
        <w:jc w:val="right"/>
      </w:pPr>
      <w:r w:rsidDel="00000000" w:rsidR="00000000" w:rsidRPr="00000000">
        <w:rPr>
          <w:rFonts w:ascii="Belleza" w:cs="Belleza" w:eastAsia="Belleza" w:hAnsi="Belleza"/>
          <w:sz w:val="20"/>
          <w:szCs w:val="20"/>
          <w:rtl w:val="0"/>
        </w:rPr>
        <w:t xml:space="preserve"> (+52 55) 6392 1100 ext. 2135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Fonts w:ascii="Belleza" w:cs="Belleza" w:eastAsia="Belleza" w:hAnsi="Belleza"/>
          <w:sz w:val="20"/>
          <w:szCs w:val="20"/>
          <w:u w:val="single"/>
          <w:rtl w:val="0"/>
        </w:rPr>
        <w:t xml:space="preserve">lizbeth@anothercompany.com.mx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right"/>
      </w:pPr>
      <w:r w:rsidDel="00000000" w:rsidR="00000000" w:rsidRPr="00000000">
        <w:rPr>
          <w:rFonts w:ascii="Belleza" w:cs="Belleza" w:eastAsia="Belleza" w:hAnsi="Belleza"/>
          <w:sz w:val="20"/>
          <w:szCs w:val="20"/>
          <w:highlight w:val="white"/>
          <w:rtl w:val="0"/>
        </w:rPr>
        <w:t xml:space="preserve">Icunacury Acosta</w:t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right"/>
      </w:pPr>
      <w:hyperlink r:id="rId5">
        <w:r w:rsidDel="00000000" w:rsidR="00000000" w:rsidRPr="00000000">
          <w:rPr>
            <w:rFonts w:ascii="Belleza" w:cs="Belleza" w:eastAsia="Belleza" w:hAnsi="Belleza"/>
            <w:sz w:val="20"/>
            <w:szCs w:val="20"/>
            <w:highlight w:val="white"/>
            <w:u w:val="single"/>
            <w:rtl w:val="0"/>
          </w:rPr>
          <w:t xml:space="preserve">icunacury@icunacuryacosta.com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righ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76" w:lineRule="auto"/>
        <w:ind w:left="0" w:firstLine="0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6015045" cy="7785100"/>
            <wp:effectExtent b="0" l="0" r="0" t="0"/>
            <wp:docPr descr="Logos patrocinadores boletín Septiembre-01.jpg" id="1" name="image02.jpg"/>
            <a:graphic>
              <a:graphicData uri="http://schemas.openxmlformats.org/drawingml/2006/picture">
                <pic:pic>
                  <pic:nvPicPr>
                    <pic:cNvPr descr="Logos patrocinadores boletín Septiembre-01.jpg" id="0" name="image0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5045" cy="778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/>
      <w:pgMar w:bottom="1440" w:top="1440" w:left="993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Belleza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0" w:line="276" w:lineRule="auto"/>
      <w:ind w:left="2805" w:right="-15" w:firstLine="0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311" w:before="0" w:line="276" w:lineRule="auto"/>
      <w:ind w:left="2805" w:right="-15" w:firstLine="0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0" w:line="276" w:lineRule="auto"/>
      <w:ind w:left="0" w:right="270" w:firstLine="0"/>
      <w:contextualSpacing w:val="0"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0" locked="0" relativeHeight="0" simplePos="0">
          <wp:simplePos x="0" y="0"/>
          <wp:positionH relativeFrom="margin">
            <wp:posOffset>1962150</wp:posOffset>
          </wp:positionH>
          <wp:positionV relativeFrom="paragraph">
            <wp:posOffset>66675</wp:posOffset>
          </wp:positionV>
          <wp:extent cx="2238375" cy="1362075"/>
          <wp:effectExtent b="0" l="0" r="0" t="0"/>
          <wp:wrapTopAndBottom distB="114300" distT="114300"/>
          <wp:docPr descr="fenix_logo_negro.png" id="2" name="image03.png"/>
          <a:graphic>
            <a:graphicData uri="http://schemas.openxmlformats.org/drawingml/2006/picture">
              <pic:pic>
                <pic:nvPicPr>
                  <pic:cNvPr descr="fenix_logo_negro.png" id="0" name="image03.png"/>
                  <pic:cNvPicPr preferRelativeResize="0"/>
                </pic:nvPicPr>
                <pic:blipFill>
                  <a:blip r:embed="rId1"/>
                  <a:srcRect b="8333" l="0" r="0" t="0"/>
                  <a:stretch>
                    <a:fillRect/>
                  </a:stretch>
                </pic:blipFill>
                <pic:spPr>
                  <a:xfrm>
                    <a:off x="0" y="0"/>
                    <a:ext cx="2238375" cy="1362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b w:val="0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b w:val="0"/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76" w:lineRule="auto"/>
    </w:pPr>
    <w:rPr>
      <w:rFonts w:ascii="Arial" w:cs="Arial" w:eastAsia="Arial" w:hAnsi="Arial"/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icunacury@icunacuryacosta.com" TargetMode="External"/><Relationship Id="rId6" Type="http://schemas.openxmlformats.org/officeDocument/2006/relationships/image" Target="media/image02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ez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3.png"/></Relationships>
</file>