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3" w:rsidRPr="00591743" w:rsidRDefault="008B5160" w:rsidP="00793AE3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  <w:i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LA LEGA DEL FILO D’ORO FESTEGGIA IL NATALE NELLA SEDE DI LESMO</w:t>
      </w:r>
    </w:p>
    <w:p w:rsidR="00793AE3" w:rsidRDefault="00793AE3" w:rsidP="0059174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E36A66" w:rsidRPr="00E36A66" w:rsidRDefault="0071439E" w:rsidP="00E36A66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E36A66">
        <w:rPr>
          <w:rFonts w:ascii="Century Gothic" w:hAnsi="Century Gothic" w:cs="Arial"/>
          <w:i/>
          <w:sz w:val="22"/>
          <w:szCs w:val="22"/>
        </w:rPr>
        <w:t>Oggi il</w:t>
      </w:r>
      <w:r w:rsidR="00896796" w:rsidRPr="00E36A66">
        <w:rPr>
          <w:rFonts w:ascii="Century Gothic" w:hAnsi="Century Gothic" w:cs="Arial"/>
          <w:i/>
          <w:sz w:val="22"/>
          <w:szCs w:val="22"/>
        </w:rPr>
        <w:t xml:space="preserve"> Centro di Lesmo</w:t>
      </w:r>
      <w:r w:rsidR="00F921CC">
        <w:rPr>
          <w:rFonts w:ascii="Century Gothic" w:hAnsi="Century Gothic" w:cs="Arial"/>
          <w:i/>
          <w:sz w:val="22"/>
          <w:szCs w:val="22"/>
        </w:rPr>
        <w:t xml:space="preserve"> (MB)</w:t>
      </w:r>
      <w:r w:rsidR="00896796" w:rsidRPr="00E36A66">
        <w:rPr>
          <w:rFonts w:ascii="Century Gothic" w:hAnsi="Century Gothic" w:cs="Arial"/>
          <w:i/>
          <w:sz w:val="22"/>
          <w:szCs w:val="22"/>
        </w:rPr>
        <w:t>, punt</w:t>
      </w:r>
      <w:r w:rsidR="00F921CC">
        <w:rPr>
          <w:rFonts w:ascii="Century Gothic" w:hAnsi="Century Gothic" w:cs="Arial"/>
          <w:i/>
          <w:sz w:val="22"/>
          <w:szCs w:val="22"/>
        </w:rPr>
        <w:t>o di riferimento in Lombardia</w:t>
      </w:r>
      <w:r w:rsidR="00896796" w:rsidRPr="00E36A66">
        <w:rPr>
          <w:rFonts w:ascii="Century Gothic" w:hAnsi="Century Gothic" w:cs="Arial"/>
          <w:i/>
          <w:sz w:val="22"/>
          <w:szCs w:val="22"/>
        </w:rPr>
        <w:t xml:space="preserve"> per le persone sordocieche e pluriminorate psicosensoriali e le loro famiglie, ha accolto</w:t>
      </w:r>
      <w:r w:rsidR="003C1F7E" w:rsidRPr="00E36A66">
        <w:rPr>
          <w:rFonts w:ascii="Century Gothic" w:hAnsi="Century Gothic" w:cs="Arial"/>
          <w:i/>
          <w:sz w:val="22"/>
          <w:szCs w:val="22"/>
        </w:rPr>
        <w:t xml:space="preserve"> tutti gli amici </w:t>
      </w:r>
      <w:r w:rsidR="00896796" w:rsidRPr="00E36A66">
        <w:rPr>
          <w:rFonts w:ascii="Century Gothic" w:hAnsi="Century Gothic" w:cs="Arial"/>
          <w:i/>
          <w:sz w:val="22"/>
          <w:szCs w:val="22"/>
        </w:rPr>
        <w:t xml:space="preserve">della Lega del Filo d’Oro per </w:t>
      </w:r>
      <w:r w:rsidR="002F63E5" w:rsidRPr="00E36A66">
        <w:rPr>
          <w:rFonts w:ascii="Century Gothic" w:hAnsi="Century Gothic" w:cs="Arial"/>
          <w:i/>
          <w:sz w:val="22"/>
          <w:szCs w:val="22"/>
        </w:rPr>
        <w:t>scambiarsi gli auguri di Natale</w:t>
      </w:r>
      <w:r w:rsidR="00E36A66" w:rsidRPr="00E36A66">
        <w:rPr>
          <w:rFonts w:ascii="Century Gothic" w:hAnsi="Century Gothic" w:cs="Arial"/>
          <w:i/>
          <w:sz w:val="22"/>
          <w:szCs w:val="22"/>
        </w:rPr>
        <w:t xml:space="preserve"> e passare una giornata</w:t>
      </w:r>
      <w:r w:rsidR="00834086">
        <w:rPr>
          <w:rFonts w:ascii="Century Gothic" w:hAnsi="Century Gothic" w:cs="Arial"/>
          <w:i/>
          <w:sz w:val="22"/>
          <w:szCs w:val="22"/>
        </w:rPr>
        <w:t xml:space="preserve"> di festa insieme</w:t>
      </w:r>
      <w:r w:rsidR="00E36A66" w:rsidRPr="00E36A66">
        <w:rPr>
          <w:rFonts w:ascii="Century Gothic" w:hAnsi="Century Gothic" w:cs="Arial"/>
          <w:i/>
          <w:sz w:val="22"/>
          <w:szCs w:val="22"/>
        </w:rPr>
        <w:t>.</w:t>
      </w:r>
    </w:p>
    <w:p w:rsidR="00793AE3" w:rsidRPr="00591743" w:rsidRDefault="00793AE3" w:rsidP="0059174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E26E87" w:rsidRPr="00C40DBD" w:rsidRDefault="00D52D9F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834086">
        <w:rPr>
          <w:rFonts w:ascii="Century Gothic" w:hAnsi="Century Gothic" w:cs="Arial"/>
          <w:i/>
          <w:sz w:val="20"/>
          <w:szCs w:val="20"/>
        </w:rPr>
        <w:t>Lesmo</w:t>
      </w:r>
      <w:r w:rsidR="00591743" w:rsidRPr="00834086">
        <w:rPr>
          <w:rFonts w:ascii="Century Gothic" w:hAnsi="Century Gothic" w:cs="Arial"/>
          <w:i/>
          <w:sz w:val="20"/>
          <w:szCs w:val="20"/>
        </w:rPr>
        <w:t xml:space="preserve">, </w:t>
      </w:r>
      <w:r w:rsidRPr="00834086">
        <w:rPr>
          <w:rFonts w:ascii="Century Gothic" w:hAnsi="Century Gothic" w:cs="Arial"/>
          <w:i/>
          <w:sz w:val="20"/>
          <w:szCs w:val="20"/>
        </w:rPr>
        <w:t>16</w:t>
      </w:r>
      <w:r w:rsidR="00591743" w:rsidRPr="00834086">
        <w:rPr>
          <w:rFonts w:ascii="Century Gothic" w:hAnsi="Century Gothic" w:cs="Arial"/>
          <w:i/>
          <w:sz w:val="20"/>
          <w:szCs w:val="20"/>
        </w:rPr>
        <w:t xml:space="preserve"> dicembre 2016</w:t>
      </w:r>
      <w:r w:rsidR="00591743" w:rsidRPr="00C40DBD">
        <w:rPr>
          <w:rFonts w:ascii="Century Gothic" w:hAnsi="Century Gothic" w:cs="Arial"/>
          <w:sz w:val="20"/>
          <w:szCs w:val="20"/>
        </w:rPr>
        <w:t xml:space="preserve"> – </w:t>
      </w:r>
      <w:r w:rsidR="00DF3C32" w:rsidRPr="00C40DBD">
        <w:rPr>
          <w:rFonts w:ascii="Century Gothic" w:hAnsi="Century Gothic" w:cs="Arial"/>
          <w:sz w:val="20"/>
          <w:szCs w:val="20"/>
        </w:rPr>
        <w:t>In un clima di gande festa l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a </w:t>
      </w:r>
      <w:r w:rsidR="00A301F0" w:rsidRPr="00C40DBD">
        <w:rPr>
          <w:rFonts w:ascii="Century Gothic" w:hAnsi="Century Gothic" w:cs="Arial"/>
          <w:sz w:val="20"/>
          <w:szCs w:val="20"/>
        </w:rPr>
        <w:t>f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amiglia della </w:t>
      </w:r>
      <w:r w:rsidR="00D96D9D" w:rsidRPr="00C40DBD">
        <w:rPr>
          <w:rFonts w:ascii="Century Gothic" w:hAnsi="Century Gothic" w:cs="Arial"/>
          <w:b/>
          <w:sz w:val="20"/>
          <w:szCs w:val="20"/>
        </w:rPr>
        <w:t>Lega del Filo d’Oro</w:t>
      </w:r>
      <w:r w:rsidR="0007706F" w:rsidRPr="00C40DBD">
        <w:rPr>
          <w:rFonts w:ascii="Century Gothic" w:hAnsi="Century Gothic" w:cs="Arial"/>
          <w:b/>
          <w:sz w:val="20"/>
          <w:szCs w:val="20"/>
        </w:rPr>
        <w:t xml:space="preserve"> </w:t>
      </w:r>
      <w:r w:rsidR="00D96D9D" w:rsidRPr="00C40DBD">
        <w:rPr>
          <w:rFonts w:ascii="Century Gothic" w:hAnsi="Century Gothic" w:cs="Arial"/>
          <w:b/>
          <w:sz w:val="20"/>
          <w:szCs w:val="20"/>
        </w:rPr>
        <w:t xml:space="preserve">si è riunita questa mattina </w:t>
      </w:r>
      <w:r w:rsidR="00AD7427" w:rsidRPr="00C40DBD">
        <w:rPr>
          <w:rFonts w:ascii="Century Gothic" w:hAnsi="Century Gothic" w:cs="Arial"/>
          <w:b/>
          <w:sz w:val="20"/>
          <w:szCs w:val="20"/>
        </w:rPr>
        <w:t>nel</w:t>
      </w:r>
      <w:r w:rsidR="00D96D9D" w:rsidRPr="00C40DBD">
        <w:rPr>
          <w:rFonts w:ascii="Century Gothic" w:hAnsi="Century Gothic" w:cs="Arial"/>
          <w:b/>
          <w:sz w:val="20"/>
          <w:szCs w:val="20"/>
        </w:rPr>
        <w:t xml:space="preserve"> </w:t>
      </w:r>
      <w:r w:rsidR="00BA0863" w:rsidRPr="00C40DBD">
        <w:rPr>
          <w:rFonts w:ascii="Century Gothic" w:hAnsi="Century Gothic" w:cs="Arial"/>
          <w:b/>
          <w:sz w:val="20"/>
          <w:szCs w:val="20"/>
        </w:rPr>
        <w:t xml:space="preserve">Centro </w:t>
      </w:r>
      <w:r w:rsidR="00D96D9D" w:rsidRPr="00C40DBD">
        <w:rPr>
          <w:rFonts w:ascii="Century Gothic" w:hAnsi="Century Gothic" w:cs="Arial"/>
          <w:b/>
          <w:sz w:val="20"/>
          <w:szCs w:val="20"/>
        </w:rPr>
        <w:t xml:space="preserve">Residenziale di Lesmo per </w:t>
      </w:r>
      <w:r w:rsidR="00AD7427" w:rsidRPr="00C40DBD">
        <w:rPr>
          <w:rFonts w:ascii="Century Gothic" w:hAnsi="Century Gothic" w:cs="Arial"/>
          <w:b/>
          <w:sz w:val="20"/>
          <w:szCs w:val="20"/>
        </w:rPr>
        <w:t>scambiarsi gli auguri di</w:t>
      </w:r>
      <w:r w:rsidR="00BA0863" w:rsidRPr="00C40DBD">
        <w:rPr>
          <w:rFonts w:ascii="Century Gothic" w:hAnsi="Century Gothic" w:cs="Arial"/>
          <w:b/>
          <w:sz w:val="20"/>
          <w:szCs w:val="20"/>
        </w:rPr>
        <w:t xml:space="preserve"> Natale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. </w:t>
      </w:r>
      <w:r w:rsidR="00DF3C32" w:rsidRPr="00C40DBD">
        <w:rPr>
          <w:rFonts w:ascii="Century Gothic" w:hAnsi="Century Gothic" w:cs="Arial"/>
          <w:sz w:val="20"/>
          <w:szCs w:val="20"/>
        </w:rPr>
        <w:t xml:space="preserve">La Sede brianzola, da 12 anni punto di riferimento </w:t>
      </w:r>
      <w:r w:rsidR="00F921CC">
        <w:rPr>
          <w:rFonts w:ascii="Century Gothic" w:hAnsi="Century Gothic" w:cs="Arial"/>
          <w:sz w:val="20"/>
          <w:szCs w:val="20"/>
        </w:rPr>
        <w:t>in Lombardia</w:t>
      </w:r>
      <w:r w:rsidR="00DF3C32" w:rsidRPr="00C40DBD">
        <w:rPr>
          <w:rFonts w:ascii="Century Gothic" w:hAnsi="Century Gothic" w:cs="Arial"/>
          <w:sz w:val="20"/>
          <w:szCs w:val="20"/>
        </w:rPr>
        <w:t xml:space="preserve"> per le persone sordocieche e pluriminorate psicosensoriali, è stata teatro</w:t>
      </w:r>
      <w:r w:rsidR="00403D8E" w:rsidRPr="00C40DBD">
        <w:rPr>
          <w:rFonts w:ascii="Century Gothic" w:hAnsi="Century Gothic" w:cs="Arial"/>
          <w:sz w:val="20"/>
          <w:szCs w:val="20"/>
        </w:rPr>
        <w:t xml:space="preserve"> di un </w:t>
      </w:r>
      <w:r w:rsidR="00E26E87" w:rsidRPr="00C40DBD">
        <w:rPr>
          <w:rFonts w:ascii="Century Gothic" w:hAnsi="Century Gothic" w:cs="Arial"/>
          <w:sz w:val="20"/>
          <w:szCs w:val="20"/>
        </w:rPr>
        <w:t>momento di</w:t>
      </w:r>
      <w:r w:rsidR="00834086">
        <w:rPr>
          <w:rFonts w:ascii="Century Gothic" w:hAnsi="Century Gothic" w:cs="Arial"/>
          <w:sz w:val="20"/>
          <w:szCs w:val="20"/>
        </w:rPr>
        <w:t xml:space="preserve"> festa</w:t>
      </w:r>
      <w:r w:rsidR="00E26E87" w:rsidRPr="00C40DBD">
        <w:rPr>
          <w:rFonts w:ascii="Century Gothic" w:hAnsi="Century Gothic" w:cs="Arial"/>
          <w:sz w:val="20"/>
          <w:szCs w:val="20"/>
        </w:rPr>
        <w:t xml:space="preserve"> che ha riunito gli ospiti, 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le loro </w:t>
      </w:r>
      <w:r w:rsidR="004F33A0" w:rsidRPr="00C40DBD">
        <w:rPr>
          <w:rFonts w:ascii="Century Gothic" w:hAnsi="Century Gothic" w:cs="Arial"/>
          <w:sz w:val="20"/>
          <w:szCs w:val="20"/>
        </w:rPr>
        <w:t>famiglie,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 il</w:t>
      </w:r>
      <w:r w:rsidR="004F33A0" w:rsidRPr="00C40DBD">
        <w:rPr>
          <w:rFonts w:ascii="Century Gothic" w:hAnsi="Century Gothic" w:cs="Arial"/>
          <w:sz w:val="20"/>
          <w:szCs w:val="20"/>
        </w:rPr>
        <w:t xml:space="preserve"> personale e </w:t>
      </w:r>
      <w:r w:rsidR="00D96D9D" w:rsidRPr="00C40DBD">
        <w:rPr>
          <w:rFonts w:ascii="Century Gothic" w:hAnsi="Century Gothic" w:cs="Arial"/>
          <w:sz w:val="20"/>
          <w:szCs w:val="20"/>
        </w:rPr>
        <w:t xml:space="preserve">i </w:t>
      </w:r>
      <w:r w:rsidR="00EB0624" w:rsidRPr="00C40DBD">
        <w:rPr>
          <w:rFonts w:ascii="Century Gothic" w:hAnsi="Century Gothic" w:cs="Arial"/>
          <w:sz w:val="20"/>
          <w:szCs w:val="20"/>
        </w:rPr>
        <w:t>volontari del Centro.</w:t>
      </w:r>
    </w:p>
    <w:p w:rsidR="00E26E87" w:rsidRPr="00C40DBD" w:rsidRDefault="00E26E87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AD7427" w:rsidRPr="00C40DBD" w:rsidRDefault="00E26E87" w:rsidP="00B71ADF">
      <w:pPr>
        <w:jc w:val="both"/>
        <w:rPr>
          <w:rFonts w:ascii="Century Gothic" w:hAnsi="Century Gothic" w:cs="Arial"/>
          <w:sz w:val="20"/>
          <w:szCs w:val="20"/>
        </w:rPr>
      </w:pPr>
      <w:r w:rsidRPr="00C40DBD">
        <w:rPr>
          <w:rFonts w:ascii="Century Gothic" w:hAnsi="Century Gothic" w:cs="Arial"/>
          <w:sz w:val="20"/>
          <w:szCs w:val="20"/>
        </w:rPr>
        <w:t>U</w:t>
      </w:r>
      <w:r w:rsidR="00ED31A8">
        <w:rPr>
          <w:rFonts w:ascii="Century Gothic" w:hAnsi="Century Gothic" w:cs="Arial"/>
          <w:sz w:val="20"/>
          <w:szCs w:val="20"/>
        </w:rPr>
        <w:t>na mattinata</w:t>
      </w:r>
      <w:r w:rsidR="00403D8E" w:rsidRPr="00C40DBD">
        <w:rPr>
          <w:rFonts w:ascii="Century Gothic" w:hAnsi="Century Gothic" w:cs="Arial"/>
          <w:sz w:val="20"/>
          <w:szCs w:val="20"/>
        </w:rPr>
        <w:t xml:space="preserve"> </w:t>
      </w:r>
      <w:r w:rsidR="00C328AF" w:rsidRPr="00C40DBD">
        <w:rPr>
          <w:rFonts w:ascii="Century Gothic" w:hAnsi="Century Gothic" w:cs="Arial"/>
          <w:sz w:val="20"/>
          <w:szCs w:val="20"/>
        </w:rPr>
        <w:t>iniziata con l’animazione de</w:t>
      </w:r>
      <w:r w:rsidRPr="00C40DBD">
        <w:rPr>
          <w:rFonts w:ascii="Century Gothic" w:hAnsi="Century Gothic" w:cs="Arial"/>
          <w:sz w:val="20"/>
          <w:szCs w:val="20"/>
        </w:rPr>
        <w:t>ll’Associazione Arte e Spettacolo di Lesmo</w:t>
      </w:r>
      <w:r w:rsidR="00C328AF" w:rsidRPr="00C40DBD">
        <w:rPr>
          <w:rFonts w:ascii="Century Gothic" w:hAnsi="Century Gothic" w:cs="Arial"/>
          <w:sz w:val="20"/>
          <w:szCs w:val="20"/>
        </w:rPr>
        <w:t xml:space="preserve">, </w:t>
      </w:r>
      <w:r w:rsidRPr="00C40DBD">
        <w:rPr>
          <w:rFonts w:ascii="Century Gothic" w:hAnsi="Century Gothic" w:cs="Arial"/>
          <w:sz w:val="20"/>
          <w:szCs w:val="20"/>
        </w:rPr>
        <w:t xml:space="preserve">che si è esibita in </w:t>
      </w:r>
      <w:r w:rsidR="00C328AF" w:rsidRPr="00C40DBD">
        <w:rPr>
          <w:rFonts w:ascii="Century Gothic" w:hAnsi="Century Gothic" w:cs="Arial"/>
          <w:sz w:val="20"/>
          <w:szCs w:val="20"/>
        </w:rPr>
        <w:t xml:space="preserve">alcune </w:t>
      </w:r>
      <w:r w:rsidR="00ED31A8">
        <w:rPr>
          <w:rFonts w:ascii="Century Gothic" w:hAnsi="Century Gothic" w:cs="Arial"/>
          <w:sz w:val="20"/>
          <w:szCs w:val="20"/>
        </w:rPr>
        <w:t>performance</w:t>
      </w:r>
      <w:r w:rsidR="00C328AF" w:rsidRPr="00C40DBD">
        <w:rPr>
          <w:rFonts w:ascii="Century Gothic" w:hAnsi="Century Gothic" w:cs="Arial"/>
          <w:sz w:val="20"/>
          <w:szCs w:val="20"/>
        </w:rPr>
        <w:t xml:space="preserve"> coinvolgen</w:t>
      </w:r>
      <w:r w:rsidR="00834086">
        <w:rPr>
          <w:rFonts w:ascii="Century Gothic" w:hAnsi="Century Gothic" w:cs="Arial"/>
          <w:sz w:val="20"/>
          <w:szCs w:val="20"/>
        </w:rPr>
        <w:t xml:space="preserve">do gli ospiti in prima persona </w:t>
      </w:r>
      <w:r w:rsidR="000A6138">
        <w:rPr>
          <w:rFonts w:ascii="Century Gothic" w:hAnsi="Century Gothic" w:cs="Arial"/>
          <w:sz w:val="20"/>
          <w:szCs w:val="20"/>
        </w:rPr>
        <w:t xml:space="preserve">e i volontari </w:t>
      </w:r>
      <w:r w:rsidR="00C328AF" w:rsidRPr="00C40DBD">
        <w:rPr>
          <w:rFonts w:ascii="Century Gothic" w:hAnsi="Century Gothic" w:cs="Arial"/>
          <w:sz w:val="20"/>
          <w:szCs w:val="20"/>
        </w:rPr>
        <w:t>e continuata</w:t>
      </w:r>
      <w:r w:rsidR="00167984" w:rsidRPr="00C40DBD">
        <w:rPr>
          <w:rFonts w:ascii="Century Gothic" w:hAnsi="Century Gothic" w:cs="Arial"/>
          <w:sz w:val="20"/>
          <w:szCs w:val="20"/>
        </w:rPr>
        <w:t xml:space="preserve"> con la decorazione dell’albero di Natale, </w:t>
      </w:r>
      <w:r w:rsidR="00540AD5">
        <w:rPr>
          <w:rFonts w:ascii="Century Gothic" w:hAnsi="Century Gothic" w:cs="Arial"/>
          <w:sz w:val="20"/>
          <w:szCs w:val="20"/>
        </w:rPr>
        <w:t>che</w:t>
      </w:r>
      <w:r w:rsidR="00167984" w:rsidRPr="00C40DBD">
        <w:rPr>
          <w:rFonts w:ascii="Century Gothic" w:hAnsi="Century Gothic" w:cs="Arial"/>
          <w:sz w:val="20"/>
          <w:szCs w:val="20"/>
        </w:rPr>
        <w:t xml:space="preserve"> ogni ragazzo del Centro </w:t>
      </w:r>
      <w:r w:rsidR="00A301F0" w:rsidRPr="00C40DBD">
        <w:rPr>
          <w:rFonts w:ascii="Century Gothic" w:hAnsi="Century Gothic" w:cs="Arial"/>
          <w:sz w:val="20"/>
          <w:szCs w:val="20"/>
        </w:rPr>
        <w:t xml:space="preserve">ha </w:t>
      </w:r>
      <w:r w:rsidR="00540AD5">
        <w:rPr>
          <w:rFonts w:ascii="Century Gothic" w:hAnsi="Century Gothic" w:cs="Arial"/>
          <w:sz w:val="20"/>
          <w:szCs w:val="20"/>
        </w:rPr>
        <w:t>addobbato con</w:t>
      </w:r>
      <w:r w:rsidR="00A301F0" w:rsidRPr="00C40DBD">
        <w:rPr>
          <w:rFonts w:ascii="Century Gothic" w:hAnsi="Century Gothic" w:cs="Arial"/>
          <w:sz w:val="20"/>
          <w:szCs w:val="20"/>
        </w:rPr>
        <w:t xml:space="preserve"> un biglietto o un oggetto personale. </w:t>
      </w:r>
      <w:r w:rsidR="007C2574" w:rsidRPr="00C40DBD">
        <w:rPr>
          <w:rFonts w:ascii="Century Gothic" w:hAnsi="Century Gothic" w:cs="Arial"/>
          <w:sz w:val="20"/>
          <w:szCs w:val="20"/>
        </w:rPr>
        <w:t>Immancabile</w:t>
      </w:r>
      <w:r w:rsidR="00C22503" w:rsidRPr="00C40DBD">
        <w:rPr>
          <w:rFonts w:ascii="Century Gothic" w:hAnsi="Century Gothic" w:cs="Arial"/>
          <w:sz w:val="20"/>
          <w:szCs w:val="20"/>
        </w:rPr>
        <w:t xml:space="preserve"> infine</w:t>
      </w:r>
      <w:r w:rsidR="007C2574" w:rsidRPr="00C40DBD">
        <w:rPr>
          <w:rFonts w:ascii="Century Gothic" w:hAnsi="Century Gothic" w:cs="Arial"/>
          <w:sz w:val="20"/>
          <w:szCs w:val="20"/>
        </w:rPr>
        <w:t xml:space="preserve"> il pranzo di Natale</w:t>
      </w:r>
      <w:r w:rsidR="00C22503" w:rsidRPr="00C40DBD">
        <w:rPr>
          <w:rFonts w:ascii="Century Gothic" w:hAnsi="Century Gothic" w:cs="Arial"/>
          <w:sz w:val="20"/>
          <w:szCs w:val="20"/>
        </w:rPr>
        <w:t>,</w:t>
      </w:r>
      <w:r w:rsidR="007C2574" w:rsidRPr="00C40DBD">
        <w:rPr>
          <w:rFonts w:ascii="Century Gothic" w:hAnsi="Century Gothic" w:cs="Arial"/>
          <w:sz w:val="20"/>
          <w:szCs w:val="20"/>
        </w:rPr>
        <w:t xml:space="preserve"> </w:t>
      </w:r>
      <w:r w:rsidR="00C22503" w:rsidRPr="00C40DBD">
        <w:rPr>
          <w:rFonts w:ascii="Century Gothic" w:hAnsi="Century Gothic" w:cs="Arial"/>
          <w:sz w:val="20"/>
          <w:szCs w:val="20"/>
        </w:rPr>
        <w:t xml:space="preserve">che ha riunito attorno alla tavola tutti gli amici della Lega del Filo d’Oro di </w:t>
      </w:r>
      <w:r w:rsidR="00834086">
        <w:rPr>
          <w:rFonts w:ascii="Century Gothic" w:hAnsi="Century Gothic" w:cs="Arial"/>
          <w:sz w:val="20"/>
          <w:szCs w:val="20"/>
        </w:rPr>
        <w:t>Lesmo</w:t>
      </w:r>
      <w:r w:rsidR="00C22503" w:rsidRPr="00C40DBD">
        <w:rPr>
          <w:rFonts w:ascii="Century Gothic" w:hAnsi="Century Gothic" w:cs="Arial"/>
          <w:sz w:val="20"/>
          <w:szCs w:val="20"/>
        </w:rPr>
        <w:t xml:space="preserve"> per un </w:t>
      </w:r>
      <w:r w:rsidR="003B1BEF">
        <w:rPr>
          <w:rFonts w:ascii="Century Gothic" w:hAnsi="Century Gothic" w:cs="Arial"/>
          <w:sz w:val="20"/>
          <w:szCs w:val="20"/>
        </w:rPr>
        <w:t>incontro</w:t>
      </w:r>
      <w:r w:rsidR="00C22503" w:rsidRPr="00C40DBD">
        <w:rPr>
          <w:rFonts w:ascii="Century Gothic" w:hAnsi="Century Gothic" w:cs="Arial"/>
          <w:sz w:val="20"/>
          <w:szCs w:val="20"/>
        </w:rPr>
        <w:t xml:space="preserve"> convivale prima dei saluti.</w:t>
      </w:r>
    </w:p>
    <w:p w:rsidR="00BA0863" w:rsidRPr="00C40DBD" w:rsidRDefault="00BA0863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E36A66" w:rsidRDefault="00C328AF" w:rsidP="00DD003B">
      <w:pPr>
        <w:jc w:val="both"/>
        <w:rPr>
          <w:rFonts w:ascii="Century Gothic" w:hAnsi="Century Gothic" w:cs="Arial"/>
          <w:sz w:val="20"/>
          <w:szCs w:val="20"/>
        </w:rPr>
      </w:pPr>
      <w:r w:rsidRPr="00C40DBD">
        <w:rPr>
          <w:rFonts w:ascii="Century Gothic" w:hAnsi="Century Gothic" w:cs="Arial"/>
          <w:sz w:val="20"/>
          <w:szCs w:val="20"/>
        </w:rPr>
        <w:t>“</w:t>
      </w:r>
      <w:r w:rsidR="00167984" w:rsidRPr="00834086">
        <w:rPr>
          <w:rFonts w:ascii="Century Gothic" w:hAnsi="Century Gothic" w:cs="Arial"/>
          <w:i/>
          <w:sz w:val="20"/>
          <w:szCs w:val="20"/>
        </w:rPr>
        <w:t>Questi momenti di aggregazione sono importantissimi per tu</w:t>
      </w:r>
      <w:r w:rsidR="006804E5" w:rsidRPr="00834086">
        <w:rPr>
          <w:rFonts w:ascii="Century Gothic" w:hAnsi="Century Gothic" w:cs="Arial"/>
          <w:i/>
          <w:sz w:val="20"/>
          <w:szCs w:val="20"/>
        </w:rPr>
        <w:t>t</w:t>
      </w:r>
      <w:r w:rsidR="00167984" w:rsidRPr="00834086">
        <w:rPr>
          <w:rFonts w:ascii="Century Gothic" w:hAnsi="Century Gothic" w:cs="Arial"/>
          <w:i/>
          <w:sz w:val="20"/>
          <w:szCs w:val="20"/>
        </w:rPr>
        <w:t>ti gli ospiti della Lega del Filo d’Oro</w:t>
      </w:r>
      <w:r w:rsidR="00167984" w:rsidRPr="00C40DBD">
        <w:rPr>
          <w:rFonts w:ascii="Century Gothic" w:hAnsi="Century Gothic" w:cs="Arial"/>
          <w:sz w:val="20"/>
          <w:szCs w:val="20"/>
        </w:rPr>
        <w:t xml:space="preserve"> </w:t>
      </w:r>
      <w:r w:rsidRPr="00C40DBD">
        <w:rPr>
          <w:rFonts w:ascii="Century Gothic" w:hAnsi="Century Gothic" w:cs="Arial"/>
          <w:sz w:val="20"/>
          <w:szCs w:val="20"/>
        </w:rPr>
        <w:t xml:space="preserve">– </w:t>
      </w:r>
      <w:r w:rsidR="008A5429" w:rsidRPr="00C40DBD">
        <w:rPr>
          <w:rFonts w:ascii="Century Gothic" w:hAnsi="Century Gothic" w:cs="Arial"/>
          <w:b/>
          <w:sz w:val="20"/>
          <w:szCs w:val="20"/>
        </w:rPr>
        <w:t xml:space="preserve">spiega </w:t>
      </w:r>
      <w:r w:rsidRPr="00C40DBD">
        <w:rPr>
          <w:rFonts w:ascii="Century Gothic" w:hAnsi="Century Gothic" w:cs="Arial"/>
          <w:b/>
          <w:sz w:val="20"/>
          <w:szCs w:val="20"/>
        </w:rPr>
        <w:t xml:space="preserve">il Segretario Generale Rossano Bartoli </w:t>
      </w:r>
      <w:r w:rsidRPr="00C40DBD">
        <w:rPr>
          <w:rFonts w:ascii="Century Gothic" w:hAnsi="Century Gothic" w:cs="Arial"/>
          <w:sz w:val="20"/>
          <w:szCs w:val="20"/>
        </w:rPr>
        <w:t>–</w:t>
      </w:r>
      <w:r w:rsidR="00167984" w:rsidRPr="00C40DBD">
        <w:rPr>
          <w:rFonts w:ascii="Century Gothic" w:hAnsi="Century Gothic" w:cs="Arial"/>
          <w:sz w:val="20"/>
          <w:szCs w:val="20"/>
        </w:rPr>
        <w:t xml:space="preserve"> </w:t>
      </w:r>
      <w:r w:rsidR="007C2574" w:rsidRPr="00834086">
        <w:rPr>
          <w:rFonts w:ascii="Century Gothic" w:hAnsi="Century Gothic" w:cs="Arial"/>
          <w:i/>
          <w:sz w:val="20"/>
          <w:szCs w:val="20"/>
        </w:rPr>
        <w:t xml:space="preserve">Tra gli utenti </w:t>
      </w:r>
      <w:r w:rsidR="00146CCC" w:rsidRPr="00834086">
        <w:rPr>
          <w:rFonts w:ascii="Century Gothic" w:hAnsi="Century Gothic" w:cs="Arial"/>
          <w:i/>
          <w:sz w:val="20"/>
          <w:szCs w:val="20"/>
        </w:rPr>
        <w:t>del Centro, le loro famiglie e gli</w:t>
      </w:r>
      <w:r w:rsidR="009858FD">
        <w:rPr>
          <w:rFonts w:ascii="Century Gothic" w:hAnsi="Century Gothic" w:cs="Arial"/>
          <w:i/>
          <w:sz w:val="20"/>
          <w:szCs w:val="20"/>
        </w:rPr>
        <w:t xml:space="preserve"> operatori dell’Associazione</w:t>
      </w:r>
      <w:r w:rsidR="00C75A21" w:rsidRPr="00834086">
        <w:rPr>
          <w:rFonts w:ascii="Century Gothic" w:hAnsi="Century Gothic" w:cs="Arial"/>
          <w:i/>
          <w:sz w:val="20"/>
          <w:szCs w:val="20"/>
        </w:rPr>
        <w:t xml:space="preserve"> si crea un </w:t>
      </w:r>
      <w:r w:rsidR="006804E5" w:rsidRPr="00834086">
        <w:rPr>
          <w:rFonts w:ascii="Century Gothic" w:hAnsi="Century Gothic" w:cs="Arial"/>
          <w:i/>
          <w:sz w:val="20"/>
          <w:szCs w:val="20"/>
        </w:rPr>
        <w:t xml:space="preserve">senso </w:t>
      </w:r>
      <w:r w:rsidR="00146CCC" w:rsidRPr="00834086">
        <w:rPr>
          <w:rFonts w:ascii="Century Gothic" w:hAnsi="Century Gothic" w:cs="Arial"/>
          <w:i/>
          <w:sz w:val="20"/>
          <w:szCs w:val="20"/>
        </w:rPr>
        <w:t xml:space="preserve">di </w:t>
      </w:r>
      <w:r w:rsidR="00C75A21" w:rsidRPr="00834086">
        <w:rPr>
          <w:rFonts w:ascii="Century Gothic" w:hAnsi="Century Gothic" w:cs="Arial"/>
          <w:i/>
          <w:sz w:val="20"/>
          <w:szCs w:val="20"/>
        </w:rPr>
        <w:t>appartenenza</w:t>
      </w:r>
      <w:r w:rsidR="00146CCC" w:rsidRPr="00834086">
        <w:rPr>
          <w:rFonts w:ascii="Century Gothic" w:hAnsi="Century Gothic" w:cs="Arial"/>
          <w:i/>
          <w:sz w:val="20"/>
          <w:szCs w:val="20"/>
        </w:rPr>
        <w:t xml:space="preserve"> ad</w:t>
      </w:r>
      <w:r w:rsidR="00C75A21" w:rsidRPr="00834086">
        <w:rPr>
          <w:rFonts w:ascii="Century Gothic" w:hAnsi="Century Gothic" w:cs="Arial"/>
          <w:i/>
          <w:sz w:val="20"/>
          <w:szCs w:val="20"/>
        </w:rPr>
        <w:t xml:space="preserve"> una gran</w:t>
      </w:r>
      <w:r w:rsidR="009858FD">
        <w:rPr>
          <w:rFonts w:ascii="Century Gothic" w:hAnsi="Century Gothic" w:cs="Arial"/>
          <w:i/>
          <w:sz w:val="20"/>
          <w:szCs w:val="20"/>
        </w:rPr>
        <w:t>de famiglia allargata, in cui</w:t>
      </w:r>
      <w:r w:rsidR="00C75A21" w:rsidRPr="00834086">
        <w:rPr>
          <w:rFonts w:ascii="Century Gothic" w:hAnsi="Century Gothic" w:cs="Arial"/>
          <w:i/>
          <w:sz w:val="20"/>
          <w:szCs w:val="20"/>
        </w:rPr>
        <w:t xml:space="preserve"> si condividono gioie, conquiste e ci si sostiene a vicenda. I rapporti che nascono qui vanno ben oltre la semplice conoscenza,</w:t>
      </w:r>
      <w:r w:rsidR="00C22503" w:rsidRPr="00834086">
        <w:rPr>
          <w:rFonts w:ascii="Century Gothic" w:hAnsi="Century Gothic" w:cs="Arial"/>
          <w:i/>
          <w:sz w:val="20"/>
          <w:szCs w:val="20"/>
        </w:rPr>
        <w:t xml:space="preserve"> </w:t>
      </w:r>
      <w:r w:rsidR="00761D85" w:rsidRPr="00834086">
        <w:rPr>
          <w:rFonts w:ascii="Century Gothic" w:hAnsi="Century Gothic" w:cs="Arial"/>
          <w:i/>
          <w:sz w:val="20"/>
          <w:szCs w:val="20"/>
        </w:rPr>
        <w:t xml:space="preserve">sono legami </w:t>
      </w:r>
      <w:r w:rsidR="00143B1E" w:rsidRPr="00834086">
        <w:rPr>
          <w:rFonts w:ascii="Century Gothic" w:hAnsi="Century Gothic" w:cs="Arial"/>
          <w:i/>
          <w:sz w:val="20"/>
          <w:szCs w:val="20"/>
        </w:rPr>
        <w:t>duraturi che si rafforzano anno dopo anno</w:t>
      </w:r>
      <w:r w:rsidR="009858FD">
        <w:rPr>
          <w:rFonts w:ascii="Century Gothic" w:hAnsi="Century Gothic" w:cs="Arial"/>
          <w:i/>
          <w:sz w:val="20"/>
          <w:szCs w:val="20"/>
        </w:rPr>
        <w:t>. Colgo quest’occasione</w:t>
      </w:r>
      <w:r w:rsidR="00BC66FD">
        <w:rPr>
          <w:rFonts w:ascii="Century Gothic" w:hAnsi="Century Gothic" w:cs="Arial"/>
          <w:i/>
          <w:sz w:val="20"/>
          <w:szCs w:val="20"/>
        </w:rPr>
        <w:t xml:space="preserve"> per ringraziare</w:t>
      </w:r>
      <w:r w:rsidR="00BC66FD" w:rsidRPr="00BC66FD">
        <w:rPr>
          <w:rFonts w:ascii="Century Gothic" w:hAnsi="Century Gothic" w:cs="Arial"/>
          <w:i/>
          <w:sz w:val="20"/>
          <w:szCs w:val="20"/>
        </w:rPr>
        <w:t xml:space="preserve"> quanti con passione e dedizione si impegnano per migliorare la vita di tante famiglie e a tutti i nostri sostenitori che ci permettono di guardare al futuro puntando sempre a nuovi obiettivi</w:t>
      </w:r>
      <w:r w:rsidR="00761D85" w:rsidRPr="00834086">
        <w:rPr>
          <w:rFonts w:ascii="Century Gothic" w:hAnsi="Century Gothic" w:cs="Arial"/>
          <w:i/>
          <w:sz w:val="20"/>
          <w:szCs w:val="20"/>
        </w:rPr>
        <w:t>”</w:t>
      </w:r>
      <w:r w:rsidR="00761D85" w:rsidRPr="00C40DBD">
        <w:rPr>
          <w:rFonts w:ascii="Century Gothic" w:hAnsi="Century Gothic" w:cs="Arial"/>
          <w:sz w:val="20"/>
          <w:szCs w:val="20"/>
        </w:rPr>
        <w:t>.</w:t>
      </w:r>
    </w:p>
    <w:p w:rsidR="00660663" w:rsidRPr="00C40DBD" w:rsidRDefault="00660663" w:rsidP="00DD003B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A301F0" w:rsidRPr="00C40DBD" w:rsidRDefault="000A6138" w:rsidP="00591743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Attivo dal</w:t>
      </w:r>
      <w:r w:rsidR="006804E5" w:rsidRPr="00C40DBD">
        <w:rPr>
          <w:rFonts w:ascii="Century Gothic" w:hAnsi="Century Gothic" w:cs="Arial"/>
          <w:sz w:val="20"/>
          <w:szCs w:val="20"/>
        </w:rPr>
        <w:t xml:space="preserve"> 2004, il Centro Socio Sanitario Residenziale di Lesmo</w:t>
      </w:r>
      <w:r w:rsidR="006804E5" w:rsidRPr="00C40DBD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svolge</w:t>
      </w:r>
      <w:r w:rsidR="00A301F0" w:rsidRPr="00C40DBD">
        <w:rPr>
          <w:rFonts w:ascii="Century Gothic" w:hAnsi="Century Gothic" w:cs="Arial"/>
          <w:sz w:val="20"/>
          <w:szCs w:val="20"/>
        </w:rPr>
        <w:t xml:space="preserve"> attività di cura e assistenza offrendo un sostegno educativo-riabilitativo e sanitario</w:t>
      </w:r>
      <w:r w:rsidR="00A301F0" w:rsidRPr="00C40DBD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e</w:t>
      </w:r>
      <w:r w:rsidR="00A301F0" w:rsidRPr="00C40DBD">
        <w:rPr>
          <w:rFonts w:ascii="Century Gothic" w:hAnsi="Century Gothic" w:cs="Arial"/>
          <w:sz w:val="20"/>
          <w:szCs w:val="20"/>
        </w:rPr>
        <w:t xml:space="preserve"> </w:t>
      </w:r>
      <w:r w:rsidR="009A26F5" w:rsidRPr="00C40DBD">
        <w:rPr>
          <w:rFonts w:ascii="Century Gothic" w:hAnsi="Century Gothic" w:cs="Arial"/>
          <w:sz w:val="20"/>
          <w:szCs w:val="20"/>
        </w:rPr>
        <w:t xml:space="preserve">nel </w:t>
      </w:r>
      <w:r w:rsidR="00A301F0" w:rsidRPr="00C40DBD">
        <w:rPr>
          <w:rFonts w:ascii="Century Gothic" w:hAnsi="Century Gothic" w:cs="Arial"/>
          <w:sz w:val="20"/>
          <w:szCs w:val="20"/>
        </w:rPr>
        <w:t xml:space="preserve">solo </w:t>
      </w:r>
      <w:r w:rsidR="009A26F5" w:rsidRPr="00C40DBD">
        <w:rPr>
          <w:rFonts w:ascii="Century Gothic" w:hAnsi="Century Gothic" w:cs="Arial"/>
          <w:sz w:val="20"/>
          <w:szCs w:val="20"/>
        </w:rPr>
        <w:t xml:space="preserve">2015 </w:t>
      </w:r>
      <w:r w:rsidR="009A26F5" w:rsidRPr="00C40DBD">
        <w:rPr>
          <w:rFonts w:ascii="Century Gothic" w:hAnsi="Century Gothic" w:cs="Arial"/>
          <w:b/>
          <w:sz w:val="20"/>
          <w:szCs w:val="20"/>
        </w:rPr>
        <w:t xml:space="preserve">ha </w:t>
      </w:r>
      <w:r w:rsidR="00A301F0" w:rsidRPr="00C40DBD">
        <w:rPr>
          <w:rFonts w:ascii="Century Gothic" w:hAnsi="Century Gothic" w:cs="Arial"/>
          <w:b/>
          <w:sz w:val="20"/>
          <w:szCs w:val="20"/>
        </w:rPr>
        <w:t>ospitato</w:t>
      </w:r>
      <w:r w:rsidR="009A26F5" w:rsidRPr="00C40DBD">
        <w:rPr>
          <w:rFonts w:ascii="Century Gothic" w:hAnsi="Century Gothic" w:cs="Arial"/>
          <w:b/>
          <w:sz w:val="20"/>
          <w:szCs w:val="20"/>
        </w:rPr>
        <w:t xml:space="preserve"> al suo interno 44 persone</w:t>
      </w:r>
      <w:r w:rsidR="009A26F5" w:rsidRPr="00C40DBD">
        <w:rPr>
          <w:rFonts w:ascii="Century Gothic" w:hAnsi="Century Gothic" w:cs="Arial"/>
          <w:sz w:val="20"/>
          <w:szCs w:val="20"/>
        </w:rPr>
        <w:t xml:space="preserve">, mentre il </w:t>
      </w:r>
      <w:r w:rsidR="009A26F5" w:rsidRPr="00C40DBD">
        <w:rPr>
          <w:rFonts w:ascii="Century Gothic" w:hAnsi="Century Gothic" w:cs="Arial"/>
          <w:b/>
          <w:sz w:val="20"/>
          <w:szCs w:val="20"/>
        </w:rPr>
        <w:t>Servizio Territoriale è stato di riferimento per 78 utenti</w:t>
      </w:r>
      <w:r w:rsidR="004F17F1">
        <w:rPr>
          <w:rFonts w:ascii="Century Gothic" w:hAnsi="Century Gothic" w:cs="Arial"/>
          <w:sz w:val="20"/>
          <w:szCs w:val="20"/>
        </w:rPr>
        <w:t xml:space="preserve"> e le loro famiglie.</w:t>
      </w:r>
    </w:p>
    <w:p w:rsidR="009A26F5" w:rsidRPr="00C40DBD" w:rsidRDefault="009A26F5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305DC6" w:rsidRPr="00BC66FD" w:rsidRDefault="001C10D8" w:rsidP="006F6248">
      <w:pPr>
        <w:jc w:val="both"/>
        <w:rPr>
          <w:rFonts w:ascii="Century Gothic" w:hAnsi="Century Gothic" w:cs="Arial"/>
          <w:sz w:val="20"/>
          <w:szCs w:val="20"/>
        </w:rPr>
      </w:pPr>
      <w:r w:rsidRPr="00834086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</w:t>
      </w:r>
      <w:r w:rsidR="005C4EE5" w:rsidRPr="00834086">
        <w:rPr>
          <w:rFonts w:ascii="Century Gothic" w:hAnsi="Century Gothic" w:cs="Arial"/>
          <w:sz w:val="20"/>
          <w:szCs w:val="20"/>
        </w:rPr>
        <w:t xml:space="preserve">ogni anno </w:t>
      </w:r>
      <w:r w:rsidRPr="00834086">
        <w:rPr>
          <w:rFonts w:ascii="Century Gothic" w:hAnsi="Century Gothic" w:cs="Arial"/>
          <w:sz w:val="20"/>
          <w:szCs w:val="20"/>
        </w:rPr>
        <w:t>oltre 800 utenti provenienti da tutta Italia</w:t>
      </w:r>
      <w:r w:rsidR="000853D1" w:rsidRPr="00834086">
        <w:rPr>
          <w:rFonts w:ascii="Century Gothic" w:hAnsi="Century Gothic" w:cs="Arial"/>
          <w:sz w:val="20"/>
          <w:szCs w:val="20"/>
        </w:rPr>
        <w:t xml:space="preserve"> </w:t>
      </w:r>
      <w:r w:rsidR="006F6248" w:rsidRPr="00834086">
        <w:rPr>
          <w:rFonts w:ascii="Century Gothic" w:hAnsi="Century Gothic" w:cs="Arial"/>
          <w:sz w:val="20"/>
          <w:szCs w:val="20"/>
        </w:rPr>
        <w:t>svolgendo le sue attività di assisten</w:t>
      </w:r>
      <w:r w:rsidR="00335B53" w:rsidRPr="00834086">
        <w:rPr>
          <w:rFonts w:ascii="Century Gothic" w:hAnsi="Century Gothic" w:cs="Arial"/>
          <w:sz w:val="20"/>
          <w:szCs w:val="20"/>
        </w:rPr>
        <w:t xml:space="preserve">za, educazione e riabilitazione </w:t>
      </w:r>
      <w:r w:rsidR="006F6248" w:rsidRPr="00834086">
        <w:rPr>
          <w:rFonts w:ascii="Century Gothic" w:hAnsi="Century Gothic" w:cs="Arial"/>
          <w:sz w:val="20"/>
          <w:szCs w:val="20"/>
        </w:rPr>
        <w:t>delle persone sordoci</w:t>
      </w:r>
      <w:r w:rsidR="005C4EE5" w:rsidRPr="00834086">
        <w:rPr>
          <w:rFonts w:ascii="Century Gothic" w:hAnsi="Century Gothic" w:cs="Arial"/>
          <w:sz w:val="20"/>
          <w:szCs w:val="20"/>
        </w:rPr>
        <w:t>e</w:t>
      </w:r>
      <w:r w:rsidR="006F6248" w:rsidRPr="00834086">
        <w:rPr>
          <w:rFonts w:ascii="Century Gothic" w:hAnsi="Century Gothic" w:cs="Arial"/>
          <w:sz w:val="20"/>
          <w:szCs w:val="20"/>
        </w:rPr>
        <w:t xml:space="preserve">che e pluriminorate psicosensoriali </w:t>
      </w:r>
      <w:r w:rsidR="006C5C55" w:rsidRPr="00834086">
        <w:rPr>
          <w:rFonts w:ascii="Century Gothic" w:hAnsi="Century Gothic" w:cs="Arial"/>
          <w:sz w:val="20"/>
          <w:szCs w:val="20"/>
        </w:rPr>
        <w:t xml:space="preserve">nei Centri </w:t>
      </w:r>
      <w:r w:rsidR="006F6248" w:rsidRPr="00834086">
        <w:rPr>
          <w:rFonts w:ascii="Century Gothic" w:hAnsi="Century Gothic" w:cs="Arial"/>
          <w:sz w:val="20"/>
          <w:szCs w:val="20"/>
        </w:rPr>
        <w:t>e Servizi Territoriali di</w:t>
      </w:r>
      <w:r w:rsidR="006C5C55" w:rsidRPr="00834086">
        <w:rPr>
          <w:rFonts w:ascii="Century Gothic" w:hAnsi="Century Gothic" w:cs="Arial"/>
          <w:sz w:val="20"/>
          <w:szCs w:val="20"/>
        </w:rPr>
        <w:t xml:space="preserve"> Osimo (AN), Sede principale dell'Ente, Lesmo (MB), Modena, Molfetta (BA) e Termin</w:t>
      </w:r>
      <w:r w:rsidR="006F6248" w:rsidRPr="00834086">
        <w:rPr>
          <w:rFonts w:ascii="Century Gothic" w:hAnsi="Century Gothic" w:cs="Arial"/>
          <w:sz w:val="20"/>
          <w:szCs w:val="20"/>
        </w:rPr>
        <w:t>i Imerese (PA) e nelle S</w:t>
      </w:r>
      <w:r w:rsidR="006C5C55" w:rsidRPr="00834086">
        <w:rPr>
          <w:rFonts w:ascii="Century Gothic" w:hAnsi="Century Gothic" w:cs="Arial"/>
          <w:sz w:val="20"/>
          <w:szCs w:val="20"/>
        </w:rPr>
        <w:t>edi territoriali di Padova, Roma e Napoli.</w:t>
      </w:r>
      <w:r w:rsidR="00BC66FD">
        <w:rPr>
          <w:rFonts w:ascii="Century Gothic" w:hAnsi="Century Gothic" w:cs="Arial"/>
          <w:sz w:val="20"/>
          <w:szCs w:val="20"/>
        </w:rPr>
        <w:t xml:space="preserve"> </w:t>
      </w:r>
      <w:r w:rsidR="000745F7" w:rsidRPr="00834086">
        <w:rPr>
          <w:rFonts w:ascii="Century Gothic" w:hAnsi="Century Gothic" w:cs="Calibri"/>
          <w:sz w:val="20"/>
          <w:szCs w:val="20"/>
        </w:rPr>
        <w:t>Per</w:t>
      </w:r>
      <w:r w:rsidR="005C0B5C" w:rsidRPr="00834086">
        <w:rPr>
          <w:rFonts w:ascii="Century Gothic" w:hAnsi="Century Gothic" w:cs="Calibri"/>
          <w:sz w:val="20"/>
          <w:szCs w:val="20"/>
        </w:rPr>
        <w:t xml:space="preserve"> </w:t>
      </w:r>
      <w:r w:rsidR="006F6248" w:rsidRPr="00834086">
        <w:rPr>
          <w:rFonts w:ascii="Century Gothic" w:hAnsi="Century Gothic" w:cs="Calibri"/>
          <w:sz w:val="20"/>
          <w:szCs w:val="20"/>
        </w:rPr>
        <w:t>maggiori informazioni</w:t>
      </w:r>
      <w:r w:rsidR="00834086">
        <w:rPr>
          <w:rFonts w:ascii="Century Gothic" w:hAnsi="Century Gothic" w:cs="Calibri"/>
          <w:sz w:val="20"/>
          <w:szCs w:val="20"/>
        </w:rPr>
        <w:t xml:space="preserve"> visita:</w:t>
      </w:r>
      <w:r w:rsidR="000745F7" w:rsidRPr="00834086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7" w:history="1">
        <w:r w:rsidR="00834086" w:rsidRPr="001A7A4D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p w:rsidR="00834086" w:rsidRDefault="00834086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Pr="00C40DBD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660663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660663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660663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894939" w:rsidRDefault="00F921CC" w:rsidP="006F6248">
      <w:pPr>
        <w:spacing w:after="20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</w:t>
      </w:r>
    </w:p>
    <w:sectPr w:rsidR="00894939" w:rsidSect="00E551E8">
      <w:headerReference w:type="default" r:id="rId11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B7" w:rsidRDefault="00EE10B7" w:rsidP="00190158">
      <w:r>
        <w:separator/>
      </w:r>
    </w:p>
  </w:endnote>
  <w:endnote w:type="continuationSeparator" w:id="0">
    <w:p w:rsidR="00EE10B7" w:rsidRDefault="00EE10B7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B7" w:rsidRDefault="00EE10B7" w:rsidP="00190158">
      <w:r>
        <w:separator/>
      </w:r>
    </w:p>
  </w:footnote>
  <w:footnote w:type="continuationSeparator" w:id="0">
    <w:p w:rsidR="00EE10B7" w:rsidRDefault="00EE10B7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7E33"/>
    <w:rsid w:val="000105EB"/>
    <w:rsid w:val="00015C2A"/>
    <w:rsid w:val="00025757"/>
    <w:rsid w:val="0002722A"/>
    <w:rsid w:val="00033EEB"/>
    <w:rsid w:val="00036D02"/>
    <w:rsid w:val="00057573"/>
    <w:rsid w:val="000745F7"/>
    <w:rsid w:val="0007706F"/>
    <w:rsid w:val="000853D1"/>
    <w:rsid w:val="000A6138"/>
    <w:rsid w:val="000C583D"/>
    <w:rsid w:val="000E28C7"/>
    <w:rsid w:val="000E3AE7"/>
    <w:rsid w:val="000F1C70"/>
    <w:rsid w:val="001133DA"/>
    <w:rsid w:val="0013493E"/>
    <w:rsid w:val="00143B1E"/>
    <w:rsid w:val="00146CCC"/>
    <w:rsid w:val="00157D29"/>
    <w:rsid w:val="00167984"/>
    <w:rsid w:val="00190158"/>
    <w:rsid w:val="00191F04"/>
    <w:rsid w:val="00195A5C"/>
    <w:rsid w:val="001A3484"/>
    <w:rsid w:val="001C10D8"/>
    <w:rsid w:val="001F6630"/>
    <w:rsid w:val="00213DDE"/>
    <w:rsid w:val="00250821"/>
    <w:rsid w:val="002958A6"/>
    <w:rsid w:val="002A4137"/>
    <w:rsid w:val="002C7330"/>
    <w:rsid w:val="002F63E5"/>
    <w:rsid w:val="00305DC6"/>
    <w:rsid w:val="00326E6B"/>
    <w:rsid w:val="00335B53"/>
    <w:rsid w:val="003629C7"/>
    <w:rsid w:val="00371F63"/>
    <w:rsid w:val="00372529"/>
    <w:rsid w:val="00372F4A"/>
    <w:rsid w:val="00374F00"/>
    <w:rsid w:val="003955BC"/>
    <w:rsid w:val="003B1BEF"/>
    <w:rsid w:val="003B2642"/>
    <w:rsid w:val="003B409A"/>
    <w:rsid w:val="003C1F7E"/>
    <w:rsid w:val="003C26ED"/>
    <w:rsid w:val="003C4F97"/>
    <w:rsid w:val="003D49C1"/>
    <w:rsid w:val="003F6F53"/>
    <w:rsid w:val="00400831"/>
    <w:rsid w:val="00403D8E"/>
    <w:rsid w:val="0041218E"/>
    <w:rsid w:val="00435BF6"/>
    <w:rsid w:val="00440AC0"/>
    <w:rsid w:val="00462985"/>
    <w:rsid w:val="00463772"/>
    <w:rsid w:val="00467776"/>
    <w:rsid w:val="0047215D"/>
    <w:rsid w:val="0048241A"/>
    <w:rsid w:val="004A1966"/>
    <w:rsid w:val="004F17F1"/>
    <w:rsid w:val="004F33A0"/>
    <w:rsid w:val="00505549"/>
    <w:rsid w:val="0052357E"/>
    <w:rsid w:val="00540AD5"/>
    <w:rsid w:val="00591743"/>
    <w:rsid w:val="00592942"/>
    <w:rsid w:val="00596CC8"/>
    <w:rsid w:val="005A3324"/>
    <w:rsid w:val="005A388A"/>
    <w:rsid w:val="005B04E0"/>
    <w:rsid w:val="005C0B5C"/>
    <w:rsid w:val="005C4EE5"/>
    <w:rsid w:val="006137D8"/>
    <w:rsid w:val="00613B50"/>
    <w:rsid w:val="006201BD"/>
    <w:rsid w:val="00627979"/>
    <w:rsid w:val="00632185"/>
    <w:rsid w:val="006421FF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F6248"/>
    <w:rsid w:val="007044AE"/>
    <w:rsid w:val="00706F7C"/>
    <w:rsid w:val="0071439E"/>
    <w:rsid w:val="00730A02"/>
    <w:rsid w:val="00761D85"/>
    <w:rsid w:val="00781BE5"/>
    <w:rsid w:val="007843DD"/>
    <w:rsid w:val="00793AE3"/>
    <w:rsid w:val="007B1DB8"/>
    <w:rsid w:val="007B40C1"/>
    <w:rsid w:val="007B6034"/>
    <w:rsid w:val="007C03BF"/>
    <w:rsid w:val="007C2574"/>
    <w:rsid w:val="008260FC"/>
    <w:rsid w:val="008273E0"/>
    <w:rsid w:val="00834086"/>
    <w:rsid w:val="008447EE"/>
    <w:rsid w:val="008823B6"/>
    <w:rsid w:val="008875CD"/>
    <w:rsid w:val="0088764E"/>
    <w:rsid w:val="00890952"/>
    <w:rsid w:val="00894939"/>
    <w:rsid w:val="00896796"/>
    <w:rsid w:val="008A5429"/>
    <w:rsid w:val="008B5160"/>
    <w:rsid w:val="008D0686"/>
    <w:rsid w:val="008F2CC7"/>
    <w:rsid w:val="008F503C"/>
    <w:rsid w:val="009111F6"/>
    <w:rsid w:val="00913469"/>
    <w:rsid w:val="009222CC"/>
    <w:rsid w:val="0092471D"/>
    <w:rsid w:val="0094250A"/>
    <w:rsid w:val="00967C99"/>
    <w:rsid w:val="009858FD"/>
    <w:rsid w:val="009A26F5"/>
    <w:rsid w:val="009D1815"/>
    <w:rsid w:val="00A01765"/>
    <w:rsid w:val="00A139B4"/>
    <w:rsid w:val="00A301F0"/>
    <w:rsid w:val="00A85721"/>
    <w:rsid w:val="00A94F15"/>
    <w:rsid w:val="00AA021F"/>
    <w:rsid w:val="00AA03CA"/>
    <w:rsid w:val="00AA1216"/>
    <w:rsid w:val="00AD6CC3"/>
    <w:rsid w:val="00AD7427"/>
    <w:rsid w:val="00AF728E"/>
    <w:rsid w:val="00B345FC"/>
    <w:rsid w:val="00B435BA"/>
    <w:rsid w:val="00B51BBF"/>
    <w:rsid w:val="00B60651"/>
    <w:rsid w:val="00B6154C"/>
    <w:rsid w:val="00B615B6"/>
    <w:rsid w:val="00B71ADF"/>
    <w:rsid w:val="00B93733"/>
    <w:rsid w:val="00BA0863"/>
    <w:rsid w:val="00BB3D20"/>
    <w:rsid w:val="00BC2C70"/>
    <w:rsid w:val="00BC66FD"/>
    <w:rsid w:val="00BD5D7E"/>
    <w:rsid w:val="00BD713A"/>
    <w:rsid w:val="00BE32B6"/>
    <w:rsid w:val="00BE358B"/>
    <w:rsid w:val="00BF170C"/>
    <w:rsid w:val="00C21CB1"/>
    <w:rsid w:val="00C22503"/>
    <w:rsid w:val="00C328AF"/>
    <w:rsid w:val="00C35C98"/>
    <w:rsid w:val="00C40DBD"/>
    <w:rsid w:val="00C475B9"/>
    <w:rsid w:val="00C56F1C"/>
    <w:rsid w:val="00C67522"/>
    <w:rsid w:val="00C713BA"/>
    <w:rsid w:val="00C75A21"/>
    <w:rsid w:val="00C81E07"/>
    <w:rsid w:val="00CC08E8"/>
    <w:rsid w:val="00CD33BE"/>
    <w:rsid w:val="00CE5175"/>
    <w:rsid w:val="00D041A0"/>
    <w:rsid w:val="00D11273"/>
    <w:rsid w:val="00D121DA"/>
    <w:rsid w:val="00D17880"/>
    <w:rsid w:val="00D21822"/>
    <w:rsid w:val="00D3124F"/>
    <w:rsid w:val="00D3145E"/>
    <w:rsid w:val="00D368DB"/>
    <w:rsid w:val="00D46F86"/>
    <w:rsid w:val="00D52D9F"/>
    <w:rsid w:val="00D90A62"/>
    <w:rsid w:val="00D96D9D"/>
    <w:rsid w:val="00DA1C95"/>
    <w:rsid w:val="00DA2E2C"/>
    <w:rsid w:val="00DB701F"/>
    <w:rsid w:val="00DC237E"/>
    <w:rsid w:val="00DD003B"/>
    <w:rsid w:val="00DF3C32"/>
    <w:rsid w:val="00DF5A05"/>
    <w:rsid w:val="00E07BA8"/>
    <w:rsid w:val="00E26E87"/>
    <w:rsid w:val="00E36A66"/>
    <w:rsid w:val="00E54790"/>
    <w:rsid w:val="00E551E8"/>
    <w:rsid w:val="00E60862"/>
    <w:rsid w:val="00E64CD5"/>
    <w:rsid w:val="00E67A63"/>
    <w:rsid w:val="00E725D9"/>
    <w:rsid w:val="00E76A3C"/>
    <w:rsid w:val="00E96160"/>
    <w:rsid w:val="00EB0624"/>
    <w:rsid w:val="00ED04B5"/>
    <w:rsid w:val="00ED31A8"/>
    <w:rsid w:val="00EE10B7"/>
    <w:rsid w:val="00F13D64"/>
    <w:rsid w:val="00F47F4C"/>
    <w:rsid w:val="00F85678"/>
    <w:rsid w:val="00F921CC"/>
    <w:rsid w:val="00FA3D8F"/>
    <w:rsid w:val="00FC10CF"/>
    <w:rsid w:val="00FC1C76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delfilodoro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m.simonelli;f.riccardi</dc:creator>
  <cp:lastModifiedBy>Ambrogini Chiara</cp:lastModifiedBy>
  <cp:revision>5</cp:revision>
  <cp:lastPrinted>2016-12-02T08:47:00Z</cp:lastPrinted>
  <dcterms:created xsi:type="dcterms:W3CDTF">2016-12-14T14:24:00Z</dcterms:created>
  <dcterms:modified xsi:type="dcterms:W3CDTF">2016-12-15T07:31:00Z</dcterms:modified>
</cp:coreProperties>
</file>