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keepNext w:val="0"/>
        <w:keepLines w:val="0"/>
        <w:spacing w:after="80" w:lineRule="auto"/>
        <w:jc w:val="center"/>
        <w:rPr>
          <w:b w:val="1"/>
        </w:rPr>
      </w:pPr>
      <w:bookmarkStart w:colFirst="0" w:colLast="0" w:name="_heading=h.rsr8a1lscxbs" w:id="0"/>
      <w:bookmarkEnd w:id="0"/>
      <w:r w:rsidDel="00000000" w:rsidR="00000000" w:rsidRPr="00000000">
        <w:rPr>
          <w:b w:val="1"/>
          <w:sz w:val="24"/>
          <w:szCs w:val="24"/>
          <w:rtl w:val="0"/>
        </w:rPr>
        <w:t xml:space="preserve">Kueski Pay disponible en el e-commerce de SKIMS en México</w:t>
      </w:r>
      <w:r w:rsidDel="00000000" w:rsidR="00000000" w:rsidRPr="00000000">
        <w:rPr>
          <w:rtl w:val="0"/>
        </w:rPr>
      </w:r>
    </w:p>
    <w:p w:rsidR="00000000" w:rsidDel="00000000" w:rsidP="00000000" w:rsidRDefault="00000000" w:rsidRPr="00000000" w14:paraId="00000002">
      <w:pPr>
        <w:spacing w:after="240" w:before="240" w:lineRule="auto"/>
        <w:jc w:val="both"/>
        <w:rPr/>
      </w:pPr>
      <w:r w:rsidDel="00000000" w:rsidR="00000000" w:rsidRPr="00000000">
        <w:rPr>
          <w:b w:val="1"/>
          <w:rtl w:val="0"/>
        </w:rPr>
        <w:t xml:space="preserve">Ciudad de México, 22 de septiembre de 2025.</w:t>
      </w:r>
      <w:r w:rsidDel="00000000" w:rsidR="00000000" w:rsidRPr="00000000">
        <w:rPr>
          <w:rtl w:val="0"/>
        </w:rPr>
        <w:t xml:space="preserve"> – SKIMS, la marca global de ropa interior, loungewear y shapewear cofundada en 2019 por Kim Kardashian y Jens Grede, llega a México con el lanzamiento de su e-commerce en el país y la apertura de su primera tienda permanente en Artz Pedregal. Como parte de esta experiencia, los clientes también podrán realizar sus compras en línea con Kueski Pay, accediendo a la posibilidad de pagar en quincenas sin necesidad de tarjeta de crédito.</w:t>
      </w:r>
    </w:p>
    <w:p w:rsidR="00000000" w:rsidDel="00000000" w:rsidP="00000000" w:rsidRDefault="00000000" w:rsidRPr="00000000" w14:paraId="00000003">
      <w:pPr>
        <w:spacing w:after="240" w:before="240" w:lineRule="auto"/>
        <w:jc w:val="both"/>
        <w:rPr/>
      </w:pPr>
      <w:r w:rsidDel="00000000" w:rsidR="00000000" w:rsidRPr="00000000">
        <w:rPr>
          <w:rtl w:val="0"/>
        </w:rPr>
        <w:t xml:space="preserve">SKIMS está redefiniendo la ropa interior, loungewear y shapewear al ofrecer soluciones para todo tipo de cuerpo y establecer nuevos estándares de diseño y funcionalidad. Su compromiso con la innovación y la inclusión ha transformado la industria de la moda, acercando a millones de personas prendas de alta calidad que priorizan comodidad y confianza. Ahora, con su e-commerce disponible en México, los consumidores podrán acceder a estas colecciones icónicas y disfrutarlas de manera más flexible gracias a Kueski Pay, que permite organizar pagos en quincenas sin necesidad de tarjeta de crédito ni compartir información bancaria.</w:t>
      </w:r>
    </w:p>
    <w:p w:rsidR="00000000" w:rsidDel="00000000" w:rsidP="00000000" w:rsidRDefault="00000000" w:rsidRPr="00000000" w14:paraId="00000004">
      <w:pPr>
        <w:spacing w:after="240" w:before="240" w:lineRule="auto"/>
        <w:jc w:val="both"/>
        <w:rPr/>
      </w:pPr>
      <w:r w:rsidDel="00000000" w:rsidR="00000000" w:rsidRPr="00000000">
        <w:rPr>
          <w:rtl w:val="0"/>
        </w:rPr>
        <w:t xml:space="preserve">De esta forma, SKIMS se suma a la red de comercios que ya confían en Kueski Pay, la plataforma mexicana líder en “compra ahora, paga después” (BNPL). Este modelo ofrece a los consumidores mayor control sobre sus finanzas personales y la oportunidad de construir historial crediticio mientras acceden a productos de alta calidad de forma segura y transparente.</w:t>
      </w:r>
    </w:p>
    <w:p w:rsidR="00000000" w:rsidDel="00000000" w:rsidP="00000000" w:rsidRDefault="00000000" w:rsidRPr="00000000" w14:paraId="00000005">
      <w:pPr>
        <w:spacing w:after="240" w:before="240" w:lineRule="auto"/>
        <w:jc w:val="both"/>
        <w:rPr/>
      </w:pPr>
      <w:r w:rsidDel="00000000" w:rsidR="00000000" w:rsidRPr="00000000">
        <w:rPr>
          <w:rtl w:val="0"/>
        </w:rPr>
        <w:t xml:space="preserve">“La moda está en el top 3 de categorías con mayor crecimiento dentro de nuestra red, y la llegada de SKIMS refuerza esta tendencia. Con Kueski Pay, los consumidores pueden disfrutar de la moda internacional con la tranquilidad de contar con una experiencia de pago flexible, segura y alineada con su estilo de vida digital”, señaló Lisset May Cervantes, SVP de Ventas de Kueski.</w:t>
      </w:r>
    </w:p>
    <w:p w:rsidR="00000000" w:rsidDel="00000000" w:rsidP="00000000" w:rsidRDefault="00000000" w:rsidRPr="00000000" w14:paraId="00000006">
      <w:pPr>
        <w:spacing w:after="240" w:before="240" w:lineRule="auto"/>
        <w:jc w:val="both"/>
        <w:rPr/>
      </w:pPr>
      <w:r w:rsidDel="00000000" w:rsidR="00000000" w:rsidRPr="00000000">
        <w:rPr>
          <w:rtl w:val="0"/>
        </w:rPr>
        <w:t xml:space="preserve">Actualmente, el 33% de los principales e-commerce en México ya confían en Kueski Pay como parte de su oferta de pagos, y más del 90% de los usuarios afirma sentirse más seguro al utilizarlo frente a otras opciones, lo que lo consolida como un aliado clave en la transformación de la experiencia de compra en línea.</w:t>
      </w:r>
    </w:p>
    <w:p w:rsidR="00000000" w:rsidDel="00000000" w:rsidP="00000000" w:rsidRDefault="00000000" w:rsidRPr="00000000" w14:paraId="00000007">
      <w:pPr>
        <w:spacing w:after="240" w:before="240" w:lineRule="auto"/>
        <w:jc w:val="both"/>
        <w:rPr>
          <w:b w:val="1"/>
          <w:sz w:val="20"/>
          <w:szCs w:val="20"/>
        </w:rPr>
      </w:pPr>
      <w:r w:rsidDel="00000000" w:rsidR="00000000" w:rsidRPr="00000000">
        <w:rPr>
          <w:b w:val="1"/>
          <w:sz w:val="20"/>
          <w:szCs w:val="20"/>
          <w:rtl w:val="0"/>
        </w:rPr>
        <w:t xml:space="preserve">Acerca de Kueski</w:t>
      </w:r>
    </w:p>
    <w:p w:rsidR="00000000" w:rsidDel="00000000" w:rsidP="00000000" w:rsidRDefault="00000000" w:rsidRPr="00000000" w14:paraId="00000008">
      <w:pPr>
        <w:spacing w:after="240" w:before="240" w:lineRule="auto"/>
        <w:jc w:val="both"/>
        <w:rPr/>
      </w:pPr>
      <w:r w:rsidDel="00000000" w:rsidR="00000000" w:rsidRPr="00000000">
        <w:rPr>
          <w:sz w:val="20"/>
          <w:szCs w:val="20"/>
          <w:rtl w:val="0"/>
        </w:rPr>
        <w:t xml:space="preserve">Kueski es la plataforma líder de compra ahora, paga después (BNPL) y crédito al consumidor en línea en América Latina, conocida por sus servicios financieros innovadores. Su producto estrella, Kueski Pay, permite a los clientes realizar compras y pagar después, tanto en línea como en tiendas físicas. Además, la empresa ofrece préstamos en línea mediante su producto Kueski Préstamos Personales. Aplicando inteligencia artificial, Kueski mejora el acceso a servicios financieros a gran escala. Hasta la fecha, ha emitido más de 30 millones de préstamos en México, beneficiando a individuos y emprendedores. Actualmente, 33% de los principales comercios electrónicos en México ofrecen Kueski Pay como método de pago. Además, Kueski se destaca por su excelencia en producto con una calificación de 10 y una valoración de 5 estrellas en la CONDUSEF. Para más información, visita: </w:t>
      </w:r>
      <w:hyperlink r:id="rId7">
        <w:r w:rsidDel="00000000" w:rsidR="00000000" w:rsidRPr="00000000">
          <w:rPr>
            <w:color w:val="1155cc"/>
            <w:sz w:val="20"/>
            <w:szCs w:val="20"/>
            <w:u w:val="single"/>
            <w:rtl w:val="0"/>
          </w:rPr>
          <w:t xml:space="preserve">https://www.kueski.com</w:t>
        </w:r>
      </w:hyperlink>
      <w:r w:rsidDel="00000000" w:rsidR="00000000" w:rsidRPr="00000000">
        <w:rPr>
          <w:rtl w:val="0"/>
        </w:rPr>
      </w:r>
    </w:p>
    <w:p w:rsidR="00000000" w:rsidDel="00000000" w:rsidP="00000000" w:rsidRDefault="00000000" w:rsidRPr="00000000" w14:paraId="00000009">
      <w:pPr>
        <w:shd w:fill="ffffff" w:val="clear"/>
        <w:spacing w:line="276" w:lineRule="auto"/>
        <w:jc w:val="both"/>
        <w:rPr>
          <w:rFonts w:ascii="Play" w:cs="Play" w:eastAsia="Play" w:hAnsi="Play"/>
          <w:b w:val="1"/>
          <w:sz w:val="20"/>
          <w:szCs w:val="20"/>
        </w:rPr>
      </w:pPr>
      <w:r w:rsidDel="00000000" w:rsidR="00000000" w:rsidRPr="00000000">
        <w:rPr>
          <w:b w:val="1"/>
          <w:sz w:val="20"/>
          <w:szCs w:val="20"/>
          <w:rtl w:val="0"/>
        </w:rPr>
        <w:t xml:space="preserve">Acerca de SKIMS</w:t>
      </w:r>
      <w:r w:rsidDel="00000000" w:rsidR="00000000" w:rsidRPr="00000000">
        <w:rPr>
          <w:rtl w:val="0"/>
        </w:rPr>
      </w:r>
    </w:p>
    <w:p w:rsidR="00000000" w:rsidDel="00000000" w:rsidP="00000000" w:rsidRDefault="00000000" w:rsidRPr="00000000" w14:paraId="0000000A">
      <w:pPr>
        <w:shd w:fill="ffffff" w:val="clear"/>
        <w:spacing w:line="276" w:lineRule="auto"/>
        <w:jc w:val="both"/>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0B">
      <w:pPr>
        <w:shd w:fill="ffffff" w:val="clear"/>
        <w:spacing w:line="276" w:lineRule="auto"/>
        <w:jc w:val="both"/>
        <w:rPr>
          <w:rFonts w:ascii="Roboto" w:cs="Roboto" w:eastAsia="Roboto" w:hAnsi="Roboto"/>
          <w:sz w:val="20"/>
          <w:szCs w:val="20"/>
        </w:rPr>
      </w:pPr>
      <w:r w:rsidDel="00000000" w:rsidR="00000000" w:rsidRPr="00000000">
        <w:rPr>
          <w:rFonts w:ascii="Roboto" w:cs="Roboto" w:eastAsia="Roboto" w:hAnsi="Roboto"/>
          <w:sz w:val="20"/>
          <w:szCs w:val="20"/>
          <w:rtl w:val="0"/>
        </w:rPr>
        <w:t xml:space="preserve">Cofundada en 2019 por Kim Kardashian y Jens Grede, SKIMS está redefiniendo la ropa interior, loungewear y shapewear para mujeres, estableciendo nuevos estándares al ofrecer soluciones para todo tipo de cuerpo. Desde shapewear diseñado con ingeniería técnica para realzar las curvas, hasta ropa interior que se estira hasta duplicar su tamaño, la marca mantiene un firme compromiso con la innovación continua y con impulsar la industria hacia adelante.</w:t>
      </w:r>
    </w:p>
    <w:p w:rsidR="00000000" w:rsidDel="00000000" w:rsidP="00000000" w:rsidRDefault="00000000" w:rsidRPr="00000000" w14:paraId="0000000C">
      <w:pPr>
        <w:spacing w:after="240" w:before="240" w:line="276" w:lineRule="auto"/>
        <w:jc w:val="both"/>
        <w:rPr>
          <w:rFonts w:ascii="Roboto" w:cs="Roboto" w:eastAsia="Roboto" w:hAnsi="Roboto"/>
          <w:sz w:val="20"/>
          <w:szCs w:val="20"/>
        </w:rPr>
      </w:pPr>
      <w:r w:rsidDel="00000000" w:rsidR="00000000" w:rsidRPr="00000000">
        <w:rPr>
          <w:rFonts w:ascii="Roboto" w:cs="Roboto" w:eastAsia="Roboto" w:hAnsi="Roboto"/>
          <w:sz w:val="20"/>
          <w:szCs w:val="20"/>
          <w:rtl w:val="0"/>
        </w:rPr>
        <w:t xml:space="preserve">SKIMS Mens se lanzó en 2023 con ropa interior y básicos creados para ofrecer el máximo soporte, rendimiento y recuperación. Desde los boxers más suaves que conservan su forma, hasta las camisetas y tank tops más cómodos, la primera capa definitiva comienza con SKIMS Mens. Ese mismo año, SKIMS y la National Basketball Association (NBA) anunciaron una alianza multianual, nombrando a SKIMS socio oficial de ropa interior de la NBA, la Women’s National Basketball Association (WNBA) y USA Basketball.</w:t>
      </w:r>
    </w:p>
    <w:p w:rsidR="00000000" w:rsidDel="00000000" w:rsidP="00000000" w:rsidRDefault="00000000" w:rsidRPr="00000000" w14:paraId="0000000D">
      <w:pPr>
        <w:spacing w:after="240" w:before="240" w:line="276" w:lineRule="auto"/>
        <w:jc w:val="both"/>
        <w:rPr>
          <w:rFonts w:ascii="Play" w:cs="Play" w:eastAsia="Play" w:hAnsi="Play"/>
          <w:sz w:val="20"/>
          <w:szCs w:val="20"/>
        </w:rPr>
      </w:pPr>
      <w:r w:rsidDel="00000000" w:rsidR="00000000" w:rsidRPr="00000000">
        <w:rPr>
          <w:rFonts w:ascii="Roboto" w:cs="Roboto" w:eastAsia="Roboto" w:hAnsi="Roboto"/>
          <w:sz w:val="20"/>
          <w:szCs w:val="20"/>
          <w:rtl w:val="0"/>
        </w:rPr>
        <w:t xml:space="preserve">SKIMS está disponible directamente a través de </w:t>
      </w:r>
      <w:hyperlink r:id="rId8">
        <w:r w:rsidDel="00000000" w:rsidR="00000000" w:rsidRPr="00000000">
          <w:rPr>
            <w:rFonts w:ascii="Roboto" w:cs="Roboto" w:eastAsia="Roboto" w:hAnsi="Roboto"/>
            <w:color w:val="1155cc"/>
            <w:sz w:val="20"/>
            <w:szCs w:val="20"/>
            <w:rtl w:val="0"/>
          </w:rPr>
          <w:t xml:space="preserve">SKIMS.com </w:t>
        </w:r>
      </w:hyperlink>
      <w:r w:rsidDel="00000000" w:rsidR="00000000" w:rsidRPr="00000000">
        <w:rPr>
          <w:rFonts w:ascii="Roboto" w:cs="Roboto" w:eastAsia="Roboto" w:hAnsi="Roboto"/>
          <w:sz w:val="20"/>
          <w:szCs w:val="20"/>
          <w:rtl w:val="0"/>
        </w:rPr>
        <w:t xml:space="preserve">y en tiendas permanentes en Nueva York, Los Ángeles, Georgetown, Aventura, Austin, Houston, Atlanta, Boca Ratón, Paramus, además de una selección de retailers a nivel global que se pueden consultar </w:t>
      </w:r>
      <w:hyperlink r:id="rId9">
        <w:r w:rsidDel="00000000" w:rsidR="00000000" w:rsidRPr="00000000">
          <w:rPr>
            <w:rFonts w:ascii="Roboto" w:cs="Roboto" w:eastAsia="Roboto" w:hAnsi="Roboto"/>
            <w:color w:val="1155cc"/>
            <w:sz w:val="20"/>
            <w:szCs w:val="20"/>
            <w:rtl w:val="0"/>
          </w:rPr>
          <w:t xml:space="preserve">aquí.</w:t>
        </w:r>
      </w:hyperlink>
      <w:r w:rsidDel="00000000" w:rsidR="00000000" w:rsidRPr="00000000">
        <w:rPr>
          <w:rtl w:val="0"/>
        </w:rPr>
      </w:r>
    </w:p>
    <w:p w:rsidR="00000000" w:rsidDel="00000000" w:rsidP="00000000" w:rsidRDefault="00000000" w:rsidRPr="00000000" w14:paraId="0000000E">
      <w:pPr>
        <w:jc w:val="both"/>
        <w:rPr/>
      </w:pPr>
      <w:r w:rsidDel="00000000" w:rsidR="00000000" w:rsidRPr="00000000">
        <w:rPr>
          <w:rtl w:val="0"/>
        </w:rPr>
      </w:r>
    </w:p>
    <w:sectPr>
      <w:headerReference r:id="rId10" w:type="default"/>
      <w:headerReference r:id="rId11" w:type="first"/>
      <w:footerReference r:id="rId12"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Play">
    <w:embedRegular w:fontKey="{00000000-0000-0000-0000-000000000000}" r:id="rId1" w:subsetted="0"/>
    <w:embedBold w:fontKey="{00000000-0000-0000-0000-000000000000}" r:id="rId2" w:subsetted="0"/>
  </w:font>
  <w:font w:name="Roboto">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2">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F">
    <w:pPr>
      <w:jc w:val="cente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0">
    <w:pPr>
      <w:pStyle w:val="Heading2"/>
      <w:keepNext w:val="0"/>
      <w:keepLines w:val="0"/>
      <w:spacing w:after="80" w:lineRule="auto"/>
      <w:jc w:val="both"/>
      <w:rPr>
        <w:b w:val="1"/>
        <w:sz w:val="24"/>
        <w:szCs w:val="24"/>
      </w:rPr>
    </w:pPr>
    <w:bookmarkStart w:colFirst="0" w:colLast="0" w:name="_heading=h.tkuim5f41epq" w:id="1"/>
    <w:bookmarkEnd w:id="1"/>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4324350</wp:posOffset>
          </wp:positionH>
          <wp:positionV relativeFrom="paragraph">
            <wp:posOffset>-66673</wp:posOffset>
          </wp:positionV>
          <wp:extent cx="1614488" cy="380336"/>
          <wp:effectExtent b="0" l="0" r="0" t="0"/>
          <wp:wrapNone/>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614488" cy="380336"/>
                  </a:xfrm>
                  <a:prstGeom prst="rect"/>
                  <a:ln/>
                </pic:spPr>
              </pic:pic>
            </a:graphicData>
          </a:graphic>
        </wp:anchor>
      </w:drawing>
    </w:r>
  </w:p>
  <w:p w:rsidR="00000000" w:rsidDel="00000000" w:rsidP="00000000" w:rsidRDefault="00000000" w:rsidRPr="00000000" w14:paraId="00000011">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2.xml"/><Relationship Id="rId10" Type="http://schemas.openxmlformats.org/officeDocument/2006/relationships/header" Target="header1.xml"/><Relationship Id="rId12" Type="http://schemas.openxmlformats.org/officeDocument/2006/relationships/footer" Target="footer1.xml"/><Relationship Id="rId9" Type="http://schemas.openxmlformats.org/officeDocument/2006/relationships/hyperlink" Target="https://skims.com/en-mx/pages/store-locator"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kueski.com" TargetMode="External"/><Relationship Id="rId8" Type="http://schemas.openxmlformats.org/officeDocument/2006/relationships/hyperlink" Target="http://skims.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Roboto-regular.ttf"/><Relationship Id="rId4" Type="http://schemas.openxmlformats.org/officeDocument/2006/relationships/font" Target="fonts/Roboto-bold.ttf"/><Relationship Id="rId5" Type="http://schemas.openxmlformats.org/officeDocument/2006/relationships/font" Target="fonts/Roboto-italic.ttf"/><Relationship Id="rId6" Type="http://schemas.openxmlformats.org/officeDocument/2006/relationships/font" Target="fonts/Roboto-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rDRe5D77TVlnNtoQ9t9c35DFfjg==">CgMxLjAyDmgucnNyOGExbHNjeGJzMg5oLnRrdWltNWY0MWVwcTgAciExLTk1aHB6aVRkWlU4cl9YZmozSkxoZFZiSTNTTE4tWEY=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