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A5" w:rsidRPr="00B958DE" w:rsidRDefault="00840AB6" w:rsidP="009305EF">
      <w:pPr>
        <w:jc w:val="center"/>
        <w:rPr>
          <w:rStyle w:val="Strong"/>
          <w:rFonts w:asciiTheme="minorHAnsi" w:hAnsiTheme="minorHAnsi" w:cstheme="minorBidi"/>
          <w:lang w:eastAsia="en-US"/>
        </w:rPr>
      </w:pPr>
      <w:r w:rsidRPr="00B958DE">
        <w:rPr>
          <w:rStyle w:val="Strong"/>
          <w:bCs/>
          <w:sz w:val="28"/>
          <w:szCs w:val="18"/>
          <w:shd w:val="clear" w:color="auto" w:fill="FFFFFF"/>
        </w:rPr>
        <w:t xml:space="preserve"> </w:t>
      </w:r>
    </w:p>
    <w:p w:rsidR="00840AB6" w:rsidRPr="00004F8F" w:rsidRDefault="009305EF" w:rsidP="005668CF">
      <w:pPr>
        <w:rPr>
          <w:rStyle w:val="Strong"/>
        </w:rPr>
      </w:pPr>
      <w:r w:rsidRPr="00004F8F">
        <w:rPr>
          <w:rStyle w:val="Strong"/>
          <w:rFonts w:asciiTheme="minorHAnsi" w:hAnsiTheme="minorHAnsi" w:cstheme="minorBidi"/>
          <w:sz w:val="36"/>
          <w:szCs w:val="20"/>
          <w:lang w:eastAsia="en-US"/>
        </w:rPr>
        <w:t xml:space="preserve"> </w:t>
      </w:r>
    </w:p>
    <w:p w:rsidR="003200D6" w:rsidRDefault="003200D6" w:rsidP="00840AB6">
      <w:pPr>
        <w:jc w:val="center"/>
        <w:rPr>
          <w:rStyle w:val="Strong"/>
          <w:rFonts w:asciiTheme="minorHAnsi" w:hAnsiTheme="minorHAnsi"/>
          <w:bCs/>
          <w:sz w:val="36"/>
          <w:szCs w:val="18"/>
          <w:shd w:val="clear" w:color="auto" w:fill="FFFFFF"/>
        </w:rPr>
        <w:sectPr w:rsidR="003200D6">
          <w:headerReference w:type="default" r:id="rId6"/>
          <w:type w:val="continuous"/>
          <w:pgSz w:w="11906" w:h="16838"/>
          <w:pgMar w:top="1417" w:right="1417" w:bottom="1417" w:left="1417" w:header="708" w:footer="708" w:gutter="0"/>
          <w:cols w:space="708"/>
          <w:docGrid w:linePitch="360"/>
        </w:sectPr>
      </w:pPr>
    </w:p>
    <w:p w:rsidR="003200D6" w:rsidRDefault="003200D6" w:rsidP="00840AB6">
      <w:pPr>
        <w:jc w:val="center"/>
        <w:rPr>
          <w:rStyle w:val="Strong"/>
          <w:rFonts w:asciiTheme="minorHAnsi" w:hAnsiTheme="minorHAnsi"/>
          <w:bCs/>
          <w:sz w:val="36"/>
          <w:szCs w:val="18"/>
          <w:shd w:val="clear" w:color="auto" w:fill="FFFFFF"/>
        </w:rPr>
      </w:pPr>
      <w:r>
        <w:rPr>
          <w:rStyle w:val="Strong"/>
          <w:rFonts w:asciiTheme="minorHAnsi" w:hAnsiTheme="minorHAnsi"/>
          <w:bCs/>
          <w:sz w:val="36"/>
          <w:szCs w:val="18"/>
          <w:shd w:val="clear" w:color="auto" w:fill="FFFFFF"/>
        </w:rPr>
        <w:t xml:space="preserve"> </w:t>
      </w:r>
      <w:r>
        <w:rPr>
          <w:noProof/>
          <w:lang w:val="en-US" w:eastAsia="en-US"/>
        </w:rPr>
        <w:drawing>
          <wp:inline distT="0" distB="0" distL="0" distR="0">
            <wp:extent cx="919345" cy="1222250"/>
            <wp:effectExtent l="25400" t="0" r="0" b="0"/>
            <wp:docPr id="15" name="Picture 3" descr="Screen Shot 2015-05-19 at 14.1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9 at 14.14.05.png"/>
                    <pic:cNvPicPr/>
                  </pic:nvPicPr>
                  <pic:blipFill>
                    <a:blip r:embed="rId7"/>
                    <a:stretch>
                      <a:fillRect/>
                    </a:stretch>
                  </pic:blipFill>
                  <pic:spPr>
                    <a:xfrm>
                      <a:off x="0" y="0"/>
                      <a:ext cx="912179" cy="1212723"/>
                    </a:xfrm>
                    <a:prstGeom prst="rect">
                      <a:avLst/>
                    </a:prstGeom>
                  </pic:spPr>
                </pic:pic>
              </a:graphicData>
            </a:graphic>
          </wp:inline>
        </w:drawing>
      </w:r>
      <w:r>
        <w:rPr>
          <w:rStyle w:val="Strong"/>
          <w:rFonts w:asciiTheme="minorHAnsi" w:hAnsiTheme="minorHAnsi"/>
          <w:bCs/>
          <w:sz w:val="36"/>
          <w:szCs w:val="18"/>
          <w:shd w:val="clear" w:color="auto" w:fill="FFFFFF"/>
        </w:rPr>
        <w:t xml:space="preserve">   </w:t>
      </w:r>
      <w:r>
        <w:rPr>
          <w:noProof/>
          <w:lang w:val="en-US" w:eastAsia="en-US"/>
        </w:rPr>
        <w:drawing>
          <wp:inline distT="0" distB="0" distL="0" distR="0">
            <wp:extent cx="891540" cy="1188720"/>
            <wp:effectExtent l="25400" t="0" r="0" b="0"/>
            <wp:docPr id="16" name="Picture 2" descr="Screen Shot 2015-05-19 at 14.1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9 at 14.13.56.png"/>
                    <pic:cNvPicPr/>
                  </pic:nvPicPr>
                  <pic:blipFill>
                    <a:blip r:embed="rId8"/>
                    <a:stretch>
                      <a:fillRect/>
                    </a:stretch>
                  </pic:blipFill>
                  <pic:spPr>
                    <a:xfrm>
                      <a:off x="0" y="0"/>
                      <a:ext cx="885034" cy="1180045"/>
                    </a:xfrm>
                    <a:prstGeom prst="rect">
                      <a:avLst/>
                    </a:prstGeom>
                  </pic:spPr>
                </pic:pic>
              </a:graphicData>
            </a:graphic>
          </wp:inline>
        </w:drawing>
      </w:r>
    </w:p>
    <w:p w:rsidR="003200D6" w:rsidRDefault="003200D6" w:rsidP="00840AB6">
      <w:pPr>
        <w:jc w:val="center"/>
        <w:rPr>
          <w:rStyle w:val="Strong"/>
          <w:rFonts w:asciiTheme="minorHAnsi" w:hAnsiTheme="minorHAnsi"/>
          <w:bCs/>
          <w:sz w:val="36"/>
          <w:szCs w:val="18"/>
          <w:shd w:val="clear" w:color="auto" w:fill="FFFFFF"/>
        </w:rPr>
      </w:pPr>
    </w:p>
    <w:p w:rsidR="003200D6" w:rsidRDefault="003200D6" w:rsidP="003200D6">
      <w:pPr>
        <w:rPr>
          <w:rStyle w:val="Strong"/>
          <w:rFonts w:asciiTheme="minorHAnsi" w:hAnsiTheme="minorHAnsi"/>
          <w:bCs/>
          <w:sz w:val="36"/>
          <w:szCs w:val="18"/>
          <w:shd w:val="clear" w:color="auto" w:fill="FFFFFF"/>
        </w:rPr>
      </w:pPr>
    </w:p>
    <w:p w:rsidR="003200D6" w:rsidRDefault="003200D6" w:rsidP="00840AB6">
      <w:pPr>
        <w:jc w:val="center"/>
        <w:rPr>
          <w:rStyle w:val="Strong"/>
          <w:rFonts w:asciiTheme="minorHAnsi" w:hAnsiTheme="minorHAnsi"/>
          <w:bCs/>
          <w:sz w:val="36"/>
          <w:szCs w:val="18"/>
          <w:shd w:val="clear" w:color="auto" w:fill="FFFFFF"/>
        </w:rPr>
      </w:pPr>
      <w:r>
        <w:rPr>
          <w:rStyle w:val="Strong"/>
          <w:rFonts w:asciiTheme="minorHAnsi" w:hAnsiTheme="minorHAnsi"/>
          <w:bCs/>
          <w:sz w:val="36"/>
          <w:szCs w:val="18"/>
          <w:shd w:val="clear" w:color="auto" w:fill="FFFFFF"/>
        </w:rPr>
        <w:t xml:space="preserve">PEPSICO BELUX </w:t>
      </w:r>
    </w:p>
    <w:p w:rsidR="00840AB6" w:rsidRPr="00A869F5" w:rsidRDefault="003200D6" w:rsidP="00840AB6">
      <w:pPr>
        <w:jc w:val="center"/>
        <w:rPr>
          <w:rStyle w:val="Strong"/>
        </w:rPr>
      </w:pPr>
      <w:r>
        <w:rPr>
          <w:rStyle w:val="Strong"/>
          <w:rFonts w:asciiTheme="minorHAnsi" w:hAnsiTheme="minorHAnsi"/>
          <w:bCs/>
          <w:sz w:val="36"/>
          <w:szCs w:val="18"/>
          <w:shd w:val="clear" w:color="auto" w:fill="FFFFFF"/>
        </w:rPr>
        <w:t>BREIDT ZOUTE KOEKJESASSORTIMENT OPNIEUW UIT</w:t>
      </w:r>
      <w:r w:rsidRPr="00A869F5">
        <w:rPr>
          <w:rStyle w:val="Strong"/>
          <w:rFonts w:asciiTheme="minorHAnsi" w:hAnsiTheme="minorHAnsi"/>
          <w:bCs/>
          <w:sz w:val="36"/>
          <w:szCs w:val="18"/>
          <w:shd w:val="clear" w:color="auto" w:fill="FFFFFF"/>
        </w:rPr>
        <w:t xml:space="preserve"> </w:t>
      </w:r>
      <w:r>
        <w:rPr>
          <w:rStyle w:val="Strong"/>
          <w:rFonts w:asciiTheme="minorHAnsi" w:hAnsiTheme="minorHAnsi"/>
          <w:bCs/>
          <w:sz w:val="36"/>
          <w:szCs w:val="18"/>
          <w:shd w:val="clear" w:color="auto" w:fill="FFFFFF"/>
        </w:rPr>
        <w:t xml:space="preserve"> </w:t>
      </w:r>
    </w:p>
    <w:p w:rsidR="003200D6" w:rsidRDefault="003200D6" w:rsidP="003200D6">
      <w:pPr>
        <w:jc w:val="center"/>
        <w:rPr>
          <w:rStyle w:val="Strong"/>
        </w:rPr>
        <w:sectPr w:rsidR="003200D6" w:rsidSect="003200D6">
          <w:type w:val="continuous"/>
          <w:pgSz w:w="11906" w:h="16838"/>
          <w:pgMar w:top="1417" w:right="1417" w:bottom="1417" w:left="1417" w:header="708" w:footer="708" w:gutter="0"/>
          <w:cols w:num="2" w:space="708"/>
          <w:docGrid w:linePitch="360"/>
        </w:sectPr>
      </w:pPr>
    </w:p>
    <w:p w:rsidR="0031270F" w:rsidRPr="009305EF" w:rsidRDefault="00BF4325" w:rsidP="00007316">
      <w:pPr>
        <w:spacing w:beforeLines="1" w:afterLines="1"/>
        <w:jc w:val="both"/>
        <w:rPr>
          <w:rFonts w:asciiTheme="minorHAnsi" w:hAnsiTheme="minorHAnsi" w:cs="Times New Roman"/>
          <w:b/>
          <w:szCs w:val="18"/>
          <w:lang w:eastAsia="en-US"/>
        </w:rPr>
      </w:pPr>
      <w:proofErr w:type="spellStart"/>
      <w:r w:rsidRPr="009305EF">
        <w:rPr>
          <w:rStyle w:val="Strong"/>
          <w:rFonts w:asciiTheme="minorHAnsi" w:hAnsiTheme="minorHAnsi"/>
          <w:bCs/>
          <w:szCs w:val="18"/>
          <w:shd w:val="clear" w:color="auto" w:fill="FFFFFF"/>
        </w:rPr>
        <w:t>Zaventem</w:t>
      </w:r>
      <w:proofErr w:type="spellEnd"/>
      <w:r w:rsidRPr="009305EF">
        <w:rPr>
          <w:rStyle w:val="Strong"/>
          <w:rFonts w:asciiTheme="minorHAnsi" w:hAnsiTheme="minorHAnsi"/>
          <w:bCs/>
          <w:szCs w:val="18"/>
          <w:shd w:val="clear" w:color="auto" w:fill="FFFFFF"/>
        </w:rPr>
        <w:t xml:space="preserve"> – XX Mei 2015 - </w:t>
      </w:r>
      <w:r w:rsidR="0041357E" w:rsidRPr="009305EF">
        <w:rPr>
          <w:rFonts w:asciiTheme="minorHAnsi" w:hAnsiTheme="minorHAnsi" w:cs="Times New Roman"/>
          <w:b/>
          <w:szCs w:val="18"/>
          <w:lang w:eastAsia="en-US"/>
        </w:rPr>
        <w:t>P</w:t>
      </w:r>
      <w:r w:rsidRPr="009305EF">
        <w:rPr>
          <w:rFonts w:asciiTheme="minorHAnsi" w:hAnsiTheme="minorHAnsi" w:cs="Times New Roman"/>
          <w:b/>
          <w:szCs w:val="18"/>
          <w:lang w:eastAsia="en-US"/>
        </w:rPr>
        <w:t xml:space="preserve">epsiCo BeLux </w:t>
      </w:r>
      <w:r w:rsidR="0041357E" w:rsidRPr="009305EF">
        <w:rPr>
          <w:rFonts w:asciiTheme="minorHAnsi" w:hAnsiTheme="minorHAnsi" w:cs="Times New Roman"/>
          <w:b/>
          <w:szCs w:val="18"/>
          <w:lang w:eastAsia="en-US"/>
        </w:rPr>
        <w:t xml:space="preserve">lanceert </w:t>
      </w:r>
      <w:r w:rsidRPr="009305EF">
        <w:rPr>
          <w:rFonts w:asciiTheme="minorHAnsi" w:hAnsiTheme="minorHAnsi" w:cs="Times New Roman"/>
          <w:b/>
          <w:szCs w:val="18"/>
          <w:lang w:eastAsia="en-US"/>
        </w:rPr>
        <w:t xml:space="preserve">twee </w:t>
      </w:r>
      <w:r w:rsidR="009305EF">
        <w:rPr>
          <w:rFonts w:asciiTheme="minorHAnsi" w:hAnsiTheme="minorHAnsi" w:cs="Times New Roman"/>
          <w:b/>
          <w:szCs w:val="18"/>
          <w:lang w:eastAsia="en-US"/>
        </w:rPr>
        <w:t xml:space="preserve">nieuwe </w:t>
      </w:r>
      <w:r w:rsidR="00E30E39">
        <w:rPr>
          <w:rFonts w:asciiTheme="minorHAnsi" w:hAnsiTheme="minorHAnsi" w:cs="Times New Roman"/>
          <w:b/>
          <w:szCs w:val="18"/>
          <w:lang w:eastAsia="en-US"/>
        </w:rPr>
        <w:t xml:space="preserve">heerlijke </w:t>
      </w:r>
      <w:r w:rsidRPr="009305EF">
        <w:rPr>
          <w:rFonts w:asciiTheme="minorHAnsi" w:hAnsiTheme="minorHAnsi" w:cs="Times New Roman"/>
          <w:b/>
          <w:szCs w:val="18"/>
          <w:lang w:eastAsia="en-US"/>
        </w:rPr>
        <w:t>variëteiten in de zoute koekjescategorie</w:t>
      </w:r>
      <w:r w:rsidR="009305EF">
        <w:rPr>
          <w:rFonts w:asciiTheme="minorHAnsi" w:hAnsiTheme="minorHAnsi" w:cs="Times New Roman"/>
          <w:b/>
          <w:szCs w:val="18"/>
          <w:lang w:eastAsia="en-US"/>
        </w:rPr>
        <w:t xml:space="preserve"> met</w:t>
      </w:r>
      <w:r w:rsidR="0041357E" w:rsidRPr="009305EF">
        <w:rPr>
          <w:rFonts w:asciiTheme="minorHAnsi" w:hAnsiTheme="minorHAnsi" w:cs="Times New Roman"/>
          <w:b/>
          <w:szCs w:val="18"/>
          <w:lang w:eastAsia="en-US"/>
        </w:rPr>
        <w:t xml:space="preserve"> Lay’s Oven Crunchy Biscuits Grilled Bacon en Lay’s Oven Crispy Thins Tomato Mozzarella &amp; Basil</w:t>
      </w:r>
      <w:r w:rsidRPr="009305EF">
        <w:rPr>
          <w:rFonts w:asciiTheme="minorHAnsi" w:hAnsiTheme="minorHAnsi" w:cs="Times New Roman"/>
          <w:b/>
          <w:szCs w:val="18"/>
          <w:lang w:eastAsia="en-US"/>
        </w:rPr>
        <w:t>.</w:t>
      </w:r>
      <w:r w:rsidR="001A7CB9">
        <w:rPr>
          <w:rFonts w:asciiTheme="minorHAnsi" w:hAnsiTheme="minorHAnsi" w:cs="Times New Roman"/>
          <w:b/>
          <w:szCs w:val="18"/>
          <w:lang w:eastAsia="en-US"/>
        </w:rPr>
        <w:t xml:space="preserve"> </w:t>
      </w:r>
      <w:r w:rsidR="009C2C81">
        <w:rPr>
          <w:rFonts w:asciiTheme="minorHAnsi" w:hAnsiTheme="minorHAnsi" w:cs="Times New Roman"/>
          <w:b/>
          <w:szCs w:val="18"/>
          <w:lang w:eastAsia="en-US"/>
        </w:rPr>
        <w:t>Dankzij deze innovaties o</w:t>
      </w:r>
      <w:r w:rsidR="001A7CB9">
        <w:rPr>
          <w:rFonts w:asciiTheme="minorHAnsi" w:hAnsiTheme="minorHAnsi" w:cs="Times New Roman"/>
          <w:b/>
          <w:szCs w:val="18"/>
          <w:lang w:eastAsia="en-US"/>
        </w:rPr>
        <w:t xml:space="preserve">ndersteunt PepsiCo BeLux het winkelpunt door </w:t>
      </w:r>
      <w:r w:rsidR="009C2C81">
        <w:rPr>
          <w:rFonts w:asciiTheme="minorHAnsi" w:hAnsiTheme="minorHAnsi" w:cs="Times New Roman"/>
          <w:b/>
          <w:szCs w:val="18"/>
          <w:lang w:eastAsia="en-US"/>
        </w:rPr>
        <w:t xml:space="preserve">opnieuw </w:t>
      </w:r>
      <w:r w:rsidR="001A7CB9">
        <w:rPr>
          <w:rFonts w:asciiTheme="minorHAnsi" w:hAnsiTheme="minorHAnsi" w:cs="Times New Roman"/>
          <w:b/>
          <w:szCs w:val="18"/>
          <w:lang w:eastAsia="en-US"/>
        </w:rPr>
        <w:t xml:space="preserve">deze categorie actief te dynamiseren. </w:t>
      </w:r>
      <w:r w:rsidR="009C2C81">
        <w:rPr>
          <w:rFonts w:asciiTheme="minorHAnsi" w:hAnsiTheme="minorHAnsi" w:cs="Times New Roman"/>
          <w:b/>
          <w:szCs w:val="18"/>
          <w:lang w:eastAsia="en-US"/>
        </w:rPr>
        <w:t>D</w:t>
      </w:r>
      <w:r w:rsidR="001A7CB9">
        <w:rPr>
          <w:rFonts w:asciiTheme="minorHAnsi" w:hAnsiTheme="minorHAnsi" w:cs="Times New Roman"/>
          <w:b/>
          <w:szCs w:val="18"/>
          <w:lang w:eastAsia="en-US"/>
        </w:rPr>
        <w:t>e shopper wint met meer keuze en krijgt passende hartige snacks voor bij het zomeraperitief. I</w:t>
      </w:r>
      <w:r w:rsidR="00364F2D" w:rsidRPr="009305EF">
        <w:rPr>
          <w:rStyle w:val="Strong"/>
          <w:rFonts w:asciiTheme="minorHAnsi" w:hAnsiTheme="minorHAnsi"/>
          <w:bCs/>
          <w:szCs w:val="18"/>
          <w:shd w:val="clear" w:color="auto" w:fill="FFFFFF"/>
        </w:rPr>
        <w:t xml:space="preserve">n combinatie met </w:t>
      </w:r>
      <w:r w:rsidR="00962D09" w:rsidRPr="009305EF">
        <w:rPr>
          <w:rStyle w:val="Strong"/>
          <w:rFonts w:asciiTheme="minorHAnsi" w:hAnsiTheme="minorHAnsi"/>
          <w:bCs/>
          <w:szCs w:val="18"/>
          <w:shd w:val="clear" w:color="auto" w:fill="FFFFFF"/>
        </w:rPr>
        <w:t xml:space="preserve">een activerend </w:t>
      </w:r>
      <w:r w:rsidR="00364F2D" w:rsidRPr="009305EF">
        <w:rPr>
          <w:rStyle w:val="Strong"/>
          <w:rFonts w:asciiTheme="minorHAnsi" w:hAnsiTheme="minorHAnsi"/>
          <w:bCs/>
          <w:szCs w:val="18"/>
          <w:shd w:val="clear" w:color="auto" w:fill="FFFFFF"/>
        </w:rPr>
        <w:t>merk</w:t>
      </w:r>
      <w:r w:rsidR="00962D09" w:rsidRPr="009305EF">
        <w:rPr>
          <w:rStyle w:val="Strong"/>
          <w:rFonts w:asciiTheme="minorHAnsi" w:hAnsiTheme="minorHAnsi"/>
          <w:bCs/>
          <w:szCs w:val="18"/>
          <w:shd w:val="clear" w:color="auto" w:fill="FFFFFF"/>
        </w:rPr>
        <w:t xml:space="preserve">verhaal </w:t>
      </w:r>
      <w:r w:rsidR="0041357E" w:rsidRPr="009305EF">
        <w:rPr>
          <w:rStyle w:val="Strong"/>
          <w:rFonts w:asciiTheme="minorHAnsi" w:hAnsiTheme="minorHAnsi"/>
          <w:bCs/>
          <w:szCs w:val="18"/>
          <w:shd w:val="clear" w:color="auto" w:fill="FFFFFF"/>
        </w:rPr>
        <w:t>dat zowel 360° above als below op de winkelvloer uitgerold wordt</w:t>
      </w:r>
      <w:r w:rsidRPr="009305EF">
        <w:rPr>
          <w:rStyle w:val="Strong"/>
          <w:rFonts w:asciiTheme="minorHAnsi" w:hAnsiTheme="minorHAnsi"/>
          <w:bCs/>
          <w:szCs w:val="18"/>
          <w:shd w:val="clear" w:color="auto" w:fill="FFFFFF"/>
        </w:rPr>
        <w:t xml:space="preserve">, </w:t>
      </w:r>
      <w:r w:rsidR="001A7CB9">
        <w:rPr>
          <w:rStyle w:val="Strong"/>
          <w:rFonts w:asciiTheme="minorHAnsi" w:hAnsiTheme="minorHAnsi"/>
          <w:bCs/>
          <w:szCs w:val="18"/>
          <w:shd w:val="clear" w:color="auto" w:fill="FFFFFF"/>
        </w:rPr>
        <w:t>bouwt</w:t>
      </w:r>
      <w:r w:rsidRPr="009305EF">
        <w:rPr>
          <w:rStyle w:val="Strong"/>
          <w:rFonts w:asciiTheme="minorHAnsi" w:hAnsiTheme="minorHAnsi"/>
          <w:bCs/>
          <w:szCs w:val="18"/>
          <w:shd w:val="clear" w:color="auto" w:fill="FFFFFF"/>
        </w:rPr>
        <w:t xml:space="preserve"> PepsiCo BeLux </w:t>
      </w:r>
      <w:r w:rsidR="001A7CB9">
        <w:rPr>
          <w:rStyle w:val="Strong"/>
          <w:rFonts w:asciiTheme="minorHAnsi" w:hAnsiTheme="minorHAnsi"/>
          <w:bCs/>
          <w:szCs w:val="18"/>
          <w:shd w:val="clear" w:color="auto" w:fill="FFFFFF"/>
        </w:rPr>
        <w:t xml:space="preserve">verder </w:t>
      </w:r>
      <w:r w:rsidRPr="009305EF">
        <w:rPr>
          <w:rStyle w:val="Strong"/>
          <w:rFonts w:asciiTheme="minorHAnsi" w:hAnsiTheme="minorHAnsi"/>
          <w:bCs/>
          <w:szCs w:val="18"/>
          <w:shd w:val="clear" w:color="auto" w:fill="FFFFFF"/>
        </w:rPr>
        <w:t xml:space="preserve">haar </w:t>
      </w:r>
      <w:r w:rsidR="00095720" w:rsidRPr="009305EF">
        <w:rPr>
          <w:rStyle w:val="Strong"/>
          <w:rFonts w:asciiTheme="minorHAnsi" w:hAnsiTheme="minorHAnsi"/>
          <w:bCs/>
          <w:szCs w:val="18"/>
          <w:shd w:val="clear" w:color="auto" w:fill="FFFFFF"/>
        </w:rPr>
        <w:t xml:space="preserve">doelstelling </w:t>
      </w:r>
      <w:r w:rsidR="001A7CB9">
        <w:rPr>
          <w:rStyle w:val="Strong"/>
          <w:rFonts w:asciiTheme="minorHAnsi" w:hAnsiTheme="minorHAnsi"/>
          <w:bCs/>
          <w:szCs w:val="18"/>
          <w:shd w:val="clear" w:color="auto" w:fill="FFFFFF"/>
        </w:rPr>
        <w:t xml:space="preserve">uit </w:t>
      </w:r>
      <w:r w:rsidR="00095720" w:rsidRPr="009305EF">
        <w:rPr>
          <w:rStyle w:val="Strong"/>
          <w:rFonts w:asciiTheme="minorHAnsi" w:hAnsiTheme="minorHAnsi"/>
          <w:bCs/>
          <w:szCs w:val="18"/>
          <w:shd w:val="clear" w:color="auto" w:fill="FFFFFF"/>
        </w:rPr>
        <w:t xml:space="preserve">om </w:t>
      </w:r>
      <w:r w:rsidRPr="009305EF">
        <w:rPr>
          <w:rStyle w:val="Strong"/>
          <w:rFonts w:asciiTheme="minorHAnsi" w:hAnsiTheme="minorHAnsi"/>
          <w:bCs/>
          <w:szCs w:val="18"/>
          <w:shd w:val="clear" w:color="auto" w:fill="FFFFFF"/>
        </w:rPr>
        <w:t>duurzaam waarde te creëren samen met haar</w:t>
      </w:r>
      <w:r w:rsidR="00095720" w:rsidRPr="009305EF">
        <w:rPr>
          <w:rStyle w:val="Strong"/>
          <w:rFonts w:asciiTheme="minorHAnsi" w:hAnsiTheme="minorHAnsi"/>
          <w:bCs/>
          <w:szCs w:val="18"/>
          <w:shd w:val="clear" w:color="auto" w:fill="FFFFFF"/>
        </w:rPr>
        <w:t xml:space="preserve"> handelspartner</w:t>
      </w:r>
      <w:r w:rsidRPr="009305EF">
        <w:rPr>
          <w:rStyle w:val="Strong"/>
          <w:rFonts w:asciiTheme="minorHAnsi" w:hAnsiTheme="minorHAnsi"/>
          <w:bCs/>
          <w:szCs w:val="18"/>
          <w:shd w:val="clear" w:color="auto" w:fill="FFFFFF"/>
        </w:rPr>
        <w:t>s</w:t>
      </w:r>
      <w:r w:rsidR="00095720" w:rsidRPr="009305EF">
        <w:rPr>
          <w:rStyle w:val="Strong"/>
          <w:rFonts w:asciiTheme="minorHAnsi" w:hAnsiTheme="minorHAnsi"/>
          <w:bCs/>
          <w:szCs w:val="18"/>
          <w:shd w:val="clear" w:color="auto" w:fill="FFFFFF"/>
        </w:rPr>
        <w:t xml:space="preserve">. </w:t>
      </w:r>
      <w:r w:rsidR="00840AB6" w:rsidRPr="009305EF">
        <w:rPr>
          <w:rStyle w:val="Strong"/>
          <w:rFonts w:asciiTheme="minorHAnsi" w:hAnsiTheme="minorHAnsi"/>
          <w:bCs/>
          <w:szCs w:val="18"/>
          <w:shd w:val="clear" w:color="auto" w:fill="FFFFFF"/>
        </w:rPr>
        <w:t xml:space="preserve"> </w:t>
      </w:r>
      <w:r w:rsidR="00095720" w:rsidRPr="009305EF">
        <w:rPr>
          <w:rStyle w:val="Strong"/>
          <w:rFonts w:asciiTheme="minorHAnsi" w:hAnsiTheme="minorHAnsi"/>
          <w:bCs/>
          <w:szCs w:val="18"/>
          <w:shd w:val="clear" w:color="auto" w:fill="FFFFFF"/>
        </w:rPr>
        <w:t xml:space="preserve"> </w:t>
      </w:r>
    </w:p>
    <w:p w:rsidR="00191329" w:rsidRPr="009305EF" w:rsidRDefault="00191329" w:rsidP="00004F8F">
      <w:pPr>
        <w:jc w:val="both"/>
        <w:rPr>
          <w:rFonts w:asciiTheme="minorHAnsi" w:hAnsiTheme="minorHAnsi" w:cs="Times New Roman"/>
          <w:szCs w:val="18"/>
          <w:lang w:eastAsia="en-US"/>
        </w:rPr>
      </w:pPr>
    </w:p>
    <w:p w:rsidR="00AE6473" w:rsidRPr="009305EF" w:rsidRDefault="00AE6473" w:rsidP="00004F8F">
      <w:pPr>
        <w:jc w:val="both"/>
        <w:rPr>
          <w:rFonts w:asciiTheme="minorHAnsi" w:hAnsiTheme="minorHAnsi" w:cstheme="minorBidi"/>
          <w:b/>
          <w:szCs w:val="27"/>
          <w:shd w:val="clear" w:color="auto" w:fill="FFFFFF"/>
          <w:lang w:eastAsia="en-US"/>
        </w:rPr>
      </w:pPr>
      <w:r w:rsidRPr="009305EF">
        <w:rPr>
          <w:rFonts w:asciiTheme="minorHAnsi" w:hAnsiTheme="minorHAnsi" w:cstheme="minorBidi"/>
          <w:b/>
          <w:szCs w:val="27"/>
          <w:shd w:val="clear" w:color="auto" w:fill="FFFFFF"/>
          <w:lang w:eastAsia="en-US"/>
        </w:rPr>
        <w:t>Lay’s Oven laat het zomeraperitief kraken!</w:t>
      </w:r>
    </w:p>
    <w:p w:rsidR="00AE6473" w:rsidRPr="009305EF" w:rsidRDefault="00AE6473" w:rsidP="00007316">
      <w:pPr>
        <w:spacing w:beforeLines="1" w:afterLines="1"/>
        <w:jc w:val="both"/>
        <w:rPr>
          <w:rStyle w:val="Strong"/>
        </w:rPr>
      </w:pPr>
    </w:p>
    <w:p w:rsidR="009305EF" w:rsidRPr="00AE6362" w:rsidRDefault="009305EF" w:rsidP="00007316">
      <w:pPr>
        <w:spacing w:beforeLines="1" w:afterLines="1"/>
        <w:jc w:val="both"/>
        <w:rPr>
          <w:rFonts w:ascii="Calibri" w:hAnsi="Calibri"/>
          <w:b/>
        </w:rPr>
      </w:pPr>
      <w:r w:rsidRPr="00AE6362">
        <w:rPr>
          <w:rStyle w:val="Strong"/>
          <w:rFonts w:ascii="Calibri" w:hAnsi="Calibri"/>
          <w:b w:val="0"/>
          <w:bCs/>
          <w:szCs w:val="18"/>
          <w:shd w:val="clear" w:color="auto" w:fill="FFFFFF"/>
        </w:rPr>
        <w:t xml:space="preserve">Voor </w:t>
      </w:r>
      <w:r w:rsidR="00E30E39" w:rsidRPr="00AE6362">
        <w:rPr>
          <w:rStyle w:val="Strong"/>
          <w:rFonts w:ascii="Calibri" w:hAnsi="Calibri"/>
          <w:b w:val="0"/>
          <w:bCs/>
          <w:szCs w:val="18"/>
          <w:shd w:val="clear" w:color="auto" w:fill="FFFFFF"/>
        </w:rPr>
        <w:t>smaakvolle</w:t>
      </w:r>
      <w:r w:rsidRPr="00AE6362">
        <w:rPr>
          <w:rStyle w:val="Strong"/>
          <w:rFonts w:ascii="Calibri" w:hAnsi="Calibri"/>
          <w:b w:val="0"/>
          <w:bCs/>
          <w:szCs w:val="18"/>
          <w:shd w:val="clear" w:color="auto" w:fill="FFFFFF"/>
        </w:rPr>
        <w:t xml:space="preserve"> tussendoortjes met minder vet, kan de </w:t>
      </w:r>
      <w:proofErr w:type="spellStart"/>
      <w:r w:rsidRPr="00AE6362">
        <w:rPr>
          <w:rStyle w:val="Strong"/>
          <w:rFonts w:ascii="Calibri" w:hAnsi="Calibri"/>
          <w:b w:val="0"/>
          <w:bCs/>
          <w:szCs w:val="18"/>
          <w:shd w:val="clear" w:color="auto" w:fill="FFFFFF"/>
        </w:rPr>
        <w:t>shopper</w:t>
      </w:r>
      <w:proofErr w:type="spellEnd"/>
      <w:r w:rsidRPr="00AE6362">
        <w:rPr>
          <w:rStyle w:val="Strong"/>
          <w:rFonts w:ascii="Calibri" w:hAnsi="Calibri"/>
          <w:b w:val="0"/>
          <w:bCs/>
          <w:szCs w:val="18"/>
          <w:shd w:val="clear" w:color="auto" w:fill="FFFFFF"/>
        </w:rPr>
        <w:t xml:space="preserve"> </w:t>
      </w:r>
      <w:r w:rsidR="00004F8F" w:rsidRPr="00AE6362">
        <w:rPr>
          <w:rStyle w:val="Strong"/>
          <w:rFonts w:ascii="Calibri" w:hAnsi="Calibri"/>
          <w:b w:val="0"/>
          <w:bCs/>
          <w:szCs w:val="18"/>
          <w:shd w:val="clear" w:color="auto" w:fill="FFFFFF"/>
        </w:rPr>
        <w:t xml:space="preserve">sinds 2013 </w:t>
      </w:r>
      <w:r w:rsidRPr="00AE6362">
        <w:rPr>
          <w:rStyle w:val="Strong"/>
          <w:rFonts w:ascii="Calibri" w:hAnsi="Calibri"/>
          <w:b w:val="0"/>
          <w:bCs/>
          <w:szCs w:val="18"/>
          <w:shd w:val="clear" w:color="auto" w:fill="FFFFFF"/>
        </w:rPr>
        <w:t xml:space="preserve">kiezen uit het </w:t>
      </w:r>
      <w:proofErr w:type="spellStart"/>
      <w:r w:rsidRPr="00AE6362">
        <w:rPr>
          <w:rStyle w:val="Strong"/>
          <w:rFonts w:ascii="Calibri" w:hAnsi="Calibri"/>
          <w:b w:val="0"/>
          <w:bCs/>
          <w:szCs w:val="18"/>
          <w:shd w:val="clear" w:color="auto" w:fill="FFFFFF"/>
        </w:rPr>
        <w:t>Lay’s</w:t>
      </w:r>
      <w:proofErr w:type="spellEnd"/>
      <w:r w:rsidRPr="00AE6362">
        <w:rPr>
          <w:rStyle w:val="Strong"/>
          <w:rFonts w:ascii="Calibri" w:hAnsi="Calibri"/>
          <w:b w:val="0"/>
          <w:bCs/>
          <w:szCs w:val="18"/>
          <w:shd w:val="clear" w:color="auto" w:fill="FFFFFF"/>
        </w:rPr>
        <w:t xml:space="preserve"> Oven </w:t>
      </w:r>
      <w:r w:rsidR="00B958DE" w:rsidRPr="00AE6362">
        <w:rPr>
          <w:rStyle w:val="Strong"/>
          <w:rFonts w:ascii="Calibri" w:hAnsi="Calibri"/>
          <w:b w:val="0"/>
          <w:bCs/>
          <w:szCs w:val="18"/>
          <w:shd w:val="clear" w:color="auto" w:fill="FFFFFF"/>
        </w:rPr>
        <w:t xml:space="preserve">zoute koekjes </w:t>
      </w:r>
      <w:r w:rsidRPr="00AE6362">
        <w:rPr>
          <w:rStyle w:val="Strong"/>
          <w:rFonts w:ascii="Calibri" w:hAnsi="Calibri"/>
          <w:b w:val="0"/>
          <w:bCs/>
          <w:szCs w:val="18"/>
          <w:shd w:val="clear" w:color="auto" w:fill="FFFFFF"/>
        </w:rPr>
        <w:t xml:space="preserve">assortiment van PepsiCo </w:t>
      </w:r>
      <w:proofErr w:type="spellStart"/>
      <w:r w:rsidRPr="00AE6362">
        <w:rPr>
          <w:rStyle w:val="Strong"/>
          <w:rFonts w:ascii="Calibri" w:hAnsi="Calibri"/>
          <w:b w:val="0"/>
          <w:bCs/>
          <w:szCs w:val="18"/>
          <w:shd w:val="clear" w:color="auto" w:fill="FFFFFF"/>
        </w:rPr>
        <w:t>BeLux</w:t>
      </w:r>
      <w:proofErr w:type="spellEnd"/>
      <w:r w:rsidRPr="00AE6362">
        <w:rPr>
          <w:rStyle w:val="Strong"/>
          <w:rFonts w:ascii="Calibri" w:hAnsi="Calibri"/>
          <w:bCs/>
          <w:szCs w:val="18"/>
          <w:shd w:val="clear" w:color="auto" w:fill="FFFFFF"/>
        </w:rPr>
        <w:t xml:space="preserve">. </w:t>
      </w:r>
      <w:r w:rsidRPr="00AE6362">
        <w:rPr>
          <w:rFonts w:ascii="Calibri" w:hAnsi="Calibri"/>
          <w:szCs w:val="27"/>
          <w:shd w:val="clear" w:color="auto" w:fill="FFFFFF"/>
        </w:rPr>
        <w:t xml:space="preserve">Dankzij het </w:t>
      </w:r>
      <w:proofErr w:type="spellStart"/>
      <w:r w:rsidRPr="00AE6362">
        <w:rPr>
          <w:rFonts w:ascii="Calibri" w:hAnsi="Calibri"/>
          <w:szCs w:val="27"/>
          <w:shd w:val="clear" w:color="auto" w:fill="FFFFFF"/>
        </w:rPr>
        <w:t>Lay’s</w:t>
      </w:r>
      <w:proofErr w:type="spellEnd"/>
      <w:r w:rsidRPr="00AE6362">
        <w:rPr>
          <w:rFonts w:ascii="Calibri" w:hAnsi="Calibri"/>
          <w:szCs w:val="27"/>
          <w:shd w:val="clear" w:color="auto" w:fill="FFFFFF"/>
        </w:rPr>
        <w:t xml:space="preserve"> </w:t>
      </w:r>
      <w:proofErr w:type="spellStart"/>
      <w:r w:rsidRPr="00AE6362">
        <w:rPr>
          <w:rFonts w:ascii="Calibri" w:hAnsi="Calibri"/>
          <w:szCs w:val="27"/>
          <w:shd w:val="clear" w:color="auto" w:fill="FFFFFF"/>
        </w:rPr>
        <w:t>ovenbakproces</w:t>
      </w:r>
      <w:proofErr w:type="spellEnd"/>
      <w:r w:rsidRPr="00AE6362">
        <w:rPr>
          <w:rFonts w:ascii="Calibri" w:hAnsi="Calibri"/>
          <w:szCs w:val="27"/>
          <w:shd w:val="clear" w:color="auto" w:fill="FFFFFF"/>
        </w:rPr>
        <w:t xml:space="preserve"> bevatten de </w:t>
      </w:r>
      <w:proofErr w:type="spellStart"/>
      <w:r w:rsidRPr="00AE6362">
        <w:rPr>
          <w:rFonts w:ascii="Calibri" w:hAnsi="Calibri"/>
          <w:szCs w:val="27"/>
          <w:shd w:val="clear" w:color="auto" w:fill="FFFFFF"/>
        </w:rPr>
        <w:t>Lay’s</w:t>
      </w:r>
      <w:proofErr w:type="spellEnd"/>
      <w:r w:rsidRPr="00AE6362">
        <w:rPr>
          <w:rFonts w:ascii="Calibri" w:hAnsi="Calibri"/>
          <w:szCs w:val="27"/>
          <w:shd w:val="clear" w:color="auto" w:fill="FFFFFF"/>
        </w:rPr>
        <w:t xml:space="preserve"> Oven zoute koekjes 40% minder vet</w:t>
      </w:r>
      <w:bookmarkStart w:id="0" w:name="_ftnref1"/>
      <w:r w:rsidR="00AE6362" w:rsidRPr="00AE6362">
        <w:rPr>
          <w:rFonts w:ascii="Calibri" w:hAnsi="Calibri"/>
          <w:szCs w:val="27"/>
          <w:shd w:val="clear" w:color="auto" w:fill="FFFFFF"/>
        </w:rPr>
        <w:t xml:space="preserve"> </w:t>
      </w:r>
      <w:r w:rsidR="00AE6362" w:rsidRPr="00AE6362">
        <w:rPr>
          <w:rFonts w:ascii="Calibri" w:hAnsi="Calibri" w:cs="Calibri"/>
          <w:szCs w:val="30"/>
        </w:rPr>
        <w:t>dan andere vergelijkbare zoute koekjes</w:t>
      </w:r>
      <w:bookmarkEnd w:id="0"/>
      <w:r w:rsidRPr="00AE6362">
        <w:rPr>
          <w:rFonts w:ascii="Calibri" w:hAnsi="Calibri"/>
          <w:szCs w:val="27"/>
          <w:shd w:val="clear" w:color="auto" w:fill="FFFFFF"/>
        </w:rPr>
        <w:t xml:space="preserve">, hebben ze een unieke, luchtige en verrassende textuur en krijgen ze hun </w:t>
      </w:r>
      <w:r w:rsidR="00E30E39" w:rsidRPr="00AE6362">
        <w:rPr>
          <w:rFonts w:ascii="Calibri" w:hAnsi="Calibri"/>
          <w:szCs w:val="27"/>
          <w:shd w:val="clear" w:color="auto" w:fill="FFFFFF"/>
        </w:rPr>
        <w:t>onweerstaanbaar lekkere</w:t>
      </w:r>
      <w:r w:rsidR="001A7CB9" w:rsidRPr="00AE6362">
        <w:rPr>
          <w:rFonts w:ascii="Calibri" w:hAnsi="Calibri"/>
          <w:szCs w:val="27"/>
          <w:shd w:val="clear" w:color="auto" w:fill="FFFFFF"/>
        </w:rPr>
        <w:t xml:space="preserve"> en </w:t>
      </w:r>
      <w:r w:rsidRPr="00AE6362">
        <w:rPr>
          <w:rFonts w:ascii="Calibri" w:hAnsi="Calibri"/>
          <w:szCs w:val="27"/>
          <w:shd w:val="clear" w:color="auto" w:fill="FFFFFF"/>
        </w:rPr>
        <w:t>authentieke</w:t>
      </w:r>
      <w:r w:rsidR="001A7CB9" w:rsidRPr="00AE6362">
        <w:rPr>
          <w:rFonts w:ascii="Calibri" w:hAnsi="Calibri"/>
          <w:szCs w:val="27"/>
          <w:shd w:val="clear" w:color="auto" w:fill="FFFFFF"/>
        </w:rPr>
        <w:t xml:space="preserve"> </w:t>
      </w:r>
      <w:r w:rsidRPr="00AE6362">
        <w:rPr>
          <w:rFonts w:ascii="Calibri" w:hAnsi="Calibri"/>
          <w:szCs w:val="27"/>
          <w:shd w:val="clear" w:color="auto" w:fill="FFFFFF"/>
        </w:rPr>
        <w:t xml:space="preserve">smaak. </w:t>
      </w:r>
    </w:p>
    <w:p w:rsidR="0041357E" w:rsidRPr="009305EF" w:rsidRDefault="0041357E" w:rsidP="00004F8F">
      <w:pPr>
        <w:jc w:val="both"/>
        <w:rPr>
          <w:rFonts w:asciiTheme="minorHAnsi" w:hAnsiTheme="minorHAnsi" w:cstheme="minorBidi"/>
          <w:b/>
          <w:szCs w:val="27"/>
          <w:shd w:val="clear" w:color="auto" w:fill="FFFFFF"/>
          <w:lang w:eastAsia="en-US"/>
        </w:rPr>
      </w:pPr>
    </w:p>
    <w:p w:rsidR="00AE6473" w:rsidRDefault="00AE6473" w:rsidP="003200D6">
      <w:pPr>
        <w:jc w:val="both"/>
        <w:rPr>
          <w:rStyle w:val="Strong"/>
          <w:rFonts w:asciiTheme="minorHAnsi" w:hAnsiTheme="minorHAnsi"/>
          <w:bCs/>
          <w:szCs w:val="18"/>
          <w:shd w:val="clear" w:color="auto" w:fill="FFFFFF"/>
          <w:lang w:val="en-US"/>
        </w:rPr>
      </w:pPr>
      <w:r w:rsidRPr="00F967C9">
        <w:rPr>
          <w:rStyle w:val="Strong"/>
          <w:rFonts w:asciiTheme="minorHAnsi" w:hAnsiTheme="minorHAnsi"/>
          <w:bCs/>
          <w:szCs w:val="18"/>
          <w:shd w:val="clear" w:color="auto" w:fill="FFFFFF"/>
          <w:lang w:val="en-US"/>
        </w:rPr>
        <w:t>Lay</w:t>
      </w:r>
      <w:r w:rsidR="00B958DE">
        <w:rPr>
          <w:rStyle w:val="Strong"/>
          <w:rFonts w:asciiTheme="minorHAnsi" w:hAnsiTheme="minorHAnsi"/>
          <w:bCs/>
          <w:szCs w:val="18"/>
          <w:shd w:val="clear" w:color="auto" w:fill="FFFFFF"/>
          <w:lang w:val="en-US"/>
        </w:rPr>
        <w:t>’</w:t>
      </w:r>
      <w:r w:rsidRPr="00F967C9">
        <w:rPr>
          <w:rStyle w:val="Strong"/>
          <w:rFonts w:asciiTheme="minorHAnsi" w:hAnsiTheme="minorHAnsi"/>
          <w:bCs/>
          <w:szCs w:val="18"/>
          <w:shd w:val="clear" w:color="auto" w:fill="FFFFFF"/>
          <w:lang w:val="en-US"/>
        </w:rPr>
        <w:t>s Oven Crunchy Biscuits Grilled Bacon</w:t>
      </w:r>
    </w:p>
    <w:p w:rsidR="003200D6" w:rsidRPr="00B958DE" w:rsidRDefault="003200D6" w:rsidP="003200D6">
      <w:pPr>
        <w:jc w:val="both"/>
        <w:rPr>
          <w:rStyle w:val="Strong"/>
        </w:rPr>
      </w:pPr>
    </w:p>
    <w:p w:rsidR="000342D3" w:rsidRPr="009C2C81" w:rsidRDefault="009C2C81" w:rsidP="003200D6">
      <w:pPr>
        <w:spacing w:beforeLines="1" w:afterLines="1"/>
        <w:jc w:val="both"/>
        <w:rPr>
          <w:rFonts w:asciiTheme="minorHAnsi" w:hAnsiTheme="minorHAnsi"/>
          <w:b/>
        </w:rPr>
      </w:pPr>
      <w:r w:rsidRPr="009305EF">
        <w:rPr>
          <w:rStyle w:val="Strong"/>
          <w:rFonts w:asciiTheme="minorHAnsi" w:hAnsiTheme="minorHAnsi"/>
          <w:b w:val="0"/>
          <w:bCs/>
          <w:szCs w:val="18"/>
          <w:shd w:val="clear" w:color="auto" w:fill="FFFFFF"/>
        </w:rPr>
        <w:t>De</w:t>
      </w:r>
      <w:r w:rsidRPr="009305EF">
        <w:rPr>
          <w:rStyle w:val="Strong"/>
          <w:rFonts w:asciiTheme="minorHAnsi" w:hAnsiTheme="minorHAnsi"/>
          <w:bCs/>
          <w:szCs w:val="18"/>
          <w:shd w:val="clear" w:color="auto" w:fill="FFFFFF"/>
        </w:rPr>
        <w:t xml:space="preserve"> </w:t>
      </w:r>
      <w:proofErr w:type="spellStart"/>
      <w:r w:rsidRPr="009305EF">
        <w:rPr>
          <w:rFonts w:asciiTheme="minorHAnsi" w:hAnsiTheme="minorHAnsi" w:cstheme="minorBidi"/>
          <w:szCs w:val="27"/>
          <w:shd w:val="clear" w:color="auto" w:fill="FFFFFF"/>
          <w:lang w:eastAsia="en-US"/>
        </w:rPr>
        <w:t>Lay’s</w:t>
      </w:r>
      <w:proofErr w:type="spellEnd"/>
      <w:r w:rsidRPr="009305EF">
        <w:rPr>
          <w:rFonts w:asciiTheme="minorHAnsi" w:hAnsiTheme="minorHAnsi" w:cstheme="minorBidi"/>
          <w:szCs w:val="27"/>
          <w:shd w:val="clear" w:color="auto" w:fill="FFFFFF"/>
          <w:lang w:eastAsia="en-US"/>
        </w:rPr>
        <w:t xml:space="preserve"> Oven </w:t>
      </w:r>
      <w:proofErr w:type="spellStart"/>
      <w:r w:rsidRPr="009305EF">
        <w:rPr>
          <w:rFonts w:asciiTheme="minorHAnsi" w:hAnsiTheme="minorHAnsi" w:cstheme="minorBidi"/>
          <w:szCs w:val="27"/>
          <w:shd w:val="clear" w:color="auto" w:fill="FFFFFF"/>
          <w:lang w:eastAsia="en-US"/>
        </w:rPr>
        <w:t>Crunchy</w:t>
      </w:r>
      <w:proofErr w:type="spellEnd"/>
      <w:r w:rsidRPr="009305EF">
        <w:rPr>
          <w:rFonts w:asciiTheme="minorHAnsi" w:hAnsiTheme="minorHAnsi" w:cstheme="minorBidi"/>
          <w:szCs w:val="27"/>
          <w:shd w:val="clear" w:color="auto" w:fill="FFFFFF"/>
          <w:lang w:eastAsia="en-US"/>
        </w:rPr>
        <w:t xml:space="preserve"> Biscuits </w:t>
      </w:r>
      <w:r w:rsidR="00B958DE">
        <w:rPr>
          <w:rFonts w:asciiTheme="minorHAnsi" w:hAnsiTheme="minorHAnsi" w:cstheme="minorBidi"/>
          <w:szCs w:val="27"/>
          <w:shd w:val="clear" w:color="auto" w:fill="FFFFFF"/>
          <w:lang w:eastAsia="en-US"/>
        </w:rPr>
        <w:t>is een</w:t>
      </w:r>
      <w:r w:rsidR="00B958DE" w:rsidRPr="009305EF">
        <w:rPr>
          <w:rFonts w:asciiTheme="minorHAnsi" w:hAnsiTheme="minorHAnsi" w:cstheme="minorBidi"/>
          <w:szCs w:val="27"/>
          <w:shd w:val="clear" w:color="auto" w:fill="FFFFFF"/>
          <w:lang w:eastAsia="en-US"/>
        </w:rPr>
        <w:t xml:space="preserve"> </w:t>
      </w:r>
      <w:r w:rsidRPr="009305EF">
        <w:rPr>
          <w:rFonts w:asciiTheme="minorHAnsi" w:hAnsiTheme="minorHAnsi" w:cstheme="minorBidi"/>
          <w:szCs w:val="27"/>
          <w:shd w:val="clear" w:color="auto" w:fill="FFFFFF"/>
          <w:lang w:eastAsia="en-US"/>
        </w:rPr>
        <w:t xml:space="preserve">zoute </w:t>
      </w:r>
      <w:r>
        <w:rPr>
          <w:rFonts w:asciiTheme="minorHAnsi" w:hAnsiTheme="minorHAnsi" w:cstheme="minorBidi"/>
          <w:szCs w:val="27"/>
          <w:shd w:val="clear" w:color="auto" w:fill="FFFFFF"/>
          <w:lang w:eastAsia="en-US"/>
        </w:rPr>
        <w:t>koekje</w:t>
      </w:r>
      <w:r w:rsidR="00A869F5">
        <w:rPr>
          <w:rFonts w:asciiTheme="minorHAnsi" w:hAnsiTheme="minorHAnsi" w:cstheme="minorBidi"/>
          <w:szCs w:val="27"/>
          <w:shd w:val="clear" w:color="auto" w:fill="FFFFFF"/>
          <w:lang w:eastAsia="en-US"/>
        </w:rPr>
        <w:t>spro</w:t>
      </w:r>
      <w:r w:rsidR="00B958DE">
        <w:rPr>
          <w:rFonts w:asciiTheme="minorHAnsi" w:hAnsiTheme="minorHAnsi" w:cstheme="minorBidi"/>
          <w:szCs w:val="27"/>
          <w:shd w:val="clear" w:color="auto" w:fill="FFFFFF"/>
          <w:lang w:eastAsia="en-US"/>
        </w:rPr>
        <w:t>duct</w:t>
      </w:r>
      <w:r>
        <w:rPr>
          <w:rFonts w:asciiTheme="minorHAnsi" w:hAnsiTheme="minorHAnsi" w:cstheme="minorBidi"/>
          <w:szCs w:val="27"/>
          <w:shd w:val="clear" w:color="auto" w:fill="FFFFFF"/>
          <w:lang w:eastAsia="en-US"/>
        </w:rPr>
        <w:t xml:space="preserve"> op basis van </w:t>
      </w:r>
      <w:r w:rsidRPr="009305EF">
        <w:rPr>
          <w:rFonts w:asciiTheme="minorHAnsi" w:hAnsiTheme="minorHAnsi" w:cstheme="minorBidi"/>
          <w:szCs w:val="27"/>
          <w:shd w:val="clear" w:color="auto" w:fill="FFFFFF"/>
          <w:lang w:eastAsia="en-US"/>
        </w:rPr>
        <w:t xml:space="preserve">granen. </w:t>
      </w:r>
      <w:r w:rsidR="00191329" w:rsidRPr="009305EF">
        <w:rPr>
          <w:rFonts w:asciiTheme="minorHAnsi" w:hAnsiTheme="minorHAnsi" w:cstheme="minorBidi"/>
          <w:szCs w:val="27"/>
          <w:shd w:val="clear" w:color="auto" w:fill="FFFFFF"/>
          <w:lang w:eastAsia="en-US"/>
        </w:rPr>
        <w:t xml:space="preserve">Naast de twee bestaande smaken - </w:t>
      </w:r>
      <w:r w:rsidR="00191329" w:rsidRPr="009305EF">
        <w:rPr>
          <w:rFonts w:asciiTheme="minorHAnsi" w:hAnsiTheme="minorHAnsi" w:cstheme="minorBidi"/>
          <w:bCs/>
          <w:lang w:eastAsia="en-US"/>
        </w:rPr>
        <w:t xml:space="preserve">Paprika &amp; Mediterranean Herbs en Tomato &amp; Spring Onion – </w:t>
      </w:r>
      <w:r w:rsidR="0041357E" w:rsidRPr="009305EF">
        <w:rPr>
          <w:rFonts w:asciiTheme="minorHAnsi" w:hAnsiTheme="minorHAnsi" w:cstheme="minorBidi"/>
          <w:bCs/>
          <w:lang w:eastAsia="en-US"/>
        </w:rPr>
        <w:t>breidt</w:t>
      </w:r>
      <w:r w:rsidR="00191329" w:rsidRPr="009305EF">
        <w:rPr>
          <w:rFonts w:asciiTheme="minorHAnsi" w:hAnsiTheme="minorHAnsi" w:cstheme="minorBidi"/>
          <w:bCs/>
          <w:lang w:eastAsia="en-US"/>
        </w:rPr>
        <w:t xml:space="preserve"> P</w:t>
      </w:r>
      <w:r w:rsidR="0041357E" w:rsidRPr="009305EF">
        <w:rPr>
          <w:rFonts w:asciiTheme="minorHAnsi" w:hAnsiTheme="minorHAnsi" w:cstheme="minorBidi"/>
          <w:bCs/>
          <w:lang w:eastAsia="en-US"/>
        </w:rPr>
        <w:t xml:space="preserve">epsiCo BeLux dit seizoen haar Lay’s Oven Crunchy Biscuits range uit met een </w:t>
      </w:r>
      <w:r w:rsidR="00191329" w:rsidRPr="009305EF">
        <w:rPr>
          <w:rFonts w:asciiTheme="minorHAnsi" w:hAnsiTheme="minorHAnsi" w:cstheme="minorBidi"/>
          <w:bCs/>
          <w:lang w:eastAsia="en-US"/>
        </w:rPr>
        <w:t xml:space="preserve">Grilled Bacon </w:t>
      </w:r>
      <w:r w:rsidR="0041357E" w:rsidRPr="009305EF">
        <w:rPr>
          <w:rFonts w:asciiTheme="minorHAnsi" w:hAnsiTheme="minorHAnsi" w:cstheme="minorBidi"/>
          <w:bCs/>
          <w:lang w:eastAsia="en-US"/>
        </w:rPr>
        <w:t>variëteit</w:t>
      </w:r>
      <w:r w:rsidR="00191329" w:rsidRPr="009305EF">
        <w:rPr>
          <w:rFonts w:asciiTheme="minorHAnsi" w:hAnsiTheme="minorHAnsi" w:cstheme="minorBidi"/>
          <w:bCs/>
          <w:lang w:eastAsia="en-US"/>
        </w:rPr>
        <w:t>.</w:t>
      </w:r>
      <w:r w:rsidR="000342D3" w:rsidRPr="009305EF">
        <w:rPr>
          <w:rFonts w:asciiTheme="minorHAnsi" w:hAnsiTheme="minorHAnsi" w:cs="Times New Roman"/>
          <w:szCs w:val="18"/>
          <w:lang w:eastAsia="en-US"/>
        </w:rPr>
        <w:t xml:space="preserve"> </w:t>
      </w:r>
      <w:r w:rsidR="000342D3" w:rsidRPr="009305EF">
        <w:rPr>
          <w:rFonts w:asciiTheme="minorHAnsi" w:hAnsiTheme="minorHAnsi"/>
          <w:bCs/>
          <w:szCs w:val="18"/>
          <w:shd w:val="clear" w:color="auto" w:fill="FFFFFF"/>
        </w:rPr>
        <w:t>Ontdek dit nieuwe zoute koekje met gegrilde baconsmaak, heerlijk om de aperitiefjes mee te verrijken</w:t>
      </w:r>
      <w:r w:rsidR="009305EF">
        <w:rPr>
          <w:rFonts w:asciiTheme="minorHAnsi" w:hAnsiTheme="minorHAnsi"/>
          <w:bCs/>
          <w:szCs w:val="18"/>
          <w:shd w:val="clear" w:color="auto" w:fill="FFFFFF"/>
        </w:rPr>
        <w:t>.</w:t>
      </w:r>
    </w:p>
    <w:p w:rsidR="003200D6" w:rsidRDefault="003200D6" w:rsidP="003200D6">
      <w:pPr>
        <w:spacing w:beforeLines="1" w:afterLines="1"/>
        <w:jc w:val="both"/>
        <w:rPr>
          <w:rStyle w:val="Strong"/>
          <w:rFonts w:asciiTheme="minorHAnsi" w:hAnsiTheme="minorHAnsi"/>
          <w:bCs/>
          <w:szCs w:val="18"/>
          <w:shd w:val="clear" w:color="auto" w:fill="FFFFFF"/>
          <w:lang w:val="en-US"/>
        </w:rPr>
      </w:pPr>
    </w:p>
    <w:p w:rsidR="00AE6473" w:rsidRDefault="00AE6473" w:rsidP="003200D6">
      <w:pPr>
        <w:spacing w:beforeLines="1" w:afterLines="1"/>
        <w:jc w:val="both"/>
        <w:rPr>
          <w:rStyle w:val="Strong"/>
          <w:rFonts w:asciiTheme="minorHAnsi" w:hAnsiTheme="minorHAnsi"/>
          <w:bCs/>
          <w:szCs w:val="18"/>
          <w:shd w:val="clear" w:color="auto" w:fill="FFFFFF"/>
          <w:lang w:val="en-US"/>
        </w:rPr>
      </w:pPr>
      <w:r w:rsidRPr="00F967C9">
        <w:rPr>
          <w:rStyle w:val="Strong"/>
          <w:rFonts w:asciiTheme="minorHAnsi" w:hAnsiTheme="minorHAnsi"/>
          <w:bCs/>
          <w:szCs w:val="18"/>
          <w:shd w:val="clear" w:color="auto" w:fill="FFFFFF"/>
          <w:lang w:val="en-US"/>
        </w:rPr>
        <w:t>Lays Oven Crispy Thins Tomato Mozzarella &amp; Basil</w:t>
      </w:r>
    </w:p>
    <w:p w:rsidR="003200D6" w:rsidRPr="00B958DE" w:rsidRDefault="003200D6" w:rsidP="003200D6">
      <w:pPr>
        <w:spacing w:beforeLines="1" w:afterLines="1"/>
        <w:jc w:val="both"/>
        <w:rPr>
          <w:rStyle w:val="Strong"/>
        </w:rPr>
      </w:pPr>
    </w:p>
    <w:p w:rsidR="009C2C81" w:rsidRDefault="009C2C81" w:rsidP="003200D6">
      <w:pPr>
        <w:spacing w:beforeLines="1" w:afterLines="1"/>
        <w:jc w:val="both"/>
        <w:rPr>
          <w:rFonts w:asciiTheme="minorHAnsi" w:hAnsiTheme="minorHAnsi" w:cstheme="minorBidi"/>
          <w:szCs w:val="20"/>
          <w:lang w:eastAsia="en-US"/>
        </w:rPr>
      </w:pPr>
      <w:r w:rsidRPr="009305EF">
        <w:rPr>
          <w:rFonts w:asciiTheme="minorHAnsi" w:hAnsiTheme="minorHAnsi" w:cstheme="minorBidi"/>
          <w:szCs w:val="27"/>
          <w:shd w:val="clear" w:color="auto" w:fill="FFFFFF"/>
          <w:lang w:eastAsia="en-US"/>
        </w:rPr>
        <w:t>De</w:t>
      </w:r>
      <w:r w:rsidRPr="009305EF">
        <w:rPr>
          <w:rFonts w:asciiTheme="minorHAnsi" w:hAnsiTheme="minorHAnsi" w:cstheme="minorBidi"/>
          <w:szCs w:val="20"/>
          <w:lang w:eastAsia="en-US"/>
        </w:rPr>
        <w:t xml:space="preserve"> </w:t>
      </w:r>
      <w:proofErr w:type="spellStart"/>
      <w:r w:rsidRPr="009305EF">
        <w:rPr>
          <w:rFonts w:asciiTheme="minorHAnsi" w:hAnsiTheme="minorHAnsi"/>
          <w:szCs w:val="27"/>
          <w:shd w:val="clear" w:color="auto" w:fill="FFFFFF"/>
        </w:rPr>
        <w:t>Lay’s</w:t>
      </w:r>
      <w:proofErr w:type="spellEnd"/>
      <w:r w:rsidRPr="009305EF">
        <w:rPr>
          <w:rFonts w:asciiTheme="minorHAnsi" w:hAnsiTheme="minorHAnsi"/>
          <w:szCs w:val="27"/>
          <w:shd w:val="clear" w:color="auto" w:fill="FFFFFF"/>
        </w:rPr>
        <w:t xml:space="preserve"> Oven Crispy </w:t>
      </w:r>
      <w:proofErr w:type="spellStart"/>
      <w:r w:rsidRPr="009305EF">
        <w:rPr>
          <w:rFonts w:asciiTheme="minorHAnsi" w:hAnsiTheme="minorHAnsi"/>
          <w:szCs w:val="27"/>
          <w:shd w:val="clear" w:color="auto" w:fill="FFFFFF"/>
        </w:rPr>
        <w:t>Thins</w:t>
      </w:r>
      <w:proofErr w:type="spellEnd"/>
      <w:r w:rsidR="00B958DE">
        <w:rPr>
          <w:rFonts w:asciiTheme="minorHAnsi" w:hAnsiTheme="minorHAnsi"/>
          <w:szCs w:val="27"/>
          <w:shd w:val="clear" w:color="auto" w:fill="FFFFFF"/>
        </w:rPr>
        <w:t xml:space="preserve"> producten</w:t>
      </w:r>
      <w:bookmarkStart w:id="1" w:name="_GoBack"/>
      <w:bookmarkEnd w:id="1"/>
      <w:r w:rsidRPr="009305EF">
        <w:rPr>
          <w:rFonts w:asciiTheme="minorHAnsi" w:hAnsiTheme="minorHAnsi"/>
          <w:szCs w:val="27"/>
          <w:shd w:val="clear" w:color="auto" w:fill="FFFFFF"/>
        </w:rPr>
        <w:t xml:space="preserve"> omvatten een assortiment aan verfijnde koekjes</w:t>
      </w:r>
      <w:r>
        <w:rPr>
          <w:rFonts w:asciiTheme="minorHAnsi" w:hAnsiTheme="minorHAnsi"/>
          <w:szCs w:val="27"/>
          <w:shd w:val="clear" w:color="auto" w:fill="FFFFFF"/>
        </w:rPr>
        <w:t xml:space="preserve"> op basis van aardappelen</w:t>
      </w:r>
      <w:r w:rsidRPr="009305EF">
        <w:rPr>
          <w:rStyle w:val="Emphasis"/>
          <w:rFonts w:asciiTheme="minorHAnsi" w:hAnsiTheme="minorHAnsi"/>
          <w:szCs w:val="27"/>
          <w:shd w:val="clear" w:color="auto" w:fill="FFFFFF"/>
        </w:rPr>
        <w:t xml:space="preserve">. </w:t>
      </w:r>
      <w:r w:rsidRPr="009305EF">
        <w:rPr>
          <w:rFonts w:asciiTheme="minorHAnsi" w:hAnsiTheme="minorHAnsi"/>
          <w:szCs w:val="27"/>
          <w:shd w:val="clear" w:color="auto" w:fill="FFFFFF"/>
        </w:rPr>
        <w:t xml:space="preserve">De extra fijne en onregelmatige structuur zorgt voor een luchtige beet waar elke </w:t>
      </w:r>
      <w:proofErr w:type="spellStart"/>
      <w:r w:rsidRPr="009305EF">
        <w:rPr>
          <w:rFonts w:asciiTheme="minorHAnsi" w:hAnsiTheme="minorHAnsi"/>
          <w:szCs w:val="27"/>
          <w:shd w:val="clear" w:color="auto" w:fill="FFFFFF"/>
        </w:rPr>
        <w:t>aperofan</w:t>
      </w:r>
      <w:proofErr w:type="spellEnd"/>
      <w:r w:rsidRPr="009305EF">
        <w:rPr>
          <w:rFonts w:asciiTheme="minorHAnsi" w:hAnsiTheme="minorHAnsi"/>
          <w:szCs w:val="27"/>
          <w:shd w:val="clear" w:color="auto" w:fill="FFFFFF"/>
        </w:rPr>
        <w:t xml:space="preserve"> fan van is.</w:t>
      </w:r>
      <w:r>
        <w:rPr>
          <w:rFonts w:asciiTheme="minorHAnsi" w:hAnsiTheme="minorHAnsi"/>
          <w:b/>
        </w:rPr>
        <w:t xml:space="preserve"> </w:t>
      </w:r>
      <w:r w:rsidR="0041357E" w:rsidRPr="009305EF">
        <w:rPr>
          <w:rStyle w:val="Strong"/>
          <w:rFonts w:asciiTheme="minorHAnsi" w:hAnsiTheme="minorHAnsi"/>
          <w:b w:val="0"/>
          <w:bCs/>
          <w:szCs w:val="18"/>
          <w:shd w:val="clear" w:color="auto" w:fill="FFFFFF"/>
        </w:rPr>
        <w:t xml:space="preserve">Ook het </w:t>
      </w:r>
      <w:r w:rsidR="000342D3" w:rsidRPr="009305EF">
        <w:rPr>
          <w:rStyle w:val="Strong"/>
          <w:rFonts w:asciiTheme="minorHAnsi" w:hAnsiTheme="minorHAnsi" w:cstheme="minorBidi"/>
          <w:b w:val="0"/>
          <w:szCs w:val="20"/>
          <w:lang w:eastAsia="en-US"/>
        </w:rPr>
        <w:t xml:space="preserve">Lay’s Oven Crispy </w:t>
      </w:r>
      <w:proofErr w:type="spellStart"/>
      <w:r w:rsidR="000342D3" w:rsidRPr="009305EF">
        <w:rPr>
          <w:rStyle w:val="Strong"/>
          <w:rFonts w:asciiTheme="minorHAnsi" w:hAnsiTheme="minorHAnsi" w:cstheme="minorBidi"/>
          <w:b w:val="0"/>
          <w:szCs w:val="20"/>
          <w:lang w:eastAsia="en-US"/>
        </w:rPr>
        <w:t>Thins</w:t>
      </w:r>
      <w:proofErr w:type="spellEnd"/>
      <w:r w:rsidR="000342D3" w:rsidRPr="009305EF">
        <w:rPr>
          <w:rStyle w:val="Strong"/>
          <w:rFonts w:asciiTheme="minorHAnsi" w:hAnsiTheme="minorHAnsi" w:cstheme="minorBidi"/>
          <w:b w:val="0"/>
          <w:szCs w:val="20"/>
          <w:lang w:eastAsia="en-US"/>
        </w:rPr>
        <w:t xml:space="preserve"> aanbod – Emmental Cheese en Olive Oil &amp; Herbs - </w:t>
      </w:r>
      <w:r w:rsidR="0041357E" w:rsidRPr="009305EF">
        <w:rPr>
          <w:rStyle w:val="Strong"/>
          <w:rFonts w:asciiTheme="minorHAnsi" w:hAnsiTheme="minorHAnsi" w:cstheme="minorBidi"/>
          <w:b w:val="0"/>
          <w:szCs w:val="20"/>
          <w:lang w:eastAsia="en-US"/>
        </w:rPr>
        <w:t xml:space="preserve">wordt aangevuld met een frisse en zomerse Tomato Mozzarella &amp; Basil smaak. </w:t>
      </w:r>
      <w:r w:rsidR="000342D3" w:rsidRPr="009305EF">
        <w:rPr>
          <w:rFonts w:asciiTheme="minorHAnsi" w:hAnsiTheme="minorHAnsi" w:cstheme="minorBidi"/>
          <w:szCs w:val="20"/>
          <w:lang w:eastAsia="en-US"/>
        </w:rPr>
        <w:t>Een perfecte mix van tomaat, mozzarella en basilicum voor een heerlijk aperitief. Deze smaakvolle en luchtige aperitiefkoekjes laten je helemaal wegdromen naar Zuiderse sferen.</w:t>
      </w:r>
      <w:r w:rsidR="001A7CB9" w:rsidRPr="001A7CB9">
        <w:rPr>
          <w:rFonts w:asciiTheme="minorHAnsi" w:hAnsiTheme="minorHAnsi" w:cstheme="minorBidi"/>
          <w:szCs w:val="20"/>
          <w:lang w:eastAsia="en-US"/>
        </w:rPr>
        <w:t xml:space="preserve"> </w:t>
      </w:r>
    </w:p>
    <w:p w:rsidR="0041357E" w:rsidRPr="009305EF" w:rsidRDefault="0041357E" w:rsidP="00007316">
      <w:pPr>
        <w:spacing w:beforeLines="1" w:afterLines="1"/>
        <w:jc w:val="both"/>
        <w:rPr>
          <w:rStyle w:val="Strong"/>
        </w:rPr>
      </w:pPr>
    </w:p>
    <w:p w:rsidR="00416012" w:rsidRPr="00E30E39" w:rsidRDefault="00191329" w:rsidP="003200D6">
      <w:pPr>
        <w:rPr>
          <w:rFonts w:ascii="Calibri" w:hAnsi="Calibri" w:cs="Times New Roman"/>
          <w:b/>
          <w:szCs w:val="18"/>
          <w:lang w:eastAsia="en-US"/>
        </w:rPr>
      </w:pPr>
      <w:r w:rsidRPr="00E30E39">
        <w:rPr>
          <w:rStyle w:val="Strong"/>
          <w:rFonts w:ascii="Calibri" w:hAnsi="Calibri"/>
          <w:bCs/>
          <w:szCs w:val="18"/>
          <w:shd w:val="clear" w:color="auto" w:fill="FFFFFF"/>
        </w:rPr>
        <w:t>Impactvolle communicatie</w:t>
      </w:r>
    </w:p>
    <w:p w:rsidR="009C2C81" w:rsidRPr="00E30E39" w:rsidRDefault="009C2C81" w:rsidP="00004F8F">
      <w:pPr>
        <w:jc w:val="both"/>
        <w:rPr>
          <w:rFonts w:ascii="Calibri" w:hAnsi="Calibri" w:cs="Times New Roman"/>
          <w:szCs w:val="18"/>
          <w:lang w:eastAsia="en-US"/>
        </w:rPr>
      </w:pPr>
    </w:p>
    <w:p w:rsidR="00F5061C" w:rsidRPr="00E30E39" w:rsidRDefault="00191329" w:rsidP="00004F8F">
      <w:pPr>
        <w:jc w:val="both"/>
        <w:rPr>
          <w:rFonts w:ascii="Calibri" w:hAnsi="Calibri" w:cstheme="minorBidi"/>
          <w:szCs w:val="20"/>
          <w:lang w:val="nl-BE" w:eastAsia="en-US"/>
        </w:rPr>
      </w:pPr>
      <w:r w:rsidRPr="00E30E39">
        <w:rPr>
          <w:rFonts w:ascii="Calibri" w:hAnsi="Calibri" w:cs="Times New Roman"/>
          <w:szCs w:val="18"/>
          <w:lang w:eastAsia="en-US"/>
        </w:rPr>
        <w:t>Naast</w:t>
      </w:r>
      <w:r w:rsidR="00416012" w:rsidRPr="00E30E39">
        <w:rPr>
          <w:rFonts w:ascii="Calibri" w:hAnsi="Calibri" w:cs="Times New Roman"/>
          <w:szCs w:val="18"/>
          <w:lang w:eastAsia="en-US"/>
        </w:rPr>
        <w:t xml:space="preserve"> outdoor-, te</w:t>
      </w:r>
      <w:r w:rsidRPr="00E30E39">
        <w:rPr>
          <w:rFonts w:ascii="Calibri" w:hAnsi="Calibri" w:cs="Times New Roman"/>
          <w:szCs w:val="18"/>
          <w:lang w:eastAsia="en-US"/>
        </w:rPr>
        <w:t>levisie-, en digitale campagnes, ondersteunt PepsiCo BeLux het</w:t>
      </w:r>
      <w:r w:rsidR="00416012" w:rsidRPr="00E30E39">
        <w:rPr>
          <w:rFonts w:ascii="Calibri" w:hAnsi="Calibri" w:cs="Times New Roman"/>
          <w:szCs w:val="18"/>
          <w:lang w:eastAsia="en-US"/>
        </w:rPr>
        <w:t xml:space="preserve"> winkelpunt </w:t>
      </w:r>
      <w:r w:rsidRPr="00E30E39">
        <w:rPr>
          <w:rFonts w:ascii="Calibri" w:hAnsi="Calibri" w:cs="Times New Roman"/>
          <w:szCs w:val="18"/>
          <w:lang w:eastAsia="en-US"/>
        </w:rPr>
        <w:t>met</w:t>
      </w:r>
      <w:r w:rsidR="00416012" w:rsidRPr="00E30E39">
        <w:rPr>
          <w:rFonts w:ascii="Calibri" w:hAnsi="Calibri" w:cs="Times New Roman"/>
          <w:szCs w:val="18"/>
          <w:lang w:eastAsia="en-US"/>
        </w:rPr>
        <w:t xml:space="preserve"> opvallende POS materialen, aantrekkelijke verpakkingen en instore </w:t>
      </w:r>
      <w:r w:rsidR="00F5061C" w:rsidRPr="00E30E39">
        <w:rPr>
          <w:rFonts w:ascii="Calibri" w:hAnsi="Calibri" w:cs="Times New Roman"/>
          <w:szCs w:val="18"/>
          <w:lang w:eastAsia="en-US"/>
        </w:rPr>
        <w:t>tastings</w:t>
      </w:r>
      <w:r w:rsidR="00416012" w:rsidRPr="00E30E39">
        <w:rPr>
          <w:rFonts w:ascii="Calibri" w:hAnsi="Calibri" w:cs="Times New Roman"/>
          <w:szCs w:val="18"/>
          <w:lang w:eastAsia="en-US"/>
        </w:rPr>
        <w:t xml:space="preserve">. </w:t>
      </w:r>
      <w:r w:rsidR="00F5061C" w:rsidRPr="00E30E39">
        <w:rPr>
          <w:rFonts w:ascii="Calibri" w:hAnsi="Calibri" w:cs="Times New Roman"/>
          <w:szCs w:val="18"/>
          <w:lang w:eastAsia="en-US"/>
        </w:rPr>
        <w:t>S</w:t>
      </w:r>
      <w:r w:rsidR="00F5061C" w:rsidRPr="00E30E39">
        <w:rPr>
          <w:rFonts w:ascii="Calibri" w:hAnsi="Calibri" w:cstheme="minorBidi"/>
          <w:szCs w:val="27"/>
          <w:shd w:val="clear" w:color="auto" w:fill="FFFFFF"/>
          <w:lang w:val="nl-BE" w:eastAsia="en-US"/>
        </w:rPr>
        <w:t xml:space="preserve">abine De veilder geeft aan waarom deze </w:t>
      </w:r>
      <w:r w:rsidR="009C2C81" w:rsidRPr="00E30E39">
        <w:rPr>
          <w:rFonts w:ascii="Calibri" w:hAnsi="Calibri" w:cstheme="minorBidi"/>
          <w:szCs w:val="27"/>
          <w:shd w:val="clear" w:color="auto" w:fill="FFFFFF"/>
          <w:lang w:val="nl-BE" w:eastAsia="en-US"/>
        </w:rPr>
        <w:t>impactvolle communicatie</w:t>
      </w:r>
      <w:r w:rsidR="00F5061C" w:rsidRPr="00E30E39">
        <w:rPr>
          <w:rFonts w:ascii="Calibri" w:hAnsi="Calibri" w:cstheme="minorBidi"/>
          <w:szCs w:val="27"/>
          <w:shd w:val="clear" w:color="auto" w:fill="FFFFFF"/>
          <w:lang w:val="nl-BE" w:eastAsia="en-US"/>
        </w:rPr>
        <w:t xml:space="preserve"> voorzien wordt: “We willen het volledige verhaal van Lay’s Oven tot bij de shopper brengen met niet alleen de nodige POS materialen en theatralisaties, maar ook via tastings in geselecteerde winkelpunten waarbij onze lekkere producten voor zichzelf spreken. We ondersteunen deze innovatie verder met een mooie above-campagne waar o.a. televisie in opgenomen wordt.”</w:t>
      </w:r>
    </w:p>
    <w:p w:rsidR="00F5061C" w:rsidRDefault="00F5061C" w:rsidP="00007316">
      <w:pPr>
        <w:spacing w:beforeLines="1" w:afterLines="1"/>
        <w:jc w:val="both"/>
        <w:rPr>
          <w:rFonts w:asciiTheme="minorHAnsi" w:hAnsiTheme="minorHAnsi" w:cs="Times New Roman"/>
          <w:szCs w:val="18"/>
          <w:lang w:eastAsia="en-US"/>
        </w:rPr>
      </w:pPr>
    </w:p>
    <w:p w:rsidR="000607AA" w:rsidRPr="00F5061C" w:rsidRDefault="000607AA" w:rsidP="00007316">
      <w:pPr>
        <w:spacing w:beforeLines="1" w:afterLines="1"/>
        <w:jc w:val="both"/>
        <w:rPr>
          <w:rFonts w:asciiTheme="minorHAnsi" w:hAnsiTheme="minorHAnsi" w:cs="Times New Roman"/>
          <w:i/>
          <w:szCs w:val="18"/>
          <w:lang w:eastAsia="en-US"/>
        </w:rPr>
      </w:pPr>
    </w:p>
    <w:p w:rsidR="007E39A5" w:rsidRPr="00F5061C" w:rsidRDefault="007E39A5" w:rsidP="007E39A5">
      <w:pPr>
        <w:jc w:val="center"/>
        <w:rPr>
          <w:rFonts w:asciiTheme="minorHAnsi" w:hAnsiTheme="minorHAnsi"/>
          <w:i/>
        </w:rPr>
      </w:pPr>
      <w:r w:rsidRPr="00F5061C">
        <w:rPr>
          <w:rFonts w:asciiTheme="minorHAnsi" w:hAnsiTheme="minorHAnsi"/>
          <w:i/>
        </w:rPr>
        <w:t>Voor meer informatie over het Lay’s Oven assortiment: ga naar lays.be of contacteer uw key account manager bij PepsiCo BeLux</w:t>
      </w:r>
    </w:p>
    <w:p w:rsidR="00AE0203" w:rsidRPr="009305EF" w:rsidRDefault="007E39A5" w:rsidP="003C2F3E">
      <w:pPr>
        <w:jc w:val="center"/>
        <w:rPr>
          <w:rFonts w:asciiTheme="minorHAnsi" w:hAnsiTheme="minorHAnsi"/>
          <w:b/>
          <w:bCs/>
          <w:sz w:val="28"/>
        </w:rPr>
      </w:pPr>
      <w:r w:rsidRPr="00F5061C">
        <w:rPr>
          <w:rFonts w:asciiTheme="minorHAnsi" w:hAnsiTheme="minorHAnsi"/>
          <w:b/>
          <w:i/>
        </w:rPr>
        <w:t>###</w:t>
      </w:r>
    </w:p>
    <w:p w:rsidR="00AE0203" w:rsidRPr="009305EF" w:rsidRDefault="00AE0203" w:rsidP="00AE6473">
      <w:pPr>
        <w:rPr>
          <w:rFonts w:asciiTheme="minorHAnsi" w:hAnsiTheme="minorHAnsi"/>
          <w:b/>
          <w:bCs/>
          <w:sz w:val="28"/>
        </w:rPr>
      </w:pPr>
    </w:p>
    <w:p w:rsidR="007E39A5" w:rsidRPr="009305EF" w:rsidRDefault="007E39A5" w:rsidP="00F5061C">
      <w:pPr>
        <w:jc w:val="center"/>
        <w:rPr>
          <w:rFonts w:asciiTheme="minorHAnsi" w:hAnsiTheme="minorHAnsi" w:cs="Times New Roman"/>
          <w:b/>
          <w:bCs/>
          <w:sz w:val="16"/>
          <w:szCs w:val="20"/>
        </w:rPr>
      </w:pPr>
      <w:r w:rsidRPr="009305EF">
        <w:rPr>
          <w:rFonts w:asciiTheme="minorHAnsi" w:hAnsiTheme="minorHAnsi"/>
          <w:b/>
          <w:bCs/>
          <w:sz w:val="28"/>
        </w:rPr>
        <w:t>NOOT VOOR DE REDACTIE (NIET BESTEMD VOOR PUBLICATIE)</w:t>
      </w:r>
    </w:p>
    <w:p w:rsidR="007E39A5" w:rsidRPr="009305EF" w:rsidRDefault="007E39A5" w:rsidP="007E39A5">
      <w:pPr>
        <w:pStyle w:val="NormalWeb"/>
        <w:spacing w:before="2" w:after="2"/>
        <w:jc w:val="both"/>
        <w:rPr>
          <w:rFonts w:asciiTheme="minorHAnsi" w:hAnsiTheme="minorHAnsi"/>
          <w:i/>
          <w:iCs/>
          <w:sz w:val="22"/>
          <w:lang w:val="nl-NL"/>
        </w:rPr>
      </w:pPr>
    </w:p>
    <w:p w:rsidR="007E39A5" w:rsidRPr="009305EF" w:rsidRDefault="007E39A5" w:rsidP="007E39A5">
      <w:pPr>
        <w:pStyle w:val="NormalWeb"/>
        <w:spacing w:before="2" w:after="2"/>
        <w:jc w:val="both"/>
        <w:rPr>
          <w:rFonts w:asciiTheme="minorHAnsi" w:hAnsiTheme="minorHAnsi"/>
          <w:i/>
          <w:iCs/>
          <w:sz w:val="24"/>
          <w:lang w:val="nl-NL"/>
        </w:rPr>
      </w:pPr>
    </w:p>
    <w:p w:rsidR="007E39A5" w:rsidRPr="009305EF" w:rsidRDefault="007E39A5" w:rsidP="007E39A5">
      <w:pPr>
        <w:pStyle w:val="NormalWeb"/>
        <w:spacing w:before="2" w:after="2"/>
        <w:jc w:val="both"/>
        <w:rPr>
          <w:rFonts w:asciiTheme="minorHAnsi" w:hAnsiTheme="minorHAnsi"/>
          <w:iCs/>
          <w:sz w:val="24"/>
          <w:lang w:val="nl-NL"/>
        </w:rPr>
      </w:pPr>
      <w:r w:rsidRPr="009305EF">
        <w:rPr>
          <w:rFonts w:asciiTheme="minorHAnsi" w:hAnsiTheme="minorHAnsi"/>
          <w:iCs/>
          <w:sz w:val="24"/>
          <w:lang w:val="nl-NL"/>
        </w:rPr>
        <w:t xml:space="preserve">Het persbericht en beeldmateriaal kunnen via bebble.be gedownload. </w:t>
      </w:r>
      <w:r w:rsidRPr="009305EF">
        <w:rPr>
          <w:rFonts w:asciiTheme="minorHAnsi" w:hAnsiTheme="minorHAnsi"/>
          <w:sz w:val="24"/>
          <w:lang w:val="nl-NL"/>
        </w:rPr>
        <w:t>Vragen, bedenkingen, of interviews gewenst? Contacteer Bebble PR.</w:t>
      </w:r>
      <w:r w:rsidRPr="009305EF">
        <w:rPr>
          <w:rFonts w:asciiTheme="minorHAnsi" w:hAnsiTheme="minorHAnsi"/>
          <w:bCs/>
          <w:sz w:val="24"/>
          <w:lang w:val="nl-NL"/>
        </w:rPr>
        <w:t xml:space="preserve">  </w:t>
      </w:r>
    </w:p>
    <w:p w:rsidR="007E39A5" w:rsidRPr="009305EF" w:rsidRDefault="007E39A5" w:rsidP="007E39A5">
      <w:pPr>
        <w:pStyle w:val="NormalWeb"/>
        <w:spacing w:before="2" w:after="2"/>
        <w:jc w:val="both"/>
        <w:rPr>
          <w:rFonts w:asciiTheme="minorHAnsi" w:hAnsiTheme="minorHAnsi"/>
          <w:sz w:val="24"/>
          <w:lang w:val="nl-NL"/>
        </w:rPr>
      </w:pPr>
    </w:p>
    <w:p w:rsidR="007E39A5" w:rsidRPr="009305EF" w:rsidRDefault="007E39A5" w:rsidP="007E39A5">
      <w:pPr>
        <w:pStyle w:val="NormalWeb"/>
        <w:spacing w:before="2" w:after="2"/>
        <w:jc w:val="both"/>
        <w:rPr>
          <w:rFonts w:asciiTheme="minorHAnsi" w:hAnsiTheme="minorHAnsi"/>
          <w:sz w:val="24"/>
          <w:lang w:val="nl-NL"/>
        </w:rPr>
      </w:pPr>
    </w:p>
    <w:p w:rsidR="007E39A5" w:rsidRPr="009305EF" w:rsidRDefault="007E39A5" w:rsidP="007E39A5">
      <w:pPr>
        <w:pStyle w:val="NormalWeb"/>
        <w:spacing w:before="2" w:after="2"/>
        <w:ind w:left="2160" w:firstLine="720"/>
        <w:jc w:val="both"/>
        <w:rPr>
          <w:rFonts w:asciiTheme="minorHAnsi" w:hAnsiTheme="minorHAnsi"/>
          <w:sz w:val="24"/>
          <w:lang w:val="nl-NL"/>
        </w:rPr>
      </w:pPr>
      <w:r w:rsidRPr="009305EF">
        <w:rPr>
          <w:rFonts w:asciiTheme="minorHAnsi" w:hAnsiTheme="minorHAnsi"/>
          <w:sz w:val="24"/>
          <w:lang w:val="nl-NL"/>
        </w:rPr>
        <w:t>Bebble PR</w:t>
      </w:r>
    </w:p>
    <w:p w:rsidR="007E39A5" w:rsidRPr="009305EF" w:rsidRDefault="007E39A5" w:rsidP="007E39A5">
      <w:pPr>
        <w:pStyle w:val="NormalWeb"/>
        <w:spacing w:before="2" w:after="2"/>
        <w:ind w:left="2160" w:firstLine="720"/>
        <w:jc w:val="both"/>
        <w:rPr>
          <w:rFonts w:asciiTheme="minorHAnsi" w:hAnsiTheme="minorHAnsi"/>
          <w:sz w:val="24"/>
          <w:lang w:val="nl-NL"/>
        </w:rPr>
      </w:pPr>
      <w:r w:rsidRPr="009305EF">
        <w:rPr>
          <w:rFonts w:asciiTheme="minorHAnsi" w:hAnsiTheme="minorHAnsi"/>
          <w:sz w:val="24"/>
          <w:lang w:val="nl-NL"/>
        </w:rPr>
        <w:t>Ilse Lambrechts</w:t>
      </w:r>
    </w:p>
    <w:p w:rsidR="007E39A5" w:rsidRPr="009305EF" w:rsidRDefault="007E39A5" w:rsidP="007E39A5">
      <w:pPr>
        <w:pStyle w:val="NormalWeb"/>
        <w:spacing w:before="2" w:after="2"/>
        <w:ind w:left="2160" w:firstLine="720"/>
        <w:jc w:val="both"/>
        <w:rPr>
          <w:rFonts w:asciiTheme="minorHAnsi" w:hAnsiTheme="minorHAnsi"/>
          <w:sz w:val="24"/>
          <w:lang w:val="nl-NL"/>
        </w:rPr>
      </w:pPr>
      <w:r w:rsidRPr="009305EF">
        <w:rPr>
          <w:rFonts w:asciiTheme="minorHAnsi" w:hAnsiTheme="minorHAnsi"/>
          <w:sz w:val="24"/>
          <w:lang w:val="nl-NL"/>
        </w:rPr>
        <w:t>+32 476 98 11 55</w:t>
      </w:r>
    </w:p>
    <w:p w:rsidR="007E39A5" w:rsidRPr="009305EF" w:rsidRDefault="007E39A5" w:rsidP="007E39A5">
      <w:pPr>
        <w:jc w:val="both"/>
        <w:rPr>
          <w:rFonts w:asciiTheme="minorHAnsi" w:hAnsiTheme="minorHAnsi"/>
        </w:rPr>
      </w:pPr>
      <w:r w:rsidRPr="009305EF">
        <w:rPr>
          <w:rFonts w:asciiTheme="minorHAnsi" w:hAnsiTheme="minorHAnsi"/>
        </w:rPr>
        <w:tab/>
      </w:r>
      <w:r w:rsidRPr="009305EF">
        <w:rPr>
          <w:rFonts w:asciiTheme="minorHAnsi" w:hAnsiTheme="minorHAnsi"/>
        </w:rPr>
        <w:tab/>
      </w:r>
      <w:r w:rsidRPr="009305EF">
        <w:rPr>
          <w:rFonts w:asciiTheme="minorHAnsi" w:hAnsiTheme="minorHAnsi"/>
        </w:rPr>
        <w:tab/>
      </w:r>
      <w:r w:rsidRPr="009305EF">
        <w:rPr>
          <w:rFonts w:asciiTheme="minorHAnsi" w:hAnsiTheme="minorHAnsi"/>
        </w:rPr>
        <w:tab/>
      </w:r>
      <w:hyperlink r:id="rId9" w:history="1">
        <w:r w:rsidRPr="009305EF">
          <w:rPr>
            <w:rStyle w:val="Hyperlink"/>
            <w:rFonts w:asciiTheme="minorHAnsi" w:hAnsiTheme="minorHAnsi"/>
          </w:rPr>
          <w:t>Ilse@</w:t>
        </w:r>
        <w:proofErr w:type="spellStart"/>
        <w:r w:rsidRPr="009305EF">
          <w:rPr>
            <w:rStyle w:val="Hyperlink"/>
            <w:rFonts w:asciiTheme="minorHAnsi" w:hAnsiTheme="minorHAnsi"/>
          </w:rPr>
          <w:t>bebble.be</w:t>
        </w:r>
        <w:proofErr w:type="spellEnd"/>
      </w:hyperlink>
    </w:p>
    <w:p w:rsidR="00F5061C" w:rsidRDefault="00F5061C" w:rsidP="007E39A5">
      <w:pPr>
        <w:jc w:val="both"/>
        <w:rPr>
          <w:rFonts w:asciiTheme="minorHAnsi" w:hAnsiTheme="minorHAnsi"/>
        </w:rPr>
      </w:pPr>
    </w:p>
    <w:p w:rsidR="007E39A5" w:rsidRPr="009305EF" w:rsidRDefault="007E39A5" w:rsidP="007E39A5">
      <w:pPr>
        <w:jc w:val="both"/>
        <w:rPr>
          <w:rFonts w:asciiTheme="minorHAnsi" w:hAnsiTheme="minorHAnsi"/>
        </w:rPr>
      </w:pPr>
    </w:p>
    <w:p w:rsidR="007E39A5" w:rsidRPr="009305EF" w:rsidRDefault="007E39A5" w:rsidP="007E39A5">
      <w:pPr>
        <w:rPr>
          <w:rFonts w:asciiTheme="minorHAnsi" w:hAnsiTheme="minorHAnsi"/>
          <w:b/>
          <w:sz w:val="16"/>
        </w:rPr>
      </w:pPr>
      <w:r w:rsidRPr="009305EF">
        <w:rPr>
          <w:rFonts w:asciiTheme="minorHAnsi" w:hAnsiTheme="minorHAnsi"/>
          <w:b/>
          <w:sz w:val="16"/>
        </w:rPr>
        <w:t>Over PepsiCo</w:t>
      </w:r>
      <w:r w:rsidRPr="009305EF">
        <w:rPr>
          <w:rFonts w:asciiTheme="minorHAnsi" w:hAnsiTheme="minorHAnsi"/>
          <w:b/>
          <w:sz w:val="16"/>
        </w:rPr>
        <w:tab/>
      </w:r>
      <w:r w:rsidRPr="009305EF">
        <w:rPr>
          <w:rFonts w:asciiTheme="minorHAnsi" w:hAnsiTheme="minorHAnsi"/>
          <w:b/>
          <w:sz w:val="16"/>
        </w:rPr>
        <w:tab/>
      </w:r>
      <w:r w:rsidRPr="009305EF">
        <w:rPr>
          <w:rFonts w:asciiTheme="minorHAnsi" w:hAnsiTheme="minorHAnsi"/>
          <w:b/>
          <w:sz w:val="16"/>
        </w:rPr>
        <w:tab/>
      </w:r>
      <w:r w:rsidRPr="009305EF">
        <w:rPr>
          <w:rFonts w:asciiTheme="minorHAnsi" w:hAnsiTheme="minorHAnsi"/>
          <w:b/>
          <w:sz w:val="16"/>
        </w:rPr>
        <w:tab/>
      </w:r>
      <w:r w:rsidRPr="009305EF">
        <w:rPr>
          <w:rFonts w:asciiTheme="minorHAnsi" w:hAnsiTheme="minorHAnsi"/>
          <w:b/>
          <w:sz w:val="16"/>
        </w:rPr>
        <w:tab/>
      </w:r>
      <w:r w:rsidRPr="009305EF">
        <w:rPr>
          <w:rFonts w:asciiTheme="minorHAnsi" w:hAnsiTheme="minorHAnsi"/>
          <w:b/>
          <w:sz w:val="16"/>
        </w:rPr>
        <w:tab/>
      </w:r>
      <w:r w:rsidRPr="009305EF">
        <w:rPr>
          <w:rFonts w:asciiTheme="minorHAnsi" w:hAnsiTheme="minorHAnsi"/>
          <w:b/>
          <w:sz w:val="16"/>
        </w:rPr>
        <w:tab/>
      </w:r>
      <w:r w:rsidRPr="009305EF">
        <w:rPr>
          <w:rFonts w:asciiTheme="minorHAnsi" w:hAnsiTheme="minorHAnsi"/>
          <w:b/>
          <w:sz w:val="16"/>
        </w:rPr>
        <w:tab/>
        <w:t xml:space="preserve">      </w:t>
      </w:r>
      <w:r w:rsidRPr="009305EF">
        <w:rPr>
          <w:rFonts w:asciiTheme="minorHAnsi" w:hAnsiTheme="minorHAnsi"/>
          <w:noProof/>
          <w:sz w:val="16"/>
          <w:lang w:val="en-US" w:eastAsia="en-US"/>
        </w:rPr>
        <w:drawing>
          <wp:inline distT="0" distB="0" distL="0" distR="0">
            <wp:extent cx="1463726" cy="404495"/>
            <wp:effectExtent l="25400" t="0" r="9474"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79403" cy="408827"/>
                    </a:xfrm>
                    <a:prstGeom prst="rect">
                      <a:avLst/>
                    </a:prstGeom>
                    <a:noFill/>
                    <a:ln w="9525">
                      <a:noFill/>
                      <a:miter lim="800000"/>
                      <a:headEnd/>
                      <a:tailEnd/>
                    </a:ln>
                  </pic:spPr>
                </pic:pic>
              </a:graphicData>
            </a:graphic>
          </wp:inline>
        </w:drawing>
      </w:r>
    </w:p>
    <w:p w:rsidR="007E39A5" w:rsidRPr="009305EF" w:rsidRDefault="007E39A5" w:rsidP="007E39A5">
      <w:pPr>
        <w:rPr>
          <w:rFonts w:asciiTheme="minorHAnsi" w:hAnsiTheme="minorHAnsi"/>
          <w:b/>
          <w:sz w:val="16"/>
        </w:rPr>
      </w:pPr>
    </w:p>
    <w:p w:rsidR="007E39A5" w:rsidRPr="009305EF" w:rsidRDefault="007E39A5" w:rsidP="007E39A5">
      <w:pPr>
        <w:jc w:val="both"/>
        <w:rPr>
          <w:rFonts w:asciiTheme="minorHAnsi" w:hAnsiTheme="minorHAnsi"/>
          <w:sz w:val="16"/>
        </w:rPr>
      </w:pPr>
      <w:r w:rsidRPr="009305EF">
        <w:rPr>
          <w:rFonts w:asciiTheme="minorHAnsi" w:hAnsiTheme="minorHAnsi"/>
          <w:sz w:val="16"/>
        </w:rPr>
        <w:t>Dagelijks nuttigen consumenten overal ter wereld, in ruim 200 landen en gebieden,</w:t>
      </w:r>
      <w:r w:rsidRPr="009305EF" w:rsidDel="00CD6F0D">
        <w:rPr>
          <w:rFonts w:asciiTheme="minorHAnsi" w:hAnsiTheme="minorHAnsi"/>
          <w:sz w:val="16"/>
        </w:rPr>
        <w:t xml:space="preserve"> </w:t>
      </w:r>
      <w:r w:rsidRPr="009305EF">
        <w:rPr>
          <w:rFonts w:asciiTheme="minorHAnsi" w:hAnsiTheme="minorHAnsi"/>
          <w:sz w:val="16"/>
        </w:rPr>
        <w:t>meer dan een miljard keer van PepsiCo-producten. 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7E39A5" w:rsidRPr="009305EF" w:rsidRDefault="007E39A5" w:rsidP="007E39A5">
      <w:pPr>
        <w:jc w:val="both"/>
        <w:rPr>
          <w:rFonts w:asciiTheme="minorHAnsi" w:hAnsiTheme="minorHAnsi"/>
          <w:sz w:val="16"/>
        </w:rPr>
      </w:pPr>
    </w:p>
    <w:p w:rsidR="007E39A5" w:rsidRPr="009305EF" w:rsidRDefault="007E39A5" w:rsidP="007E39A5">
      <w:pPr>
        <w:shd w:val="clear" w:color="auto" w:fill="FFFFFF"/>
        <w:spacing w:after="135" w:line="203" w:lineRule="atLeast"/>
        <w:jc w:val="both"/>
        <w:rPr>
          <w:rFonts w:asciiTheme="minorHAnsi" w:hAnsiTheme="minorHAnsi"/>
          <w:sz w:val="16"/>
        </w:rPr>
      </w:pPr>
      <w:r w:rsidRPr="009305EF">
        <w:rPr>
          <w:rFonts w:asciiTheme="minorHAnsi" w:hAnsiTheme="minorHAnsi"/>
          <w:sz w:val="16"/>
        </w:rPr>
        <w:t>Met bekende sterke merken als 7UP, Alvalle, Doritos, Duyvis, Gatorade, Lay's, Looza, Mirinda, Mountain Dew, Pepsi, Quaker, Smiths, Snack a Jacks en Tropicana staat PepsiCo in België in de Top 8 van voedingsmiddelenbedrijven. In België en Luxemburg werken er zo’n 900 mensen op drie vestigingen, waaronder twee productielocaties. Voor meer informatie: www.pepsico.be.</w:t>
      </w:r>
    </w:p>
    <w:p w:rsidR="007E39A5" w:rsidRPr="009305EF" w:rsidRDefault="007E39A5" w:rsidP="007E39A5">
      <w:pPr>
        <w:shd w:val="clear" w:color="auto" w:fill="FFFFFF"/>
        <w:spacing w:after="135" w:line="203" w:lineRule="atLeast"/>
        <w:jc w:val="center"/>
        <w:rPr>
          <w:rFonts w:asciiTheme="minorHAnsi" w:hAnsiTheme="minorHAnsi"/>
          <w:noProof/>
          <w:sz w:val="16"/>
        </w:rPr>
      </w:pPr>
    </w:p>
    <w:p w:rsidR="00BD6EAD" w:rsidRPr="009305EF" w:rsidRDefault="007E39A5" w:rsidP="00F5061C">
      <w:pPr>
        <w:jc w:val="both"/>
        <w:rPr>
          <w:rFonts w:asciiTheme="minorHAnsi" w:hAnsiTheme="minorHAnsi"/>
          <w:sz w:val="16"/>
        </w:rPr>
      </w:pPr>
      <w:r w:rsidRPr="009305EF">
        <w:rPr>
          <w:rFonts w:asciiTheme="minorHAnsi" w:hAnsiTheme="minorHAnsi"/>
          <w:noProof/>
          <w:lang w:val="en-US" w:eastAsia="en-US"/>
        </w:rPr>
        <w:drawing>
          <wp:inline distT="0" distB="0" distL="0" distR="0">
            <wp:extent cx="457200" cy="45720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82600" cy="48260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368300" cy="368300"/>
            <wp:effectExtent l="25400" t="0" r="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2540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44500" cy="444500"/>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2540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9305EF">
        <w:rPr>
          <w:rFonts w:asciiTheme="minorHAnsi" w:hAnsiTheme="minorHAnsi"/>
          <w:sz w:val="16"/>
        </w:rPr>
        <w:t xml:space="preserve"> </w:t>
      </w:r>
      <w:r w:rsidRPr="009305EF">
        <w:rPr>
          <w:rFonts w:asciiTheme="minorHAnsi" w:hAnsiTheme="minorHAnsi"/>
          <w:noProof/>
          <w:lang w:val="en-US" w:eastAsia="en-US"/>
        </w:rPr>
        <w:drawing>
          <wp:inline distT="0" distB="0" distL="0" distR="0">
            <wp:extent cx="431800" cy="431800"/>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31800" cy="431800"/>
                    </a:xfrm>
                    <a:prstGeom prst="rect">
                      <a:avLst/>
                    </a:prstGeom>
                    <a:noFill/>
                    <a:ln w="9525">
                      <a:noFill/>
                      <a:miter lim="800000"/>
                      <a:headEnd/>
                      <a:tailEnd/>
                    </a:ln>
                  </pic:spPr>
                </pic:pic>
              </a:graphicData>
            </a:graphic>
          </wp:inline>
        </w:drawing>
      </w:r>
    </w:p>
    <w:sectPr w:rsidR="00BD6EAD" w:rsidRPr="009305EF" w:rsidSect="00E2462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D6" w:rsidRDefault="003200D6" w:rsidP="003200D6">
    <w:pPr>
      <w:pStyle w:val="Header"/>
    </w:pPr>
    <w:r>
      <w:tab/>
    </w:r>
    <w:r>
      <w:tab/>
    </w:r>
    <w:r>
      <w:rPr>
        <w:noProof/>
        <w:lang w:val="en-US" w:eastAsia="en-US"/>
      </w:rPr>
      <w:drawing>
        <wp:inline distT="0" distB="0" distL="0" distR="0">
          <wp:extent cx="1320800" cy="751840"/>
          <wp:effectExtent l="25400" t="0" r="0" b="0"/>
          <wp:docPr id="1" name="Picture 1" descr="::::::::Dropbox:BEBBLE 2014:Archief 2014 Bebble:1. PEPSICO 2014:Beelden PI per project:Trade logo: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BEBBLE 2014:Archief 2014 Bebble:1. PEPSICO 2014:Beelden PI per project:Trade logo:image001.jpg"/>
                  <pic:cNvPicPr>
                    <a:picLocks noChangeAspect="1" noChangeArrowheads="1"/>
                  </pic:cNvPicPr>
                </pic:nvPicPr>
                <pic:blipFill>
                  <a:blip r:embed="rId1"/>
                  <a:srcRect/>
                  <a:stretch>
                    <a:fillRect/>
                  </a:stretch>
                </pic:blipFill>
                <pic:spPr bwMode="auto">
                  <a:xfrm>
                    <a:off x="0" y="0"/>
                    <a:ext cx="13208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08F4"/>
    <w:multiLevelType w:val="hybridMultilevel"/>
    <w:tmpl w:val="3FB6B9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8F53B60"/>
    <w:multiLevelType w:val="hybridMultilevel"/>
    <w:tmpl w:val="154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94863"/>
    <w:multiLevelType w:val="hybridMultilevel"/>
    <w:tmpl w:val="61D0C28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compat/>
  <w:rsids>
    <w:rsidRoot w:val="00BD6EAD"/>
    <w:rsid w:val="000036F9"/>
    <w:rsid w:val="00004F8F"/>
    <w:rsid w:val="00007316"/>
    <w:rsid w:val="000342D3"/>
    <w:rsid w:val="000607AA"/>
    <w:rsid w:val="000624C6"/>
    <w:rsid w:val="000643C2"/>
    <w:rsid w:val="00065F79"/>
    <w:rsid w:val="000679CD"/>
    <w:rsid w:val="00075D77"/>
    <w:rsid w:val="000909D8"/>
    <w:rsid w:val="00095720"/>
    <w:rsid w:val="000F0A51"/>
    <w:rsid w:val="000F5FA7"/>
    <w:rsid w:val="00103316"/>
    <w:rsid w:val="00123AC6"/>
    <w:rsid w:val="001447F6"/>
    <w:rsid w:val="00154264"/>
    <w:rsid w:val="00181220"/>
    <w:rsid w:val="00191329"/>
    <w:rsid w:val="0019325D"/>
    <w:rsid w:val="001A7CB9"/>
    <w:rsid w:val="001E03FF"/>
    <w:rsid w:val="001E33BA"/>
    <w:rsid w:val="001E4E52"/>
    <w:rsid w:val="002207A5"/>
    <w:rsid w:val="002264CA"/>
    <w:rsid w:val="002933A6"/>
    <w:rsid w:val="002E362E"/>
    <w:rsid w:val="0031270F"/>
    <w:rsid w:val="003136B4"/>
    <w:rsid w:val="003200D6"/>
    <w:rsid w:val="00322F80"/>
    <w:rsid w:val="00330A51"/>
    <w:rsid w:val="0033624F"/>
    <w:rsid w:val="00362896"/>
    <w:rsid w:val="00364F2D"/>
    <w:rsid w:val="00374B1F"/>
    <w:rsid w:val="003803BA"/>
    <w:rsid w:val="0039710F"/>
    <w:rsid w:val="003A2A77"/>
    <w:rsid w:val="003B04CB"/>
    <w:rsid w:val="003C04F1"/>
    <w:rsid w:val="003C2F3E"/>
    <w:rsid w:val="003C43CB"/>
    <w:rsid w:val="003C5080"/>
    <w:rsid w:val="0040457C"/>
    <w:rsid w:val="0041357E"/>
    <w:rsid w:val="00416012"/>
    <w:rsid w:val="00430562"/>
    <w:rsid w:val="00434387"/>
    <w:rsid w:val="004602B6"/>
    <w:rsid w:val="00460E43"/>
    <w:rsid w:val="00467DC5"/>
    <w:rsid w:val="004C0FEE"/>
    <w:rsid w:val="004C4CC3"/>
    <w:rsid w:val="004D6FE3"/>
    <w:rsid w:val="004E2FBE"/>
    <w:rsid w:val="004E3917"/>
    <w:rsid w:val="00527524"/>
    <w:rsid w:val="0053479E"/>
    <w:rsid w:val="005668CF"/>
    <w:rsid w:val="00572977"/>
    <w:rsid w:val="005879A4"/>
    <w:rsid w:val="005B242A"/>
    <w:rsid w:val="005B752F"/>
    <w:rsid w:val="005C520B"/>
    <w:rsid w:val="006008B2"/>
    <w:rsid w:val="00644474"/>
    <w:rsid w:val="00664906"/>
    <w:rsid w:val="006A6B83"/>
    <w:rsid w:val="006E07F8"/>
    <w:rsid w:val="006E33F4"/>
    <w:rsid w:val="006F3236"/>
    <w:rsid w:val="00701D6D"/>
    <w:rsid w:val="0070396F"/>
    <w:rsid w:val="0072666B"/>
    <w:rsid w:val="00737B4F"/>
    <w:rsid w:val="007556E0"/>
    <w:rsid w:val="007608B7"/>
    <w:rsid w:val="00770BA2"/>
    <w:rsid w:val="007C26AF"/>
    <w:rsid w:val="007C69CD"/>
    <w:rsid w:val="007E39A5"/>
    <w:rsid w:val="007E4DE0"/>
    <w:rsid w:val="007F43AE"/>
    <w:rsid w:val="007F57FD"/>
    <w:rsid w:val="0080620F"/>
    <w:rsid w:val="00823545"/>
    <w:rsid w:val="008345A7"/>
    <w:rsid w:val="00840AB6"/>
    <w:rsid w:val="00853476"/>
    <w:rsid w:val="00854E01"/>
    <w:rsid w:val="0085687B"/>
    <w:rsid w:val="00867EBF"/>
    <w:rsid w:val="008750D1"/>
    <w:rsid w:val="008853E6"/>
    <w:rsid w:val="008A1BC9"/>
    <w:rsid w:val="008B3681"/>
    <w:rsid w:val="008B6819"/>
    <w:rsid w:val="008C52BD"/>
    <w:rsid w:val="008C6E1E"/>
    <w:rsid w:val="008D1909"/>
    <w:rsid w:val="008F26DC"/>
    <w:rsid w:val="009305EF"/>
    <w:rsid w:val="00962D09"/>
    <w:rsid w:val="009715BD"/>
    <w:rsid w:val="009733CA"/>
    <w:rsid w:val="009C2C81"/>
    <w:rsid w:val="009C47C3"/>
    <w:rsid w:val="009D32C1"/>
    <w:rsid w:val="009F4598"/>
    <w:rsid w:val="009F5E00"/>
    <w:rsid w:val="009F7332"/>
    <w:rsid w:val="00A0761F"/>
    <w:rsid w:val="00A2188E"/>
    <w:rsid w:val="00A37599"/>
    <w:rsid w:val="00A37DFF"/>
    <w:rsid w:val="00A46D31"/>
    <w:rsid w:val="00A62BC1"/>
    <w:rsid w:val="00A869F5"/>
    <w:rsid w:val="00A92CCC"/>
    <w:rsid w:val="00A935AA"/>
    <w:rsid w:val="00AA79F1"/>
    <w:rsid w:val="00AC4067"/>
    <w:rsid w:val="00AE0203"/>
    <w:rsid w:val="00AE6362"/>
    <w:rsid w:val="00AE6473"/>
    <w:rsid w:val="00AF49E9"/>
    <w:rsid w:val="00B02542"/>
    <w:rsid w:val="00B212B8"/>
    <w:rsid w:val="00B23AE9"/>
    <w:rsid w:val="00B303FC"/>
    <w:rsid w:val="00B31794"/>
    <w:rsid w:val="00B3357D"/>
    <w:rsid w:val="00B429BB"/>
    <w:rsid w:val="00B82021"/>
    <w:rsid w:val="00B935D0"/>
    <w:rsid w:val="00B958DE"/>
    <w:rsid w:val="00BA2CDB"/>
    <w:rsid w:val="00BD473A"/>
    <w:rsid w:val="00BD6EAD"/>
    <w:rsid w:val="00BE3C8D"/>
    <w:rsid w:val="00BF4325"/>
    <w:rsid w:val="00C149B7"/>
    <w:rsid w:val="00C46425"/>
    <w:rsid w:val="00C90C23"/>
    <w:rsid w:val="00C90F7F"/>
    <w:rsid w:val="00C917AD"/>
    <w:rsid w:val="00C94192"/>
    <w:rsid w:val="00C969BD"/>
    <w:rsid w:val="00C96F53"/>
    <w:rsid w:val="00CA1A5A"/>
    <w:rsid w:val="00CB483D"/>
    <w:rsid w:val="00CD549C"/>
    <w:rsid w:val="00CD6F0D"/>
    <w:rsid w:val="00CE74BC"/>
    <w:rsid w:val="00DA0A89"/>
    <w:rsid w:val="00DB1D39"/>
    <w:rsid w:val="00DB3A6E"/>
    <w:rsid w:val="00DB7B26"/>
    <w:rsid w:val="00E013B5"/>
    <w:rsid w:val="00E11D48"/>
    <w:rsid w:val="00E230EB"/>
    <w:rsid w:val="00E24621"/>
    <w:rsid w:val="00E30E39"/>
    <w:rsid w:val="00E373F4"/>
    <w:rsid w:val="00E41732"/>
    <w:rsid w:val="00E43B76"/>
    <w:rsid w:val="00E5104B"/>
    <w:rsid w:val="00E5672E"/>
    <w:rsid w:val="00E57170"/>
    <w:rsid w:val="00E57C96"/>
    <w:rsid w:val="00E61437"/>
    <w:rsid w:val="00E91821"/>
    <w:rsid w:val="00EA7C7F"/>
    <w:rsid w:val="00EB096E"/>
    <w:rsid w:val="00EB6B5D"/>
    <w:rsid w:val="00ED10E2"/>
    <w:rsid w:val="00ED1196"/>
    <w:rsid w:val="00ED53CF"/>
    <w:rsid w:val="00F00E7D"/>
    <w:rsid w:val="00F06BF3"/>
    <w:rsid w:val="00F10AF3"/>
    <w:rsid w:val="00F11BFF"/>
    <w:rsid w:val="00F13A2F"/>
    <w:rsid w:val="00F21A9F"/>
    <w:rsid w:val="00F26150"/>
    <w:rsid w:val="00F416EC"/>
    <w:rsid w:val="00F438D3"/>
    <w:rsid w:val="00F43AD7"/>
    <w:rsid w:val="00F5061C"/>
    <w:rsid w:val="00F625A0"/>
    <w:rsid w:val="00F6658C"/>
    <w:rsid w:val="00F71C57"/>
    <w:rsid w:val="00F763FD"/>
    <w:rsid w:val="00F76478"/>
    <w:rsid w:val="00F967C9"/>
    <w:rsid w:val="00FE1916"/>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Header">
    <w:name w:val="header"/>
    <w:basedOn w:val="Normal"/>
    <w:link w:val="HeaderChar"/>
    <w:uiPriority w:val="99"/>
    <w:semiHidden/>
    <w:unhideWhenUsed/>
    <w:rsid w:val="0053479E"/>
    <w:pPr>
      <w:tabs>
        <w:tab w:val="center" w:pos="4320"/>
        <w:tab w:val="right" w:pos="8640"/>
      </w:tabs>
    </w:pPr>
  </w:style>
  <w:style w:type="character" w:customStyle="1" w:styleId="HeaderChar">
    <w:name w:val="Header Char"/>
    <w:basedOn w:val="DefaultParagraphFont"/>
    <w:link w:val="Header"/>
    <w:uiPriority w:val="99"/>
    <w:semiHidden/>
    <w:rsid w:val="0053479E"/>
    <w:rPr>
      <w:rFonts w:ascii="Arial" w:hAnsi="Arial" w:cs="Arial"/>
      <w:sz w:val="24"/>
      <w:szCs w:val="24"/>
      <w:lang w:eastAsia="nl-NL"/>
    </w:rPr>
  </w:style>
  <w:style w:type="paragraph" w:styleId="Footer">
    <w:name w:val="footer"/>
    <w:basedOn w:val="Normal"/>
    <w:link w:val="FooterChar"/>
    <w:uiPriority w:val="99"/>
    <w:semiHidden/>
    <w:unhideWhenUsed/>
    <w:rsid w:val="0053479E"/>
    <w:pPr>
      <w:tabs>
        <w:tab w:val="center" w:pos="4320"/>
        <w:tab w:val="right" w:pos="8640"/>
      </w:tabs>
    </w:pPr>
  </w:style>
  <w:style w:type="character" w:customStyle="1" w:styleId="FooterChar">
    <w:name w:val="Footer Char"/>
    <w:basedOn w:val="DefaultParagraphFont"/>
    <w:link w:val="Footer"/>
    <w:uiPriority w:val="99"/>
    <w:semiHidden/>
    <w:rsid w:val="0053479E"/>
    <w:rPr>
      <w:rFonts w:ascii="Arial" w:hAnsi="Arial" w:cs="Arial"/>
      <w:sz w:val="24"/>
      <w:szCs w:val="24"/>
      <w:lang w:eastAsia="nl-NL"/>
    </w:rPr>
  </w:style>
  <w:style w:type="character" w:styleId="Emphasis">
    <w:name w:val="Emphasis"/>
    <w:basedOn w:val="DefaultParagraphFont"/>
    <w:uiPriority w:val="20"/>
    <w:rsid w:val="00B82021"/>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Header">
    <w:name w:val="header"/>
    <w:basedOn w:val="Normal"/>
    <w:link w:val="HeaderChar"/>
    <w:uiPriority w:val="99"/>
    <w:semiHidden/>
    <w:unhideWhenUsed/>
    <w:rsid w:val="0053479E"/>
    <w:pPr>
      <w:tabs>
        <w:tab w:val="center" w:pos="4320"/>
        <w:tab w:val="right" w:pos="8640"/>
      </w:tabs>
    </w:pPr>
  </w:style>
  <w:style w:type="character" w:customStyle="1" w:styleId="HeaderChar">
    <w:name w:val="Header Char"/>
    <w:basedOn w:val="DefaultParagraphFont"/>
    <w:link w:val="Header"/>
    <w:uiPriority w:val="99"/>
    <w:semiHidden/>
    <w:rsid w:val="0053479E"/>
    <w:rPr>
      <w:rFonts w:ascii="Arial" w:hAnsi="Arial" w:cs="Arial"/>
      <w:sz w:val="24"/>
      <w:szCs w:val="24"/>
      <w:lang w:eastAsia="nl-NL"/>
    </w:rPr>
  </w:style>
  <w:style w:type="paragraph" w:styleId="Footer">
    <w:name w:val="footer"/>
    <w:basedOn w:val="Normal"/>
    <w:link w:val="FooterChar"/>
    <w:uiPriority w:val="99"/>
    <w:semiHidden/>
    <w:unhideWhenUsed/>
    <w:rsid w:val="0053479E"/>
    <w:pPr>
      <w:tabs>
        <w:tab w:val="center" w:pos="4320"/>
        <w:tab w:val="right" w:pos="8640"/>
      </w:tabs>
    </w:pPr>
  </w:style>
  <w:style w:type="character" w:customStyle="1" w:styleId="FooterChar">
    <w:name w:val="Footer Char"/>
    <w:basedOn w:val="DefaultParagraphFont"/>
    <w:link w:val="Footer"/>
    <w:uiPriority w:val="99"/>
    <w:semiHidden/>
    <w:rsid w:val="0053479E"/>
    <w:rPr>
      <w:rFonts w:ascii="Arial" w:hAnsi="Arial" w:cs="Arial"/>
      <w:sz w:val="24"/>
      <w:szCs w:val="24"/>
      <w:lang w:eastAsia="nl-NL"/>
    </w:rPr>
  </w:style>
  <w:style w:type="character" w:styleId="Emphasis">
    <w:name w:val="Emphasis"/>
    <w:basedOn w:val="DefaultParagraphFont"/>
    <w:uiPriority w:val="20"/>
    <w:rsid w:val="00B82021"/>
    <w:rPr>
      <w:i/>
    </w:rPr>
  </w:style>
</w:styles>
</file>

<file path=word/webSettings.xml><?xml version="1.0" encoding="utf-8"?>
<w:webSettings xmlns:r="http://schemas.openxmlformats.org/officeDocument/2006/relationships" xmlns:w="http://schemas.openxmlformats.org/wordprocessingml/2006/main">
  <w:divs>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649404923">
      <w:bodyDiv w:val="1"/>
      <w:marLeft w:val="0"/>
      <w:marRight w:val="0"/>
      <w:marTop w:val="0"/>
      <w:marBottom w:val="0"/>
      <w:divBdr>
        <w:top w:val="none" w:sz="0" w:space="0" w:color="auto"/>
        <w:left w:val="none" w:sz="0" w:space="0" w:color="auto"/>
        <w:bottom w:val="none" w:sz="0" w:space="0" w:color="auto"/>
        <w:right w:val="none" w:sz="0" w:space="0" w:color="auto"/>
      </w:divBdr>
    </w:div>
    <w:div w:id="846752395">
      <w:bodyDiv w:val="1"/>
      <w:marLeft w:val="0"/>
      <w:marRight w:val="0"/>
      <w:marTop w:val="0"/>
      <w:marBottom w:val="0"/>
      <w:divBdr>
        <w:top w:val="none" w:sz="0" w:space="0" w:color="auto"/>
        <w:left w:val="none" w:sz="0" w:space="0" w:color="auto"/>
        <w:bottom w:val="none" w:sz="0" w:space="0" w:color="auto"/>
        <w:right w:val="none" w:sz="0" w:space="0" w:color="auto"/>
      </w:divBdr>
    </w:div>
    <w:div w:id="1217932412">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346709827">
      <w:bodyDiv w:val="1"/>
      <w:marLeft w:val="0"/>
      <w:marRight w:val="0"/>
      <w:marTop w:val="0"/>
      <w:marBottom w:val="0"/>
      <w:divBdr>
        <w:top w:val="none" w:sz="0" w:space="0" w:color="auto"/>
        <w:left w:val="none" w:sz="0" w:space="0" w:color="auto"/>
        <w:bottom w:val="none" w:sz="0" w:space="0" w:color="auto"/>
        <w:right w:val="none" w:sz="0" w:space="0" w:color="auto"/>
      </w:divBdr>
    </w:div>
    <w:div w:id="15857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lse@bebble.be" TargetMode="Externa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4377-A3E7-4242-B40D-2A04A90E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2</cp:revision>
  <cp:lastPrinted>2015-03-04T16:46:00Z</cp:lastPrinted>
  <dcterms:created xsi:type="dcterms:W3CDTF">2015-05-19T12:24:00Z</dcterms:created>
  <dcterms:modified xsi:type="dcterms:W3CDTF">2015-05-19T12:24:00Z</dcterms:modified>
</cp:coreProperties>
</file>