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62D9C" w14:textId="77777777" w:rsidR="00CC0C61" w:rsidRPr="00C82D29" w:rsidRDefault="00C82D29" w:rsidP="00CC0C61">
      <w:pPr>
        <w:widowControl w:val="0"/>
        <w:autoSpaceDE w:val="0"/>
        <w:autoSpaceDN w:val="0"/>
        <w:adjustRightInd w:val="0"/>
        <w:ind w:right="-244"/>
        <w:rPr>
          <w:rFonts w:ascii="Calibri" w:hAnsi="Calibri"/>
          <w:color w:val="1F497D"/>
          <w:sz w:val="22"/>
          <w:szCs w:val="22"/>
        </w:rPr>
      </w:pPr>
      <w:r w:rsidRPr="00C82D29">
        <w:rPr>
          <w:rFonts w:ascii="Calibri" w:hAnsi="Calibri"/>
          <w:color w:val="1F497D"/>
          <w:sz w:val="22"/>
          <w:szCs w:val="22"/>
        </w:rPr>
        <w:t xml:space="preserve">Persbericht – </w:t>
      </w:r>
      <w:r w:rsidR="00F20AE2">
        <w:rPr>
          <w:rFonts w:ascii="Calibri" w:hAnsi="Calibri"/>
          <w:color w:val="1F497D"/>
          <w:sz w:val="22"/>
          <w:szCs w:val="22"/>
        </w:rPr>
        <w:t>februari</w:t>
      </w:r>
      <w:r w:rsidRPr="00C82D29">
        <w:rPr>
          <w:rFonts w:ascii="Calibri" w:hAnsi="Calibri"/>
          <w:color w:val="1F497D"/>
          <w:sz w:val="22"/>
          <w:szCs w:val="22"/>
        </w:rPr>
        <w:t xml:space="preserve"> 2012</w:t>
      </w:r>
    </w:p>
    <w:p w14:paraId="75A090E3" w14:textId="77777777" w:rsidR="00C82D29" w:rsidRDefault="00C82D29" w:rsidP="00CC0C61">
      <w:pPr>
        <w:widowControl w:val="0"/>
        <w:autoSpaceDE w:val="0"/>
        <w:autoSpaceDN w:val="0"/>
        <w:adjustRightInd w:val="0"/>
        <w:ind w:right="-244"/>
        <w:rPr>
          <w:rFonts w:ascii="Calibri" w:hAnsi="Calibri"/>
          <w:b/>
          <w:i/>
          <w:color w:val="0070C0"/>
        </w:rPr>
      </w:pPr>
    </w:p>
    <w:p w14:paraId="2BE33ECA" w14:textId="77777777" w:rsidR="00CC0C61" w:rsidRPr="00AF6FF5" w:rsidRDefault="00403354" w:rsidP="00CC0C61">
      <w:pPr>
        <w:widowControl w:val="0"/>
        <w:autoSpaceDE w:val="0"/>
        <w:autoSpaceDN w:val="0"/>
        <w:adjustRightInd w:val="0"/>
        <w:ind w:right="-244"/>
        <w:rPr>
          <w:rFonts w:ascii="Calibri" w:hAnsi="Calibri"/>
          <w:b/>
          <w:i/>
          <w:color w:val="0070C0"/>
        </w:rPr>
      </w:pPr>
      <w:r>
        <w:rPr>
          <w:rFonts w:ascii="Calibri" w:hAnsi="Calibri"/>
          <w:b/>
          <w:i/>
          <w:color w:val="0070C0"/>
        </w:rPr>
        <w:t xml:space="preserve">Lancering </w:t>
      </w:r>
      <w:r w:rsidR="003274BD" w:rsidRPr="00AF6FF5">
        <w:rPr>
          <w:rFonts w:ascii="Calibri" w:hAnsi="Calibri"/>
          <w:b/>
          <w:i/>
          <w:color w:val="0070C0"/>
        </w:rPr>
        <w:t>PHYTOSUN NASODREN</w:t>
      </w:r>
      <w:r w:rsidR="00A20F37" w:rsidRPr="00AF6FF5">
        <w:rPr>
          <w:rFonts w:ascii="Arial" w:hAnsi="Arial" w:cs="Arial"/>
          <w:b/>
          <w:i/>
          <w:color w:val="0070C0"/>
          <w:vertAlign w:val="superscript"/>
        </w:rPr>
        <w:t>®</w:t>
      </w:r>
    </w:p>
    <w:p w14:paraId="47EC9BA1" w14:textId="77777777" w:rsidR="00CC0C61" w:rsidRPr="00AF6FF5" w:rsidRDefault="00CC0C61" w:rsidP="00CC0C61">
      <w:pPr>
        <w:widowControl w:val="0"/>
        <w:autoSpaceDE w:val="0"/>
        <w:autoSpaceDN w:val="0"/>
        <w:adjustRightInd w:val="0"/>
        <w:ind w:right="-244"/>
        <w:rPr>
          <w:rFonts w:ascii="Calibri" w:hAnsi="Calibri"/>
          <w:b/>
          <w:i/>
          <w:color w:val="002060"/>
          <w:sz w:val="28"/>
        </w:rPr>
      </w:pPr>
      <w:r w:rsidRPr="00AF6FF5">
        <w:rPr>
          <w:rFonts w:ascii="Calibri" w:hAnsi="Calibri"/>
          <w:b/>
          <w:color w:val="002060"/>
          <w:sz w:val="28"/>
        </w:rPr>
        <w:t>Uniek</w:t>
      </w:r>
      <w:r w:rsidR="005A61A1" w:rsidRPr="00AF6FF5">
        <w:rPr>
          <w:rFonts w:ascii="Calibri" w:hAnsi="Calibri"/>
          <w:b/>
          <w:color w:val="002060"/>
          <w:sz w:val="28"/>
        </w:rPr>
        <w:t>e</w:t>
      </w:r>
      <w:r w:rsidRPr="00AF6FF5">
        <w:rPr>
          <w:rFonts w:ascii="Calibri" w:hAnsi="Calibri"/>
          <w:b/>
          <w:color w:val="002060"/>
          <w:sz w:val="28"/>
        </w:rPr>
        <w:t>, doeltreffend</w:t>
      </w:r>
      <w:r w:rsidR="00B93EA2" w:rsidRPr="00AF6FF5">
        <w:rPr>
          <w:rFonts w:ascii="Calibri" w:hAnsi="Calibri"/>
          <w:b/>
          <w:color w:val="002060"/>
          <w:sz w:val="28"/>
        </w:rPr>
        <w:t xml:space="preserve">e </w:t>
      </w:r>
      <w:r w:rsidR="00386B1E" w:rsidRPr="00AF6FF5">
        <w:rPr>
          <w:rFonts w:ascii="Calibri" w:hAnsi="Calibri"/>
          <w:b/>
          <w:color w:val="002060"/>
          <w:sz w:val="28"/>
        </w:rPr>
        <w:t xml:space="preserve">behandeling </w:t>
      </w:r>
      <w:r w:rsidRPr="00AF6FF5">
        <w:rPr>
          <w:rFonts w:ascii="Calibri" w:hAnsi="Calibri"/>
          <w:b/>
          <w:color w:val="002060"/>
          <w:sz w:val="28"/>
        </w:rPr>
        <w:t>voor acute en chronische sinusitis</w:t>
      </w:r>
    </w:p>
    <w:p w14:paraId="5B1B5DEE" w14:textId="77777777" w:rsidR="00AF6FF5" w:rsidRDefault="0008283B" w:rsidP="00CC0C61">
      <w:pPr>
        <w:widowControl w:val="0"/>
        <w:autoSpaceDE w:val="0"/>
        <w:autoSpaceDN w:val="0"/>
        <w:adjustRightInd w:val="0"/>
        <w:ind w:right="-244"/>
        <w:rPr>
          <w:rFonts w:ascii="Calibri" w:hAnsi="Calibri"/>
          <w:b/>
          <w:i/>
          <w:color w:val="1F497D"/>
          <w:sz w:val="27"/>
        </w:rPr>
      </w:pPr>
      <w:r>
        <w:rPr>
          <w:rFonts w:ascii="Calibri" w:hAnsi="Calibri"/>
          <w:b/>
          <w:i/>
          <w:noProof/>
          <w:color w:val="1F497D"/>
          <w:sz w:val="27"/>
          <w:lang w:val="en-US"/>
        </w:rPr>
        <w:drawing>
          <wp:anchor distT="0" distB="0" distL="114300" distR="114300" simplePos="0" relativeHeight="251658240" behindDoc="0" locked="0" layoutInCell="1" allowOverlap="1" wp14:anchorId="23E6D613" wp14:editId="69AF6965">
            <wp:simplePos x="0" y="0"/>
            <wp:positionH relativeFrom="column">
              <wp:posOffset>-228600</wp:posOffset>
            </wp:positionH>
            <wp:positionV relativeFrom="paragraph">
              <wp:posOffset>51435</wp:posOffset>
            </wp:positionV>
            <wp:extent cx="1366520" cy="195707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1-26 at 15.23.51.png"/>
                    <pic:cNvPicPr/>
                  </pic:nvPicPr>
                  <pic:blipFill>
                    <a:blip r:embed="rId9">
                      <a:extLst>
                        <a:ext uri="{28A0092B-C50C-407E-A947-70E740481C1C}">
                          <a14:useLocalDpi xmlns:a14="http://schemas.microsoft.com/office/drawing/2010/main" val="0"/>
                        </a:ext>
                      </a:extLst>
                    </a:blip>
                    <a:stretch>
                      <a:fillRect/>
                    </a:stretch>
                  </pic:blipFill>
                  <pic:spPr>
                    <a:xfrm>
                      <a:off x="0" y="0"/>
                      <a:ext cx="1366520" cy="1957070"/>
                    </a:xfrm>
                    <a:prstGeom prst="rect">
                      <a:avLst/>
                    </a:prstGeom>
                  </pic:spPr>
                </pic:pic>
              </a:graphicData>
            </a:graphic>
          </wp:anchor>
        </w:drawing>
      </w:r>
    </w:p>
    <w:p w14:paraId="43EF699F" w14:textId="77777777" w:rsidR="00CC0C61" w:rsidRPr="00A60BFD" w:rsidRDefault="00CC0C61" w:rsidP="00CC0C61">
      <w:pPr>
        <w:widowControl w:val="0"/>
        <w:autoSpaceDE w:val="0"/>
        <w:autoSpaceDN w:val="0"/>
        <w:adjustRightInd w:val="0"/>
        <w:ind w:right="-244"/>
        <w:rPr>
          <w:rFonts w:ascii="Calibri" w:hAnsi="Calibri"/>
          <w:b/>
          <w:i/>
          <w:color w:val="1F497D"/>
          <w:sz w:val="27"/>
        </w:rPr>
      </w:pPr>
    </w:p>
    <w:p w14:paraId="52B3E3C2" w14:textId="77777777" w:rsidR="006656F2" w:rsidRPr="00AF6FF5" w:rsidRDefault="007C049B" w:rsidP="00CC0C61">
      <w:pPr>
        <w:pStyle w:val="ListParagraph"/>
        <w:widowControl w:val="0"/>
        <w:numPr>
          <w:ilvl w:val="0"/>
          <w:numId w:val="1"/>
        </w:numPr>
        <w:autoSpaceDE w:val="0"/>
        <w:autoSpaceDN w:val="0"/>
        <w:adjustRightInd w:val="0"/>
        <w:jc w:val="both"/>
        <w:rPr>
          <w:rFonts w:ascii="Calibri" w:hAnsi="Calibri"/>
          <w:color w:val="002060"/>
          <w:sz w:val="22"/>
        </w:rPr>
      </w:pPr>
      <w:r w:rsidRPr="00AF6FF5">
        <w:rPr>
          <w:rFonts w:ascii="Calibri" w:hAnsi="Calibri"/>
          <w:color w:val="002060"/>
          <w:sz w:val="22"/>
        </w:rPr>
        <w:t>20% van de Belgen lijdt aan chronische sinusitis</w:t>
      </w:r>
    </w:p>
    <w:p w14:paraId="5A357200" w14:textId="77777777" w:rsidR="006656F2" w:rsidRPr="00AF6FF5" w:rsidRDefault="006656F2" w:rsidP="00CC0C61">
      <w:pPr>
        <w:pStyle w:val="ListParagraph"/>
        <w:widowControl w:val="0"/>
        <w:numPr>
          <w:ilvl w:val="0"/>
          <w:numId w:val="1"/>
        </w:numPr>
        <w:autoSpaceDE w:val="0"/>
        <w:autoSpaceDN w:val="0"/>
        <w:adjustRightInd w:val="0"/>
        <w:jc w:val="both"/>
        <w:rPr>
          <w:rFonts w:ascii="Calibri" w:hAnsi="Calibri"/>
          <w:color w:val="002060"/>
          <w:sz w:val="22"/>
        </w:rPr>
      </w:pPr>
      <w:r w:rsidRPr="00AF6FF5">
        <w:rPr>
          <w:rFonts w:ascii="Calibri" w:hAnsi="Calibri"/>
          <w:color w:val="002060"/>
          <w:sz w:val="22"/>
        </w:rPr>
        <w:t>De symptomen tasten de levenskwaliteit aanzienlijk aan</w:t>
      </w:r>
    </w:p>
    <w:p w14:paraId="4F6352C0" w14:textId="77777777" w:rsidR="00AF6FF5" w:rsidRPr="00AF6FF5" w:rsidRDefault="003274BD" w:rsidP="00AF6FF5">
      <w:pPr>
        <w:pStyle w:val="ListParagraph"/>
        <w:widowControl w:val="0"/>
        <w:numPr>
          <w:ilvl w:val="0"/>
          <w:numId w:val="1"/>
        </w:numPr>
        <w:autoSpaceDE w:val="0"/>
        <w:autoSpaceDN w:val="0"/>
        <w:adjustRightInd w:val="0"/>
        <w:jc w:val="both"/>
        <w:rPr>
          <w:rFonts w:ascii="Calibri" w:hAnsi="Calibri"/>
          <w:color w:val="002060"/>
          <w:sz w:val="22"/>
        </w:rPr>
      </w:pPr>
      <w:r w:rsidRPr="00AF6FF5">
        <w:rPr>
          <w:rFonts w:ascii="Calibri" w:hAnsi="Calibri"/>
          <w:color w:val="002060"/>
          <w:sz w:val="22"/>
        </w:rPr>
        <w:t>PHYTOSUN NASODREN</w:t>
      </w:r>
      <w:r w:rsidR="00A20F37" w:rsidRPr="00AF6FF5">
        <w:rPr>
          <w:rFonts w:ascii="Arial" w:hAnsi="Arial" w:cs="Arial"/>
          <w:b/>
          <w:color w:val="002060"/>
          <w:vertAlign w:val="superscript"/>
        </w:rPr>
        <w:t>®</w:t>
      </w:r>
      <w:r w:rsidR="006656F2" w:rsidRPr="00AF6FF5">
        <w:rPr>
          <w:rFonts w:ascii="Calibri" w:hAnsi="Calibri"/>
          <w:color w:val="002060"/>
          <w:sz w:val="22"/>
        </w:rPr>
        <w:t xml:space="preserve"> verlicht de symptomen </w:t>
      </w:r>
      <w:r w:rsidR="00AF6FF5" w:rsidRPr="00AF6FF5">
        <w:rPr>
          <w:rFonts w:ascii="Calibri" w:hAnsi="Calibri"/>
          <w:color w:val="002060"/>
          <w:sz w:val="22"/>
        </w:rPr>
        <w:t xml:space="preserve">onmiddellijk </w:t>
      </w:r>
    </w:p>
    <w:p w14:paraId="306A670B" w14:textId="77777777" w:rsidR="00AF6FF5" w:rsidRPr="00AF6FF5" w:rsidRDefault="00AF6FF5" w:rsidP="00AF6FF5">
      <w:pPr>
        <w:pStyle w:val="ListParagraph"/>
        <w:widowControl w:val="0"/>
        <w:autoSpaceDE w:val="0"/>
        <w:autoSpaceDN w:val="0"/>
        <w:adjustRightInd w:val="0"/>
        <w:jc w:val="both"/>
        <w:rPr>
          <w:rFonts w:ascii="Calibri" w:hAnsi="Calibri"/>
          <w:color w:val="002060"/>
          <w:sz w:val="22"/>
        </w:rPr>
      </w:pPr>
      <w:r w:rsidRPr="00AF6FF5">
        <w:rPr>
          <w:rFonts w:ascii="Calibri" w:hAnsi="Calibri"/>
          <w:color w:val="002060"/>
          <w:sz w:val="22"/>
        </w:rPr>
        <w:t xml:space="preserve">               en behandelt doeltreffend</w:t>
      </w:r>
      <w:r w:rsidR="006656F2" w:rsidRPr="00AF6FF5">
        <w:rPr>
          <w:rFonts w:ascii="Calibri" w:hAnsi="Calibri"/>
          <w:color w:val="002060"/>
          <w:sz w:val="22"/>
        </w:rPr>
        <w:t xml:space="preserve"> </w:t>
      </w:r>
      <w:r w:rsidR="009C5147" w:rsidRPr="009C5147">
        <w:rPr>
          <w:rFonts w:ascii="Calibri" w:hAnsi="Calibri"/>
          <w:color w:val="002060"/>
          <w:sz w:val="22"/>
        </w:rPr>
        <w:t>zonder risico op verslaving</w:t>
      </w:r>
    </w:p>
    <w:p w14:paraId="7CFFDBEC" w14:textId="77777777" w:rsidR="00CC0C61" w:rsidRPr="00AF6FF5" w:rsidRDefault="00CC0C61" w:rsidP="00AF6FF5">
      <w:pPr>
        <w:pStyle w:val="ListParagraph"/>
        <w:widowControl w:val="0"/>
        <w:numPr>
          <w:ilvl w:val="0"/>
          <w:numId w:val="1"/>
        </w:numPr>
        <w:autoSpaceDE w:val="0"/>
        <w:autoSpaceDN w:val="0"/>
        <w:adjustRightInd w:val="0"/>
        <w:jc w:val="both"/>
        <w:rPr>
          <w:rFonts w:ascii="Calibri" w:hAnsi="Calibri"/>
          <w:color w:val="002060"/>
          <w:sz w:val="22"/>
        </w:rPr>
      </w:pPr>
      <w:r w:rsidRPr="00AF6FF5">
        <w:rPr>
          <w:rFonts w:ascii="Calibri" w:hAnsi="Calibri"/>
          <w:color w:val="002060"/>
          <w:sz w:val="22"/>
        </w:rPr>
        <w:t>Wetenschappelijk bewezen doeltreffendheid</w:t>
      </w:r>
      <w:r w:rsidR="006656F2" w:rsidRPr="00AF6FF5">
        <w:rPr>
          <w:rFonts w:ascii="Calibri" w:hAnsi="Calibri"/>
          <w:color w:val="002060"/>
          <w:sz w:val="22"/>
        </w:rPr>
        <w:t xml:space="preserve"> bij </w:t>
      </w:r>
      <w:r w:rsidR="003274BD" w:rsidRPr="00AF6FF5">
        <w:rPr>
          <w:rFonts w:ascii="Calibri" w:hAnsi="Calibri"/>
          <w:color w:val="002060"/>
          <w:sz w:val="22"/>
        </w:rPr>
        <w:t xml:space="preserve">2 000 </w:t>
      </w:r>
    </w:p>
    <w:p w14:paraId="7EA4DF25" w14:textId="77777777" w:rsidR="00AF6FF5" w:rsidRDefault="009C0B73" w:rsidP="00AF6FF5">
      <w:pPr>
        <w:pStyle w:val="ListParagraph"/>
        <w:widowControl w:val="0"/>
        <w:autoSpaceDE w:val="0"/>
        <w:autoSpaceDN w:val="0"/>
        <w:adjustRightInd w:val="0"/>
        <w:ind w:left="2160"/>
        <w:jc w:val="both"/>
        <w:rPr>
          <w:rFonts w:ascii="Calibri" w:hAnsi="Calibri"/>
          <w:color w:val="002060"/>
          <w:sz w:val="22"/>
        </w:rPr>
      </w:pPr>
      <w:r>
        <w:rPr>
          <w:rFonts w:ascii="Calibri" w:hAnsi="Calibri"/>
          <w:color w:val="002060"/>
          <w:sz w:val="22"/>
        </w:rPr>
        <w:t xml:space="preserve">           p</w:t>
      </w:r>
      <w:r w:rsidR="00AF6FF5" w:rsidRPr="00AF6FF5">
        <w:rPr>
          <w:rFonts w:ascii="Calibri" w:hAnsi="Calibri"/>
          <w:color w:val="002060"/>
          <w:sz w:val="22"/>
        </w:rPr>
        <w:t>atiënten</w:t>
      </w:r>
    </w:p>
    <w:p w14:paraId="16119CBC" w14:textId="77777777" w:rsidR="009C0B73" w:rsidRDefault="009C0B73" w:rsidP="009C5147">
      <w:pPr>
        <w:pStyle w:val="ListParagraph"/>
        <w:widowControl w:val="0"/>
        <w:autoSpaceDE w:val="0"/>
        <w:autoSpaceDN w:val="0"/>
        <w:adjustRightInd w:val="0"/>
        <w:jc w:val="both"/>
        <w:rPr>
          <w:rFonts w:ascii="Calibri" w:hAnsi="Calibri"/>
          <w:color w:val="002060"/>
          <w:sz w:val="22"/>
        </w:rPr>
      </w:pPr>
    </w:p>
    <w:p w14:paraId="3CB68960" w14:textId="77777777" w:rsidR="009C0B73" w:rsidRPr="00AF6FF5" w:rsidRDefault="009C0B73" w:rsidP="00AF6FF5">
      <w:pPr>
        <w:pStyle w:val="ListParagraph"/>
        <w:widowControl w:val="0"/>
        <w:autoSpaceDE w:val="0"/>
        <w:autoSpaceDN w:val="0"/>
        <w:adjustRightInd w:val="0"/>
        <w:ind w:left="2160"/>
        <w:jc w:val="both"/>
        <w:rPr>
          <w:rFonts w:ascii="Calibri" w:hAnsi="Calibri"/>
          <w:color w:val="002060"/>
          <w:sz w:val="22"/>
        </w:rPr>
      </w:pPr>
    </w:p>
    <w:p w14:paraId="41C100BD" w14:textId="77777777" w:rsidR="00AF6FF5" w:rsidRDefault="00AF6FF5" w:rsidP="00CC0C61">
      <w:pPr>
        <w:pStyle w:val="ListParagraph"/>
        <w:widowControl w:val="0"/>
        <w:autoSpaceDE w:val="0"/>
        <w:autoSpaceDN w:val="0"/>
        <w:adjustRightInd w:val="0"/>
        <w:ind w:left="360"/>
        <w:jc w:val="both"/>
        <w:rPr>
          <w:rFonts w:ascii="Calibri" w:hAnsi="Calibri"/>
          <w:color w:val="002060"/>
          <w:sz w:val="22"/>
        </w:rPr>
      </w:pPr>
    </w:p>
    <w:p w14:paraId="24463CD6" w14:textId="77777777" w:rsidR="00AF6FF5" w:rsidRDefault="00AF6FF5" w:rsidP="00CC0C61">
      <w:pPr>
        <w:pStyle w:val="ListParagraph"/>
        <w:widowControl w:val="0"/>
        <w:autoSpaceDE w:val="0"/>
        <w:autoSpaceDN w:val="0"/>
        <w:adjustRightInd w:val="0"/>
        <w:ind w:left="360"/>
        <w:jc w:val="both"/>
        <w:rPr>
          <w:rFonts w:ascii="Calibri" w:hAnsi="Calibri"/>
          <w:color w:val="002060"/>
          <w:sz w:val="22"/>
        </w:rPr>
      </w:pPr>
    </w:p>
    <w:p w14:paraId="35989FFB" w14:textId="77777777" w:rsidR="0031540B" w:rsidRDefault="0031540B" w:rsidP="00CC0C61">
      <w:pPr>
        <w:pStyle w:val="ListParagraph"/>
        <w:widowControl w:val="0"/>
        <w:autoSpaceDE w:val="0"/>
        <w:autoSpaceDN w:val="0"/>
        <w:adjustRightInd w:val="0"/>
        <w:ind w:left="0"/>
        <w:jc w:val="both"/>
        <w:rPr>
          <w:rFonts w:ascii="Calibri" w:hAnsi="Calibri"/>
          <w:color w:val="002060"/>
          <w:sz w:val="22"/>
        </w:rPr>
      </w:pPr>
    </w:p>
    <w:p w14:paraId="3B3E298A" w14:textId="77777777" w:rsidR="006656F2" w:rsidRPr="00AF6FF5" w:rsidRDefault="0031540B" w:rsidP="00CC0C61">
      <w:pPr>
        <w:pStyle w:val="ListParagraph"/>
        <w:widowControl w:val="0"/>
        <w:autoSpaceDE w:val="0"/>
        <w:autoSpaceDN w:val="0"/>
        <w:adjustRightInd w:val="0"/>
        <w:ind w:left="0"/>
        <w:jc w:val="both"/>
        <w:rPr>
          <w:rFonts w:ascii="Calibri" w:hAnsi="Calibri"/>
          <w:b/>
          <w:i/>
          <w:color w:val="002060"/>
          <w:sz w:val="22"/>
        </w:rPr>
      </w:pPr>
      <w:r>
        <w:rPr>
          <w:rFonts w:ascii="Calibri" w:hAnsi="Calibri"/>
          <w:b/>
          <w:i/>
          <w:color w:val="002060"/>
          <w:sz w:val="22"/>
        </w:rPr>
        <w:t>Ook last van aanslepende sinusitis?</w:t>
      </w:r>
    </w:p>
    <w:p w14:paraId="5ACC664D" w14:textId="77777777" w:rsidR="006656F2" w:rsidRDefault="006656F2" w:rsidP="00CC0C61">
      <w:pPr>
        <w:pStyle w:val="ListParagraph"/>
        <w:widowControl w:val="0"/>
        <w:autoSpaceDE w:val="0"/>
        <w:autoSpaceDN w:val="0"/>
        <w:adjustRightInd w:val="0"/>
        <w:ind w:left="0"/>
        <w:jc w:val="both"/>
        <w:rPr>
          <w:rFonts w:ascii="Calibri" w:hAnsi="Calibri"/>
          <w:sz w:val="22"/>
        </w:rPr>
      </w:pPr>
      <w:r>
        <w:rPr>
          <w:rFonts w:ascii="Calibri" w:hAnsi="Calibri"/>
          <w:sz w:val="22"/>
        </w:rPr>
        <w:t xml:space="preserve">Niet minder dan 90% van alle volwassenen krijgt tijdens zijn leven </w:t>
      </w:r>
      <w:r w:rsidR="007C049B">
        <w:rPr>
          <w:rFonts w:ascii="Calibri" w:hAnsi="Calibri"/>
          <w:sz w:val="22"/>
        </w:rPr>
        <w:t>éé</w:t>
      </w:r>
      <w:r>
        <w:rPr>
          <w:rFonts w:ascii="Calibri" w:hAnsi="Calibri"/>
          <w:sz w:val="22"/>
        </w:rPr>
        <w:t xml:space="preserve">n keer te maken met acute sinusitis waarbij de symptomen </w:t>
      </w:r>
      <w:r w:rsidR="005A61A1">
        <w:rPr>
          <w:rFonts w:ascii="Calibri" w:hAnsi="Calibri"/>
          <w:sz w:val="22"/>
        </w:rPr>
        <w:t xml:space="preserve">ongeveer </w:t>
      </w:r>
      <w:r>
        <w:rPr>
          <w:rFonts w:ascii="Calibri" w:hAnsi="Calibri"/>
          <w:sz w:val="22"/>
        </w:rPr>
        <w:t>4 weken duren. Maar liefst 20% van alle Be</w:t>
      </w:r>
      <w:r w:rsidR="00A74DDF">
        <w:rPr>
          <w:rFonts w:ascii="Calibri" w:hAnsi="Calibri"/>
          <w:sz w:val="22"/>
        </w:rPr>
        <w:t xml:space="preserve">lgen lijdt aan chronische sinusitis met symptomen die </w:t>
      </w:r>
      <w:r w:rsidR="00942823">
        <w:rPr>
          <w:rFonts w:ascii="Calibri" w:hAnsi="Calibri"/>
          <w:sz w:val="22"/>
        </w:rPr>
        <w:t xml:space="preserve">meer dan </w:t>
      </w:r>
      <w:r w:rsidR="00A74DDF">
        <w:rPr>
          <w:rFonts w:ascii="Calibri" w:hAnsi="Calibri"/>
          <w:sz w:val="22"/>
        </w:rPr>
        <w:t xml:space="preserve">12 weken aanslepen. </w:t>
      </w:r>
      <w:r w:rsidR="00610923">
        <w:rPr>
          <w:rFonts w:ascii="Calibri" w:hAnsi="Calibri"/>
          <w:sz w:val="22"/>
        </w:rPr>
        <w:t>Deze symptomen tasten de levenskwaliteit aanzienlijk aan: gelaatspijn, hoofdpijn, verstopte neus</w:t>
      </w:r>
      <w:r w:rsidR="003274BD">
        <w:rPr>
          <w:rFonts w:ascii="Calibri" w:hAnsi="Calibri"/>
          <w:sz w:val="22"/>
        </w:rPr>
        <w:t xml:space="preserve"> </w:t>
      </w:r>
      <w:r w:rsidR="00610923">
        <w:rPr>
          <w:rFonts w:ascii="Calibri" w:hAnsi="Calibri"/>
          <w:sz w:val="22"/>
        </w:rPr>
        <w:t>…</w:t>
      </w:r>
      <w:r w:rsidR="003274BD">
        <w:rPr>
          <w:rFonts w:ascii="Calibri" w:hAnsi="Calibri"/>
          <w:sz w:val="22"/>
        </w:rPr>
        <w:t xml:space="preserve"> </w:t>
      </w:r>
    </w:p>
    <w:p w14:paraId="6E7D89A3" w14:textId="77777777" w:rsidR="00610923" w:rsidRDefault="00610923" w:rsidP="00CC0C61">
      <w:pPr>
        <w:pStyle w:val="ListParagraph"/>
        <w:widowControl w:val="0"/>
        <w:autoSpaceDE w:val="0"/>
        <w:autoSpaceDN w:val="0"/>
        <w:adjustRightInd w:val="0"/>
        <w:ind w:left="0"/>
        <w:jc w:val="both"/>
        <w:rPr>
          <w:rFonts w:ascii="Calibri" w:hAnsi="Calibri"/>
          <w:sz w:val="22"/>
        </w:rPr>
      </w:pPr>
    </w:p>
    <w:p w14:paraId="6116211B" w14:textId="77777777" w:rsidR="00610923" w:rsidRDefault="00610923" w:rsidP="00CC0C61">
      <w:pPr>
        <w:pStyle w:val="ListParagraph"/>
        <w:widowControl w:val="0"/>
        <w:autoSpaceDE w:val="0"/>
        <w:autoSpaceDN w:val="0"/>
        <w:adjustRightInd w:val="0"/>
        <w:ind w:left="0"/>
        <w:jc w:val="both"/>
        <w:rPr>
          <w:rFonts w:ascii="Calibri" w:hAnsi="Calibri"/>
          <w:sz w:val="22"/>
        </w:rPr>
      </w:pPr>
      <w:r>
        <w:rPr>
          <w:rFonts w:ascii="Calibri" w:hAnsi="Calibri"/>
          <w:sz w:val="22"/>
        </w:rPr>
        <w:t>Sinusitis is een ontsteking van de sinussen die in 95% van de gevallen veroorzaakt wordt door een virus. Andere oorzaken zijn bacteri</w:t>
      </w:r>
      <w:r w:rsidR="005A61A1">
        <w:rPr>
          <w:rFonts w:ascii="Calibri" w:hAnsi="Calibri"/>
          <w:sz w:val="22"/>
        </w:rPr>
        <w:t>ën</w:t>
      </w:r>
      <w:r>
        <w:rPr>
          <w:rFonts w:ascii="Calibri" w:hAnsi="Calibri"/>
          <w:sz w:val="22"/>
        </w:rPr>
        <w:t>, schimmel</w:t>
      </w:r>
      <w:r w:rsidR="005A61A1">
        <w:rPr>
          <w:rFonts w:ascii="Calibri" w:hAnsi="Calibri"/>
          <w:sz w:val="22"/>
        </w:rPr>
        <w:t>s</w:t>
      </w:r>
      <w:r>
        <w:rPr>
          <w:rFonts w:ascii="Calibri" w:hAnsi="Calibri"/>
          <w:sz w:val="22"/>
        </w:rPr>
        <w:t>, allergie</w:t>
      </w:r>
      <w:r w:rsidR="005A61A1">
        <w:rPr>
          <w:rFonts w:ascii="Calibri" w:hAnsi="Calibri"/>
          <w:sz w:val="22"/>
        </w:rPr>
        <w:t xml:space="preserve">ën of auto-immune </w:t>
      </w:r>
      <w:r w:rsidR="00942823">
        <w:rPr>
          <w:rFonts w:ascii="Calibri" w:hAnsi="Calibri"/>
          <w:sz w:val="22"/>
        </w:rPr>
        <w:t>aandoeningen</w:t>
      </w:r>
      <w:r>
        <w:rPr>
          <w:rFonts w:ascii="Calibri" w:hAnsi="Calibri"/>
          <w:sz w:val="22"/>
        </w:rPr>
        <w:t xml:space="preserve">. </w:t>
      </w:r>
      <w:r w:rsidR="00785985" w:rsidRPr="00AF6FF5">
        <w:rPr>
          <w:rFonts w:ascii="Calibri" w:hAnsi="Calibri"/>
          <w:b/>
          <w:sz w:val="22"/>
        </w:rPr>
        <w:t xml:space="preserve">Het is voor de apotheker of dokter dan ook niet eenvoudig om </w:t>
      </w:r>
      <w:r w:rsidR="00386B1E" w:rsidRPr="00AF6FF5">
        <w:rPr>
          <w:rFonts w:ascii="Calibri" w:hAnsi="Calibri"/>
          <w:b/>
          <w:sz w:val="22"/>
        </w:rPr>
        <w:t xml:space="preserve">een aangepaste behandeling aan te bevelen of om </w:t>
      </w:r>
      <w:r w:rsidR="00785985" w:rsidRPr="00AF6FF5">
        <w:rPr>
          <w:rFonts w:ascii="Calibri" w:hAnsi="Calibri"/>
          <w:b/>
          <w:sz w:val="22"/>
        </w:rPr>
        <w:t>de juiste diagnose te stellen</w:t>
      </w:r>
      <w:r w:rsidR="00785985">
        <w:rPr>
          <w:rFonts w:ascii="Calibri" w:hAnsi="Calibri"/>
          <w:sz w:val="22"/>
        </w:rPr>
        <w:t xml:space="preserve">. Resultaat is dat patiënten vaak een combinatie van behandelingen krijgen (antibiotica, </w:t>
      </w:r>
      <w:proofErr w:type="spellStart"/>
      <w:r w:rsidR="00785985">
        <w:rPr>
          <w:rFonts w:ascii="Calibri" w:hAnsi="Calibri"/>
          <w:sz w:val="22"/>
        </w:rPr>
        <w:t>decongestiva</w:t>
      </w:r>
      <w:proofErr w:type="spellEnd"/>
      <w:r w:rsidR="00785985">
        <w:rPr>
          <w:rFonts w:ascii="Calibri" w:hAnsi="Calibri"/>
          <w:sz w:val="22"/>
        </w:rPr>
        <w:t xml:space="preserve">, </w:t>
      </w:r>
      <w:proofErr w:type="spellStart"/>
      <w:r w:rsidR="00785985">
        <w:rPr>
          <w:rFonts w:ascii="Calibri" w:hAnsi="Calibri"/>
          <w:sz w:val="22"/>
        </w:rPr>
        <w:t>cortisonesprays</w:t>
      </w:r>
      <w:proofErr w:type="spellEnd"/>
      <w:r w:rsidR="00805F44">
        <w:rPr>
          <w:rFonts w:ascii="Calibri" w:hAnsi="Calibri"/>
          <w:sz w:val="22"/>
        </w:rPr>
        <w:t xml:space="preserve"> </w:t>
      </w:r>
      <w:r w:rsidR="00785985">
        <w:rPr>
          <w:rFonts w:ascii="Calibri" w:hAnsi="Calibri"/>
          <w:sz w:val="22"/>
        </w:rPr>
        <w:t>…)</w:t>
      </w:r>
      <w:r w:rsidR="003274BD">
        <w:rPr>
          <w:rFonts w:ascii="Calibri" w:hAnsi="Calibri"/>
          <w:sz w:val="22"/>
        </w:rPr>
        <w:t>, wat tot hoge kosten voor de patiënt leidt</w:t>
      </w:r>
      <w:r w:rsidR="0093182B">
        <w:rPr>
          <w:rFonts w:ascii="Calibri" w:hAnsi="Calibri"/>
          <w:sz w:val="22"/>
        </w:rPr>
        <w:t>.</w:t>
      </w:r>
      <w:r w:rsidR="00785985">
        <w:rPr>
          <w:rFonts w:ascii="Calibri" w:hAnsi="Calibri"/>
          <w:sz w:val="22"/>
        </w:rPr>
        <w:t xml:space="preserve"> Deze behandelingen </w:t>
      </w:r>
      <w:r w:rsidR="00F20AE2">
        <w:rPr>
          <w:rFonts w:ascii="Calibri" w:hAnsi="Calibri"/>
          <w:sz w:val="22"/>
        </w:rPr>
        <w:t xml:space="preserve">nemen de symptomen weg, </w:t>
      </w:r>
      <w:r w:rsidR="00785985" w:rsidRPr="00AF6FF5">
        <w:rPr>
          <w:rFonts w:ascii="Calibri" w:hAnsi="Calibri"/>
          <w:b/>
          <w:sz w:val="22"/>
        </w:rPr>
        <w:t xml:space="preserve">zonder het </w:t>
      </w:r>
      <w:r w:rsidR="00F20AE2">
        <w:rPr>
          <w:rFonts w:ascii="Calibri" w:hAnsi="Calibri"/>
          <w:b/>
          <w:sz w:val="22"/>
        </w:rPr>
        <w:t xml:space="preserve">echte </w:t>
      </w:r>
      <w:r w:rsidR="00785985" w:rsidRPr="00AF6FF5">
        <w:rPr>
          <w:rFonts w:ascii="Calibri" w:hAnsi="Calibri"/>
          <w:b/>
          <w:sz w:val="22"/>
        </w:rPr>
        <w:t>probleem aan</w:t>
      </w:r>
      <w:r w:rsidR="00F20AE2">
        <w:rPr>
          <w:rFonts w:ascii="Calibri" w:hAnsi="Calibri"/>
          <w:b/>
          <w:sz w:val="22"/>
        </w:rPr>
        <w:t xml:space="preserve"> te pakken</w:t>
      </w:r>
      <w:r w:rsidR="00AF6FF5" w:rsidRPr="0093182B">
        <w:rPr>
          <w:rFonts w:ascii="Calibri" w:hAnsi="Calibri"/>
          <w:b/>
          <w:sz w:val="22"/>
        </w:rPr>
        <w:t>.</w:t>
      </w:r>
    </w:p>
    <w:p w14:paraId="2901026B" w14:textId="77777777" w:rsidR="006656F2" w:rsidRDefault="006656F2" w:rsidP="00CC0C61">
      <w:pPr>
        <w:pStyle w:val="ListParagraph"/>
        <w:widowControl w:val="0"/>
        <w:autoSpaceDE w:val="0"/>
        <w:autoSpaceDN w:val="0"/>
        <w:adjustRightInd w:val="0"/>
        <w:ind w:left="0"/>
        <w:jc w:val="both"/>
        <w:rPr>
          <w:rFonts w:ascii="Calibri" w:hAnsi="Calibri"/>
          <w:sz w:val="22"/>
        </w:rPr>
      </w:pPr>
    </w:p>
    <w:p w14:paraId="26C69525" w14:textId="0A06213F" w:rsidR="0038761C" w:rsidRDefault="0031540B" w:rsidP="000C0A1F">
      <w:pPr>
        <w:pStyle w:val="ListParagraph"/>
        <w:widowControl w:val="0"/>
        <w:autoSpaceDE w:val="0"/>
        <w:autoSpaceDN w:val="0"/>
        <w:adjustRightInd w:val="0"/>
        <w:ind w:left="0"/>
        <w:jc w:val="both"/>
        <w:rPr>
          <w:rFonts w:ascii="Calibri" w:hAnsi="Calibri"/>
          <w:b/>
          <w:i/>
          <w:color w:val="002060"/>
          <w:sz w:val="22"/>
        </w:rPr>
      </w:pPr>
      <w:r>
        <w:rPr>
          <w:rFonts w:ascii="Calibri" w:hAnsi="Calibri"/>
          <w:sz w:val="22"/>
        </w:rPr>
        <w:t xml:space="preserve">Bovendien kunnen klassieke neussprays ook </w:t>
      </w:r>
      <w:r w:rsidR="00F20AE2">
        <w:rPr>
          <w:rFonts w:ascii="Calibri" w:hAnsi="Calibri"/>
          <w:sz w:val="22"/>
        </w:rPr>
        <w:t xml:space="preserve">leiden </w:t>
      </w:r>
      <w:r>
        <w:rPr>
          <w:rFonts w:ascii="Calibri" w:hAnsi="Calibri"/>
          <w:sz w:val="22"/>
        </w:rPr>
        <w:t xml:space="preserve">tot </w:t>
      </w:r>
      <w:r w:rsidR="00844498" w:rsidRPr="00844498">
        <w:rPr>
          <w:rFonts w:asciiTheme="majorHAnsi" w:hAnsiTheme="majorHAnsi"/>
          <w:b/>
          <w:sz w:val="22"/>
          <w:szCs w:val="22"/>
        </w:rPr>
        <w:t>neussprayverslaving</w:t>
      </w:r>
      <w:r w:rsidR="00844498" w:rsidRPr="00844498">
        <w:rPr>
          <w:rFonts w:asciiTheme="majorHAnsi" w:hAnsiTheme="majorHAnsi"/>
          <w:sz w:val="22"/>
          <w:szCs w:val="22"/>
        </w:rPr>
        <w:t>. De actieve stof</w:t>
      </w:r>
      <w:r w:rsidR="00F20AE2">
        <w:rPr>
          <w:rFonts w:asciiTheme="majorHAnsi" w:hAnsiTheme="majorHAnsi"/>
          <w:sz w:val="22"/>
          <w:szCs w:val="22"/>
        </w:rPr>
        <w:t xml:space="preserve"> in de spray</w:t>
      </w:r>
      <w:r w:rsidR="00844498" w:rsidRPr="00844498">
        <w:rPr>
          <w:rFonts w:asciiTheme="majorHAnsi" w:hAnsiTheme="majorHAnsi"/>
          <w:sz w:val="22"/>
          <w:szCs w:val="22"/>
        </w:rPr>
        <w:t xml:space="preserve"> zorgt er immers voor dat de bloedvaten in het neusslijmvlies </w:t>
      </w:r>
      <w:r w:rsidR="00E34122">
        <w:rPr>
          <w:rFonts w:asciiTheme="majorHAnsi" w:hAnsiTheme="majorHAnsi"/>
          <w:sz w:val="22"/>
          <w:szCs w:val="22"/>
        </w:rPr>
        <w:t>samentrekken</w:t>
      </w:r>
      <w:r w:rsidR="00844498" w:rsidRPr="00844498">
        <w:rPr>
          <w:rFonts w:asciiTheme="majorHAnsi" w:hAnsiTheme="majorHAnsi"/>
          <w:sz w:val="22"/>
          <w:szCs w:val="22"/>
        </w:rPr>
        <w:t xml:space="preserve"> waardoor </w:t>
      </w:r>
      <w:r w:rsidR="00E34122">
        <w:rPr>
          <w:rFonts w:asciiTheme="majorHAnsi" w:hAnsiTheme="majorHAnsi"/>
          <w:sz w:val="22"/>
          <w:szCs w:val="22"/>
        </w:rPr>
        <w:t xml:space="preserve">het gezwollen slijmvlies en ontzwelt en </w:t>
      </w:r>
      <w:r w:rsidR="00844498" w:rsidRPr="00844498">
        <w:rPr>
          <w:rFonts w:asciiTheme="majorHAnsi" w:hAnsiTheme="majorHAnsi"/>
          <w:sz w:val="22"/>
          <w:szCs w:val="22"/>
        </w:rPr>
        <w:t xml:space="preserve">je weer beter kan ademen. </w:t>
      </w:r>
      <w:r w:rsidR="0038761C">
        <w:rPr>
          <w:rFonts w:asciiTheme="majorHAnsi" w:hAnsiTheme="majorHAnsi"/>
          <w:sz w:val="22"/>
          <w:szCs w:val="22"/>
        </w:rPr>
        <w:t>Echter</w:t>
      </w:r>
      <w:r w:rsidR="00E34122">
        <w:rPr>
          <w:rFonts w:asciiTheme="majorHAnsi" w:hAnsiTheme="majorHAnsi"/>
          <w:sz w:val="22"/>
          <w:szCs w:val="22"/>
        </w:rPr>
        <w:t xml:space="preserve"> als je dergelijke sprays te lang of te frequent gebruikt, bestaat de kans dat het slijmvlies went aan het actief bestanddeel </w:t>
      </w:r>
      <w:r w:rsidR="00844498" w:rsidRPr="00844498">
        <w:rPr>
          <w:rFonts w:asciiTheme="majorHAnsi" w:hAnsiTheme="majorHAnsi"/>
          <w:sz w:val="22"/>
          <w:szCs w:val="22"/>
        </w:rPr>
        <w:t xml:space="preserve">wordt </w:t>
      </w:r>
      <w:r w:rsidR="00E34122">
        <w:rPr>
          <w:rFonts w:asciiTheme="majorHAnsi" w:eastAsia="Times New Roman" w:hAnsiTheme="majorHAnsi"/>
          <w:sz w:val="22"/>
          <w:szCs w:val="22"/>
        </w:rPr>
        <w:t xml:space="preserve"> </w:t>
      </w:r>
      <w:r w:rsidR="00844498" w:rsidRPr="00844498">
        <w:rPr>
          <w:rFonts w:asciiTheme="majorHAnsi" w:eastAsia="Times New Roman" w:hAnsiTheme="majorHAnsi"/>
          <w:sz w:val="22"/>
          <w:szCs w:val="22"/>
        </w:rPr>
        <w:t>waardoor je constant met een verstopte neus rondloop</w:t>
      </w:r>
      <w:r w:rsidR="001B6DB8">
        <w:rPr>
          <w:rFonts w:asciiTheme="majorHAnsi" w:eastAsia="Times New Roman" w:hAnsiTheme="majorHAnsi"/>
          <w:sz w:val="22"/>
          <w:szCs w:val="22"/>
        </w:rPr>
        <w:t>t.</w:t>
      </w:r>
    </w:p>
    <w:p w14:paraId="2B5470DA" w14:textId="77777777" w:rsidR="0038761C" w:rsidRDefault="0038761C" w:rsidP="000C0A1F">
      <w:pPr>
        <w:pStyle w:val="ListParagraph"/>
        <w:widowControl w:val="0"/>
        <w:autoSpaceDE w:val="0"/>
        <w:autoSpaceDN w:val="0"/>
        <w:adjustRightInd w:val="0"/>
        <w:ind w:left="0"/>
        <w:jc w:val="both"/>
        <w:rPr>
          <w:rFonts w:ascii="Calibri" w:hAnsi="Calibri"/>
          <w:b/>
          <w:i/>
          <w:color w:val="002060"/>
          <w:sz w:val="22"/>
        </w:rPr>
      </w:pPr>
    </w:p>
    <w:p w14:paraId="617A2ED0" w14:textId="77777777" w:rsidR="000C0A1F" w:rsidRPr="00AF6FF5" w:rsidRDefault="000C0A1F" w:rsidP="000C0A1F">
      <w:pPr>
        <w:pStyle w:val="ListParagraph"/>
        <w:widowControl w:val="0"/>
        <w:autoSpaceDE w:val="0"/>
        <w:autoSpaceDN w:val="0"/>
        <w:adjustRightInd w:val="0"/>
        <w:ind w:left="0"/>
        <w:jc w:val="both"/>
        <w:rPr>
          <w:rFonts w:ascii="Calibri" w:hAnsi="Calibri"/>
          <w:b/>
          <w:i/>
          <w:color w:val="002060"/>
          <w:sz w:val="22"/>
        </w:rPr>
      </w:pPr>
      <w:r w:rsidRPr="00AF6FF5">
        <w:rPr>
          <w:rFonts w:ascii="Calibri" w:hAnsi="Calibri"/>
          <w:b/>
          <w:i/>
          <w:color w:val="002060"/>
          <w:sz w:val="22"/>
        </w:rPr>
        <w:t>Unieke, gepatenteerde formule</w:t>
      </w:r>
      <w:r w:rsidR="003274BD" w:rsidRPr="00AF6FF5">
        <w:rPr>
          <w:rFonts w:ascii="Calibri" w:hAnsi="Calibri"/>
          <w:b/>
          <w:i/>
          <w:color w:val="002060"/>
          <w:sz w:val="22"/>
        </w:rPr>
        <w:t xml:space="preserve"> met onmiddellijke verlichting</w:t>
      </w:r>
    </w:p>
    <w:p w14:paraId="2762D6AD" w14:textId="77777777" w:rsidR="00447890" w:rsidRDefault="000C0A1F" w:rsidP="00CC0C61">
      <w:pPr>
        <w:pStyle w:val="ListParagraph"/>
        <w:widowControl w:val="0"/>
        <w:autoSpaceDE w:val="0"/>
        <w:autoSpaceDN w:val="0"/>
        <w:adjustRightInd w:val="0"/>
        <w:ind w:left="0"/>
        <w:jc w:val="both"/>
        <w:rPr>
          <w:rFonts w:ascii="Calibri" w:hAnsi="Calibri"/>
          <w:sz w:val="22"/>
        </w:rPr>
      </w:pPr>
      <w:r>
        <w:rPr>
          <w:rFonts w:ascii="Calibri" w:hAnsi="Calibri"/>
          <w:sz w:val="22"/>
        </w:rPr>
        <w:t>Bij sinusitis is het slijmvlies in de neus en sinussen</w:t>
      </w:r>
      <w:r w:rsidR="00153575">
        <w:rPr>
          <w:rFonts w:ascii="Calibri" w:hAnsi="Calibri"/>
          <w:sz w:val="22"/>
        </w:rPr>
        <w:t xml:space="preserve"> on</w:t>
      </w:r>
      <w:r w:rsidR="005A61A1">
        <w:rPr>
          <w:rFonts w:ascii="Calibri" w:hAnsi="Calibri"/>
          <w:sz w:val="22"/>
        </w:rPr>
        <w:t>t</w:t>
      </w:r>
      <w:r w:rsidR="00153575">
        <w:rPr>
          <w:rFonts w:ascii="Calibri" w:hAnsi="Calibri"/>
          <w:sz w:val="22"/>
        </w:rPr>
        <w:t>stoken en gezwollen wat de afvoer van de slijmen naar neus en keel blokkeert. Het slijm stapelt zich op in de sinusholten en veroorzaakt een pijnlijke druk in het gelaat, hoofd</w:t>
      </w:r>
      <w:r w:rsidR="003274BD">
        <w:rPr>
          <w:rFonts w:ascii="Calibri" w:hAnsi="Calibri"/>
          <w:sz w:val="22"/>
        </w:rPr>
        <w:t xml:space="preserve"> </w:t>
      </w:r>
      <w:r w:rsidR="00153575">
        <w:rPr>
          <w:rFonts w:ascii="Calibri" w:hAnsi="Calibri"/>
          <w:sz w:val="22"/>
        </w:rPr>
        <w:t>…</w:t>
      </w:r>
      <w:r w:rsidR="00E34122">
        <w:rPr>
          <w:rFonts w:ascii="Calibri" w:hAnsi="Calibri"/>
          <w:sz w:val="22"/>
        </w:rPr>
        <w:t xml:space="preserve"> </w:t>
      </w:r>
    </w:p>
    <w:p w14:paraId="15D28105" w14:textId="77777777" w:rsidR="00447890" w:rsidRDefault="00447890" w:rsidP="00CC0C61">
      <w:pPr>
        <w:pStyle w:val="ListParagraph"/>
        <w:widowControl w:val="0"/>
        <w:autoSpaceDE w:val="0"/>
        <w:autoSpaceDN w:val="0"/>
        <w:adjustRightInd w:val="0"/>
        <w:ind w:left="0"/>
        <w:jc w:val="both"/>
        <w:rPr>
          <w:rFonts w:ascii="Calibri" w:hAnsi="Calibri"/>
          <w:sz w:val="22"/>
        </w:rPr>
      </w:pPr>
    </w:p>
    <w:p w14:paraId="47AC4BF2" w14:textId="77777777" w:rsidR="00447890" w:rsidRDefault="00447890" w:rsidP="00CC0C61">
      <w:pPr>
        <w:pStyle w:val="ListParagraph"/>
        <w:widowControl w:val="0"/>
        <w:autoSpaceDE w:val="0"/>
        <w:autoSpaceDN w:val="0"/>
        <w:adjustRightInd w:val="0"/>
        <w:ind w:left="0"/>
        <w:jc w:val="both"/>
        <w:rPr>
          <w:rFonts w:ascii="Calibri" w:hAnsi="Calibri"/>
          <w:sz w:val="22"/>
        </w:rPr>
      </w:pPr>
    </w:p>
    <w:p w14:paraId="37EA666B" w14:textId="77777777" w:rsidR="00447890" w:rsidRDefault="00447890" w:rsidP="00CC0C61">
      <w:pPr>
        <w:pStyle w:val="ListParagraph"/>
        <w:widowControl w:val="0"/>
        <w:autoSpaceDE w:val="0"/>
        <w:autoSpaceDN w:val="0"/>
        <w:adjustRightInd w:val="0"/>
        <w:ind w:left="0"/>
        <w:jc w:val="both"/>
        <w:rPr>
          <w:rFonts w:ascii="Calibri" w:hAnsi="Calibri"/>
          <w:sz w:val="22"/>
        </w:rPr>
      </w:pPr>
    </w:p>
    <w:p w14:paraId="3667F91A" w14:textId="77777777" w:rsidR="00447890" w:rsidRDefault="00447890" w:rsidP="00CC0C61">
      <w:pPr>
        <w:pStyle w:val="ListParagraph"/>
        <w:widowControl w:val="0"/>
        <w:autoSpaceDE w:val="0"/>
        <w:autoSpaceDN w:val="0"/>
        <w:adjustRightInd w:val="0"/>
        <w:ind w:left="0"/>
        <w:jc w:val="both"/>
        <w:rPr>
          <w:rFonts w:ascii="Calibri" w:hAnsi="Calibri"/>
          <w:sz w:val="22"/>
        </w:rPr>
      </w:pPr>
    </w:p>
    <w:p w14:paraId="4DCC394E" w14:textId="77777777" w:rsidR="00447890" w:rsidRDefault="00447890" w:rsidP="00CC0C61">
      <w:pPr>
        <w:pStyle w:val="ListParagraph"/>
        <w:widowControl w:val="0"/>
        <w:autoSpaceDE w:val="0"/>
        <w:autoSpaceDN w:val="0"/>
        <w:adjustRightInd w:val="0"/>
        <w:ind w:left="0"/>
        <w:jc w:val="both"/>
        <w:rPr>
          <w:rFonts w:ascii="Calibri" w:hAnsi="Calibri"/>
          <w:sz w:val="22"/>
        </w:rPr>
      </w:pPr>
    </w:p>
    <w:p w14:paraId="2EBF3D87" w14:textId="77777777" w:rsidR="006656F2" w:rsidRDefault="003274BD" w:rsidP="00CC0C61">
      <w:pPr>
        <w:pStyle w:val="ListParagraph"/>
        <w:widowControl w:val="0"/>
        <w:autoSpaceDE w:val="0"/>
        <w:autoSpaceDN w:val="0"/>
        <w:adjustRightInd w:val="0"/>
        <w:ind w:left="0"/>
        <w:jc w:val="both"/>
        <w:rPr>
          <w:rFonts w:ascii="Calibri" w:hAnsi="Calibri"/>
          <w:sz w:val="22"/>
        </w:rPr>
      </w:pPr>
      <w:r>
        <w:rPr>
          <w:rFonts w:ascii="Calibri" w:hAnsi="Calibri"/>
          <w:sz w:val="22"/>
        </w:rPr>
        <w:lastRenderedPageBreak/>
        <w:t>PHYTOSUN NASODREN</w:t>
      </w:r>
      <w:r w:rsidR="00A20F37" w:rsidRPr="00A20F37">
        <w:rPr>
          <w:rFonts w:ascii="Arial" w:hAnsi="Arial" w:cs="Arial"/>
          <w:b/>
          <w:vertAlign w:val="superscript"/>
        </w:rPr>
        <w:t>®</w:t>
      </w:r>
      <w:r w:rsidR="000C0A1F">
        <w:rPr>
          <w:rFonts w:ascii="Calibri" w:hAnsi="Calibri"/>
          <w:sz w:val="22"/>
        </w:rPr>
        <w:t xml:space="preserve"> bevat </w:t>
      </w:r>
      <w:r w:rsidR="00E5758E">
        <w:rPr>
          <w:rFonts w:ascii="Calibri" w:hAnsi="Calibri"/>
          <w:sz w:val="22"/>
        </w:rPr>
        <w:t>een natuurlijk, g</w:t>
      </w:r>
      <w:r w:rsidR="000C0A1F">
        <w:rPr>
          <w:rFonts w:ascii="Calibri" w:hAnsi="Calibri"/>
          <w:sz w:val="22"/>
        </w:rPr>
        <w:t>epatenteerd Cyclamenextr</w:t>
      </w:r>
      <w:r w:rsidR="00045ACB">
        <w:rPr>
          <w:rFonts w:ascii="Calibri" w:hAnsi="Calibri"/>
          <w:sz w:val="22"/>
        </w:rPr>
        <w:t>act dat het probleem aanpakt dankzij</w:t>
      </w:r>
      <w:r w:rsidR="000C0A1F">
        <w:rPr>
          <w:rFonts w:ascii="Calibri" w:hAnsi="Calibri"/>
          <w:sz w:val="22"/>
        </w:rPr>
        <w:t xml:space="preserve"> </w:t>
      </w:r>
      <w:r w:rsidR="000C0A1F" w:rsidRPr="00F7295A">
        <w:rPr>
          <w:rFonts w:ascii="Calibri" w:hAnsi="Calibri"/>
          <w:b/>
          <w:sz w:val="22"/>
        </w:rPr>
        <w:t>2 sterke werkingsmechanismen</w:t>
      </w:r>
      <w:r w:rsidR="0093182B">
        <w:rPr>
          <w:rStyle w:val="FootnoteReference"/>
          <w:rFonts w:ascii="Calibri" w:hAnsi="Calibri"/>
          <w:b/>
          <w:sz w:val="22"/>
        </w:rPr>
        <w:footnoteReference w:id="1"/>
      </w:r>
      <w:r w:rsidR="000C0A1F">
        <w:rPr>
          <w:rFonts w:ascii="Calibri" w:hAnsi="Calibri"/>
          <w:sz w:val="22"/>
        </w:rPr>
        <w:t>:</w:t>
      </w:r>
    </w:p>
    <w:p w14:paraId="79A835DD" w14:textId="77777777" w:rsidR="00F7295A" w:rsidRDefault="00F7295A" w:rsidP="00CC0C61">
      <w:pPr>
        <w:pStyle w:val="ListParagraph"/>
        <w:widowControl w:val="0"/>
        <w:autoSpaceDE w:val="0"/>
        <w:autoSpaceDN w:val="0"/>
        <w:adjustRightInd w:val="0"/>
        <w:ind w:left="0"/>
        <w:jc w:val="both"/>
        <w:rPr>
          <w:rFonts w:ascii="Calibri" w:hAnsi="Calibri"/>
          <w:sz w:val="22"/>
        </w:rPr>
      </w:pPr>
    </w:p>
    <w:p w14:paraId="4527469C" w14:textId="77777777" w:rsidR="000C0A1F" w:rsidRPr="00AF6FF5" w:rsidRDefault="00942823" w:rsidP="0064620A">
      <w:pPr>
        <w:pStyle w:val="ListParagraph"/>
        <w:widowControl w:val="0"/>
        <w:numPr>
          <w:ilvl w:val="0"/>
          <w:numId w:val="6"/>
        </w:numPr>
        <w:autoSpaceDE w:val="0"/>
        <w:autoSpaceDN w:val="0"/>
        <w:adjustRightInd w:val="0"/>
        <w:jc w:val="both"/>
        <w:rPr>
          <w:rFonts w:ascii="Calibri" w:hAnsi="Calibri"/>
          <w:sz w:val="22"/>
        </w:rPr>
      </w:pPr>
      <w:r w:rsidRPr="00AF6FF5">
        <w:rPr>
          <w:rFonts w:ascii="Calibri" w:hAnsi="Calibri"/>
          <w:sz w:val="22"/>
        </w:rPr>
        <w:t>een</w:t>
      </w:r>
      <w:r w:rsidR="00153575" w:rsidRPr="00AF6FF5">
        <w:rPr>
          <w:rFonts w:ascii="Calibri" w:hAnsi="Calibri"/>
          <w:sz w:val="22"/>
        </w:rPr>
        <w:t xml:space="preserve"> </w:t>
      </w:r>
      <w:r w:rsidR="00153575" w:rsidRPr="00F7295A">
        <w:rPr>
          <w:rFonts w:ascii="Calibri" w:hAnsi="Calibri"/>
          <w:b/>
          <w:sz w:val="22"/>
        </w:rPr>
        <w:t>lokaal osmotisch effect</w:t>
      </w:r>
      <w:r w:rsidR="00153575" w:rsidRPr="00AF6FF5">
        <w:rPr>
          <w:rFonts w:ascii="Calibri" w:hAnsi="Calibri"/>
          <w:color w:val="002060"/>
          <w:sz w:val="22"/>
        </w:rPr>
        <w:t xml:space="preserve"> </w:t>
      </w:r>
      <w:r w:rsidRPr="00AF6FF5">
        <w:rPr>
          <w:rFonts w:ascii="Calibri" w:hAnsi="Calibri"/>
          <w:sz w:val="22"/>
        </w:rPr>
        <w:t xml:space="preserve">waardoor de </w:t>
      </w:r>
      <w:r w:rsidR="0038761C">
        <w:rPr>
          <w:rFonts w:ascii="Calibri" w:hAnsi="Calibri"/>
          <w:sz w:val="22"/>
        </w:rPr>
        <w:t xml:space="preserve">neusverstopping </w:t>
      </w:r>
      <w:r w:rsidRPr="00AF6FF5">
        <w:rPr>
          <w:rFonts w:ascii="Calibri" w:hAnsi="Calibri"/>
          <w:sz w:val="22"/>
        </w:rPr>
        <w:t>onmiddellijk verminderd wordt</w:t>
      </w:r>
      <w:r w:rsidR="0064620A" w:rsidRPr="00AF6FF5">
        <w:rPr>
          <w:rFonts w:ascii="Calibri" w:hAnsi="Calibri"/>
          <w:sz w:val="22"/>
        </w:rPr>
        <w:t>;</w:t>
      </w:r>
      <w:r w:rsidR="00153575" w:rsidRPr="00AF6FF5">
        <w:rPr>
          <w:rFonts w:ascii="Calibri" w:hAnsi="Calibri"/>
          <w:sz w:val="22"/>
        </w:rPr>
        <w:t xml:space="preserve"> </w:t>
      </w:r>
    </w:p>
    <w:p w14:paraId="0ECCBB19" w14:textId="77777777" w:rsidR="00153575" w:rsidRPr="00AF6FF5" w:rsidRDefault="00942823" w:rsidP="00153575">
      <w:pPr>
        <w:pStyle w:val="ListParagraph"/>
        <w:widowControl w:val="0"/>
        <w:numPr>
          <w:ilvl w:val="0"/>
          <w:numId w:val="6"/>
        </w:numPr>
        <w:autoSpaceDE w:val="0"/>
        <w:autoSpaceDN w:val="0"/>
        <w:adjustRightInd w:val="0"/>
        <w:jc w:val="both"/>
        <w:rPr>
          <w:rFonts w:ascii="Calibri" w:hAnsi="Calibri"/>
          <w:sz w:val="22"/>
        </w:rPr>
      </w:pPr>
      <w:r w:rsidRPr="00AF6FF5">
        <w:rPr>
          <w:rFonts w:ascii="Calibri" w:hAnsi="Calibri"/>
          <w:sz w:val="22"/>
        </w:rPr>
        <w:t>een</w:t>
      </w:r>
      <w:r w:rsidR="00153575" w:rsidRPr="00AF6FF5">
        <w:rPr>
          <w:rFonts w:ascii="Calibri" w:hAnsi="Calibri"/>
          <w:sz w:val="22"/>
        </w:rPr>
        <w:t xml:space="preserve"> </w:t>
      </w:r>
      <w:r w:rsidR="00153575" w:rsidRPr="00F7295A">
        <w:rPr>
          <w:rFonts w:ascii="Calibri" w:hAnsi="Calibri"/>
          <w:b/>
          <w:sz w:val="22"/>
        </w:rPr>
        <w:t>reflexeffect</w:t>
      </w:r>
      <w:r w:rsidR="00153575" w:rsidRPr="00AF6FF5">
        <w:rPr>
          <w:rFonts w:ascii="Calibri" w:hAnsi="Calibri"/>
          <w:sz w:val="22"/>
        </w:rPr>
        <w:t xml:space="preserve"> </w:t>
      </w:r>
      <w:r w:rsidR="0093182B">
        <w:rPr>
          <w:rFonts w:ascii="Calibri" w:hAnsi="Calibri"/>
          <w:sz w:val="22"/>
        </w:rPr>
        <w:t>dat</w:t>
      </w:r>
      <w:r w:rsidRPr="00AF6FF5">
        <w:rPr>
          <w:rFonts w:ascii="Calibri" w:hAnsi="Calibri"/>
          <w:sz w:val="22"/>
        </w:rPr>
        <w:t xml:space="preserve"> de</w:t>
      </w:r>
      <w:r w:rsidR="0064620A" w:rsidRPr="00AF6FF5">
        <w:rPr>
          <w:rFonts w:ascii="Calibri" w:hAnsi="Calibri"/>
          <w:sz w:val="22"/>
        </w:rPr>
        <w:t xml:space="preserve"> trilhaarbeweging </w:t>
      </w:r>
      <w:r w:rsidRPr="00AF6FF5">
        <w:rPr>
          <w:rFonts w:ascii="Calibri" w:hAnsi="Calibri"/>
          <w:sz w:val="22"/>
        </w:rPr>
        <w:t xml:space="preserve">activeert </w:t>
      </w:r>
      <w:r w:rsidR="0064620A" w:rsidRPr="00AF6FF5">
        <w:rPr>
          <w:rFonts w:ascii="Calibri" w:hAnsi="Calibri"/>
          <w:sz w:val="22"/>
        </w:rPr>
        <w:t>en een snelle afvoer van de slijmen</w:t>
      </w:r>
      <w:r w:rsidRPr="00AF6FF5">
        <w:rPr>
          <w:rFonts w:ascii="Calibri" w:hAnsi="Calibri"/>
          <w:sz w:val="22"/>
        </w:rPr>
        <w:t xml:space="preserve"> stimuleert</w:t>
      </w:r>
      <w:r w:rsidR="0064620A" w:rsidRPr="00AF6FF5">
        <w:rPr>
          <w:rFonts w:ascii="Calibri" w:hAnsi="Calibri"/>
          <w:sz w:val="22"/>
        </w:rPr>
        <w:t>.</w:t>
      </w:r>
    </w:p>
    <w:p w14:paraId="5F325B30" w14:textId="77777777" w:rsidR="00AF6FF5" w:rsidRDefault="00AF6FF5" w:rsidP="00153575">
      <w:pPr>
        <w:widowControl w:val="0"/>
        <w:autoSpaceDE w:val="0"/>
        <w:autoSpaceDN w:val="0"/>
        <w:adjustRightInd w:val="0"/>
        <w:jc w:val="both"/>
        <w:rPr>
          <w:rFonts w:ascii="Calibri" w:hAnsi="Calibri"/>
          <w:sz w:val="22"/>
        </w:rPr>
      </w:pPr>
    </w:p>
    <w:p w14:paraId="29E1279E" w14:textId="77777777" w:rsidR="007C049B" w:rsidRDefault="003274BD" w:rsidP="00153575">
      <w:pPr>
        <w:widowControl w:val="0"/>
        <w:autoSpaceDE w:val="0"/>
        <w:autoSpaceDN w:val="0"/>
        <w:adjustRightInd w:val="0"/>
        <w:jc w:val="both"/>
        <w:rPr>
          <w:rFonts w:ascii="Calibri" w:hAnsi="Calibri"/>
          <w:sz w:val="22"/>
        </w:rPr>
      </w:pPr>
      <w:r>
        <w:rPr>
          <w:rFonts w:ascii="Calibri" w:hAnsi="Calibri"/>
          <w:sz w:val="22"/>
        </w:rPr>
        <w:t>PHYTOSUN NASODREN</w:t>
      </w:r>
      <w:r w:rsidR="00DF5B6C" w:rsidRPr="00A20F37">
        <w:rPr>
          <w:rFonts w:ascii="Arial" w:hAnsi="Arial" w:cs="Arial"/>
          <w:b/>
          <w:vertAlign w:val="superscript"/>
        </w:rPr>
        <w:t>®</w:t>
      </w:r>
      <w:r w:rsidR="00E5758E">
        <w:rPr>
          <w:rFonts w:ascii="Calibri" w:hAnsi="Calibri"/>
          <w:sz w:val="22"/>
        </w:rPr>
        <w:t xml:space="preserve"> is geschikt voor alle patiënten die lijden aan acute en chronische sinusitis. </w:t>
      </w:r>
      <w:r w:rsidR="00E37B64">
        <w:rPr>
          <w:rFonts w:ascii="Calibri" w:hAnsi="Calibri"/>
          <w:sz w:val="22"/>
        </w:rPr>
        <w:t xml:space="preserve">Dankzij de dubbele werking </w:t>
      </w:r>
      <w:r w:rsidR="00E37B64" w:rsidRPr="0093182B">
        <w:rPr>
          <w:rFonts w:ascii="Calibri" w:hAnsi="Calibri"/>
          <w:b/>
          <w:sz w:val="22"/>
        </w:rPr>
        <w:t>verlicht</w:t>
      </w:r>
      <w:r w:rsidR="00E37B64">
        <w:rPr>
          <w:rFonts w:ascii="Calibri" w:hAnsi="Calibri"/>
          <w:sz w:val="22"/>
        </w:rPr>
        <w:t xml:space="preserve"> </w:t>
      </w:r>
      <w:r w:rsidRPr="00F7295A">
        <w:rPr>
          <w:rFonts w:ascii="Calibri" w:hAnsi="Calibri"/>
          <w:b/>
          <w:sz w:val="22"/>
        </w:rPr>
        <w:t>PHYTOSUN NASODREN</w:t>
      </w:r>
      <w:r w:rsidR="00A20F37" w:rsidRPr="00F7295A">
        <w:rPr>
          <w:rFonts w:ascii="Arial" w:hAnsi="Arial" w:cs="Arial"/>
          <w:b/>
          <w:vertAlign w:val="superscript"/>
        </w:rPr>
        <w:t>®</w:t>
      </w:r>
      <w:r w:rsidR="00E37B64" w:rsidRPr="00E37B64">
        <w:rPr>
          <w:rFonts w:ascii="Calibri" w:hAnsi="Calibri"/>
          <w:sz w:val="22"/>
        </w:rPr>
        <w:t xml:space="preserve"> </w:t>
      </w:r>
      <w:r w:rsidR="00E5758E" w:rsidRPr="00AF6FF5">
        <w:rPr>
          <w:rFonts w:ascii="Calibri" w:hAnsi="Calibri"/>
          <w:b/>
          <w:sz w:val="22"/>
        </w:rPr>
        <w:t xml:space="preserve">de symptomen onmiddellijk </w:t>
      </w:r>
      <w:r w:rsidRPr="00AF6FF5">
        <w:rPr>
          <w:rFonts w:ascii="Calibri" w:hAnsi="Calibri"/>
          <w:b/>
          <w:sz w:val="22"/>
        </w:rPr>
        <w:t xml:space="preserve">(&lt; 3 min.) </w:t>
      </w:r>
      <w:r w:rsidR="007C049B" w:rsidRPr="00AF6FF5">
        <w:rPr>
          <w:rFonts w:ascii="Calibri" w:hAnsi="Calibri"/>
          <w:b/>
          <w:sz w:val="22"/>
        </w:rPr>
        <w:t xml:space="preserve">en </w:t>
      </w:r>
      <w:r w:rsidR="00942823" w:rsidRPr="00AF6FF5">
        <w:rPr>
          <w:rFonts w:ascii="Calibri" w:hAnsi="Calibri"/>
          <w:b/>
          <w:sz w:val="22"/>
        </w:rPr>
        <w:t xml:space="preserve">worden de sinussen </w:t>
      </w:r>
      <w:r w:rsidR="00F20AE2">
        <w:rPr>
          <w:rFonts w:ascii="Calibri" w:hAnsi="Calibri"/>
          <w:b/>
          <w:sz w:val="22"/>
        </w:rPr>
        <w:t>vrijgemaakt</w:t>
      </w:r>
      <w:r w:rsidR="00942823">
        <w:rPr>
          <w:rFonts w:ascii="Calibri" w:hAnsi="Calibri"/>
          <w:sz w:val="22"/>
        </w:rPr>
        <w:t xml:space="preserve">. </w:t>
      </w:r>
    </w:p>
    <w:p w14:paraId="3DB99072" w14:textId="77777777" w:rsidR="007C049B" w:rsidRDefault="007C049B" w:rsidP="00153575">
      <w:pPr>
        <w:widowControl w:val="0"/>
        <w:autoSpaceDE w:val="0"/>
        <w:autoSpaceDN w:val="0"/>
        <w:adjustRightInd w:val="0"/>
        <w:jc w:val="both"/>
        <w:rPr>
          <w:rFonts w:ascii="Calibri" w:hAnsi="Calibri"/>
          <w:sz w:val="22"/>
        </w:rPr>
      </w:pPr>
    </w:p>
    <w:p w14:paraId="12E73A29" w14:textId="77777777" w:rsidR="007C049B" w:rsidRDefault="007C049B" w:rsidP="00153575">
      <w:pPr>
        <w:widowControl w:val="0"/>
        <w:autoSpaceDE w:val="0"/>
        <w:autoSpaceDN w:val="0"/>
        <w:adjustRightInd w:val="0"/>
        <w:jc w:val="both"/>
        <w:rPr>
          <w:rFonts w:ascii="Calibri" w:hAnsi="Calibri"/>
          <w:sz w:val="22"/>
        </w:rPr>
      </w:pPr>
      <w:r w:rsidRPr="00AF6FF5">
        <w:rPr>
          <w:rFonts w:ascii="Calibri" w:hAnsi="Calibri"/>
          <w:b/>
          <w:sz w:val="22"/>
        </w:rPr>
        <w:t>E</w:t>
      </w:r>
      <w:r w:rsidR="00942823" w:rsidRPr="00AF6FF5">
        <w:rPr>
          <w:rFonts w:ascii="Calibri" w:hAnsi="Calibri"/>
          <w:b/>
          <w:sz w:val="22"/>
        </w:rPr>
        <w:t>é</w:t>
      </w:r>
      <w:r w:rsidRPr="00AF6FF5">
        <w:rPr>
          <w:rFonts w:ascii="Calibri" w:hAnsi="Calibri"/>
          <w:b/>
          <w:sz w:val="22"/>
        </w:rPr>
        <w:t>n verstuiving per neusgat per dag volstaat</w:t>
      </w:r>
      <w:r w:rsidRPr="00013B03">
        <w:rPr>
          <w:rFonts w:ascii="Calibri" w:hAnsi="Calibri"/>
          <w:sz w:val="22"/>
        </w:rPr>
        <w:t>.</w:t>
      </w:r>
      <w:r>
        <w:rPr>
          <w:rFonts w:ascii="Calibri" w:hAnsi="Calibri"/>
          <w:sz w:val="22"/>
        </w:rPr>
        <w:t xml:space="preserve"> </w:t>
      </w:r>
      <w:r w:rsidR="00E5758E" w:rsidRPr="00F7295A">
        <w:rPr>
          <w:rFonts w:ascii="Calibri" w:hAnsi="Calibri"/>
          <w:b/>
          <w:sz w:val="22"/>
        </w:rPr>
        <w:t xml:space="preserve">Na slechts 3 </w:t>
      </w:r>
      <w:r w:rsidR="003274BD" w:rsidRPr="00F7295A">
        <w:rPr>
          <w:rFonts w:ascii="Calibri" w:hAnsi="Calibri"/>
          <w:b/>
          <w:sz w:val="22"/>
        </w:rPr>
        <w:t xml:space="preserve">à 5 </w:t>
      </w:r>
      <w:r w:rsidR="00E5758E" w:rsidRPr="00F7295A">
        <w:rPr>
          <w:rFonts w:ascii="Calibri" w:hAnsi="Calibri"/>
          <w:b/>
          <w:sz w:val="22"/>
        </w:rPr>
        <w:t xml:space="preserve">dagen behandeling zijn </w:t>
      </w:r>
      <w:r w:rsidR="005A61A1" w:rsidRPr="00F7295A">
        <w:rPr>
          <w:rFonts w:ascii="Calibri" w:hAnsi="Calibri"/>
          <w:b/>
          <w:sz w:val="22"/>
        </w:rPr>
        <w:t xml:space="preserve">de </w:t>
      </w:r>
      <w:r w:rsidR="00E5758E" w:rsidRPr="00F7295A">
        <w:rPr>
          <w:rFonts w:ascii="Calibri" w:hAnsi="Calibri"/>
          <w:b/>
          <w:sz w:val="22"/>
        </w:rPr>
        <w:t xml:space="preserve">symptomen volledig </w:t>
      </w:r>
      <w:r w:rsidR="00382C22" w:rsidRPr="00F7295A">
        <w:rPr>
          <w:rFonts w:ascii="Calibri" w:hAnsi="Calibri"/>
          <w:b/>
          <w:sz w:val="22"/>
        </w:rPr>
        <w:t>verdwenen</w:t>
      </w:r>
      <w:r w:rsidR="00E5758E" w:rsidRPr="00F7295A">
        <w:rPr>
          <w:rFonts w:ascii="Calibri" w:hAnsi="Calibri"/>
          <w:b/>
          <w:sz w:val="22"/>
        </w:rPr>
        <w:t>.</w:t>
      </w:r>
      <w:r w:rsidR="00E5758E">
        <w:rPr>
          <w:rFonts w:ascii="Calibri" w:hAnsi="Calibri"/>
          <w:sz w:val="22"/>
        </w:rPr>
        <w:t xml:space="preserve"> </w:t>
      </w:r>
      <w:r>
        <w:rPr>
          <w:rFonts w:ascii="Calibri" w:hAnsi="Calibri"/>
          <w:sz w:val="22"/>
        </w:rPr>
        <w:t>Om een volledige genezing te garanderen, wordt een behandeling van 7 tot 10 dagen aanbevolen.</w:t>
      </w:r>
    </w:p>
    <w:p w14:paraId="4BAEFB14" w14:textId="77777777" w:rsidR="007C049B" w:rsidRDefault="007C049B" w:rsidP="00153575">
      <w:pPr>
        <w:widowControl w:val="0"/>
        <w:autoSpaceDE w:val="0"/>
        <w:autoSpaceDN w:val="0"/>
        <w:adjustRightInd w:val="0"/>
        <w:jc w:val="both"/>
        <w:rPr>
          <w:rFonts w:ascii="Calibri" w:hAnsi="Calibri"/>
          <w:sz w:val="22"/>
        </w:rPr>
      </w:pPr>
    </w:p>
    <w:p w14:paraId="12E31359" w14:textId="77777777" w:rsidR="00E34122" w:rsidRPr="006D734B" w:rsidRDefault="00E34122" w:rsidP="00E34122">
      <w:pPr>
        <w:widowControl w:val="0"/>
        <w:autoSpaceDE w:val="0"/>
        <w:autoSpaceDN w:val="0"/>
        <w:adjustRightInd w:val="0"/>
        <w:jc w:val="both"/>
        <w:rPr>
          <w:rFonts w:ascii="Calibri" w:hAnsi="Calibri"/>
          <w:sz w:val="22"/>
        </w:rPr>
      </w:pPr>
      <w:r w:rsidRPr="006D734B">
        <w:rPr>
          <w:rFonts w:ascii="Calibri" w:hAnsi="Calibri"/>
          <w:sz w:val="22"/>
        </w:rPr>
        <w:t>In tegenstelling tot klassieke neussprays, heeft PHYTOSUN NASODREN</w:t>
      </w:r>
      <w:r w:rsidRPr="006D734B">
        <w:rPr>
          <w:rFonts w:ascii="Arial" w:hAnsi="Arial" w:cs="Arial"/>
          <w:b/>
          <w:vertAlign w:val="superscript"/>
        </w:rPr>
        <w:t>®</w:t>
      </w:r>
      <w:r w:rsidRPr="006D734B">
        <w:rPr>
          <w:rFonts w:ascii="Calibri" w:hAnsi="Calibri"/>
          <w:sz w:val="22"/>
        </w:rPr>
        <w:t xml:space="preserve">  geen neveneffecten en brengt het geen gewenning met zich mee: het neusslijmvlies wordt immers niet aangetast </w:t>
      </w:r>
      <w:r>
        <w:rPr>
          <w:rFonts w:ascii="Calibri" w:hAnsi="Calibri"/>
          <w:sz w:val="22"/>
        </w:rPr>
        <w:t xml:space="preserve">of uitgedroogd </w:t>
      </w:r>
      <w:r w:rsidRPr="006D734B">
        <w:rPr>
          <w:rFonts w:ascii="Calibri" w:hAnsi="Calibri"/>
          <w:sz w:val="22"/>
        </w:rPr>
        <w:t>en de spray komt niet in de bloedbaan terecht.</w:t>
      </w:r>
    </w:p>
    <w:p w14:paraId="2C69F215" w14:textId="77777777" w:rsidR="00E34122" w:rsidRDefault="00E34122" w:rsidP="00E34122">
      <w:pPr>
        <w:widowControl w:val="0"/>
        <w:autoSpaceDE w:val="0"/>
        <w:autoSpaceDN w:val="0"/>
        <w:adjustRightInd w:val="0"/>
        <w:jc w:val="both"/>
        <w:rPr>
          <w:rFonts w:ascii="Calibri" w:hAnsi="Calibri"/>
          <w:sz w:val="22"/>
        </w:rPr>
      </w:pPr>
      <w:r w:rsidRPr="006D734B">
        <w:rPr>
          <w:rFonts w:ascii="Calibri" w:hAnsi="Calibri"/>
          <w:sz w:val="22"/>
        </w:rPr>
        <w:t>Bovendien is de spray 100% natuurlijk</w:t>
      </w:r>
      <w:r>
        <w:rPr>
          <w:rFonts w:ascii="Calibri" w:hAnsi="Calibri"/>
          <w:sz w:val="22"/>
        </w:rPr>
        <w:t xml:space="preserve"> en bevat </w:t>
      </w:r>
      <w:r w:rsidRPr="006D734B">
        <w:rPr>
          <w:rFonts w:ascii="Calibri" w:hAnsi="Calibri"/>
          <w:sz w:val="22"/>
        </w:rPr>
        <w:t>geen additieven, bewaarmiddelen of chloriden.</w:t>
      </w:r>
      <w:r>
        <w:rPr>
          <w:rFonts w:ascii="Calibri" w:hAnsi="Calibri"/>
          <w:sz w:val="22"/>
        </w:rPr>
        <w:t xml:space="preserve"> </w:t>
      </w:r>
    </w:p>
    <w:p w14:paraId="7778E4AB" w14:textId="77777777" w:rsidR="00F40A53" w:rsidRDefault="00F40A53" w:rsidP="00153575">
      <w:pPr>
        <w:widowControl w:val="0"/>
        <w:autoSpaceDE w:val="0"/>
        <w:autoSpaceDN w:val="0"/>
        <w:adjustRightInd w:val="0"/>
        <w:jc w:val="both"/>
        <w:rPr>
          <w:rFonts w:ascii="Calibri" w:hAnsi="Calibri"/>
          <w:color w:val="008000"/>
          <w:sz w:val="22"/>
        </w:rPr>
      </w:pPr>
    </w:p>
    <w:p w14:paraId="73E97A8A" w14:textId="44D6004D" w:rsidR="00E17ECB" w:rsidRDefault="001B6DB8" w:rsidP="00E34122">
      <w:pPr>
        <w:widowControl w:val="0"/>
        <w:autoSpaceDE w:val="0"/>
        <w:autoSpaceDN w:val="0"/>
        <w:adjustRightInd w:val="0"/>
        <w:jc w:val="both"/>
        <w:rPr>
          <w:rFonts w:asciiTheme="majorHAnsi" w:hAnsiTheme="majorHAnsi"/>
          <w:sz w:val="22"/>
          <w:szCs w:val="22"/>
        </w:rPr>
      </w:pPr>
      <w:r>
        <w:rPr>
          <w:rFonts w:asciiTheme="majorHAnsi" w:hAnsiTheme="majorHAnsi"/>
          <w:noProof/>
          <w:sz w:val="22"/>
          <w:szCs w:val="22"/>
          <w:lang w:val="en-US"/>
        </w:rPr>
        <mc:AlternateContent>
          <mc:Choice Requires="wps">
            <w:drawing>
              <wp:anchor distT="0" distB="0" distL="114300" distR="114300" simplePos="0" relativeHeight="251659264" behindDoc="0" locked="0" layoutInCell="1" allowOverlap="1" wp14:anchorId="096B475F" wp14:editId="56ACF8EA">
                <wp:simplePos x="0" y="0"/>
                <wp:positionH relativeFrom="column">
                  <wp:posOffset>-104140</wp:posOffset>
                </wp:positionH>
                <wp:positionV relativeFrom="paragraph">
                  <wp:posOffset>71755</wp:posOffset>
                </wp:positionV>
                <wp:extent cx="5449570" cy="1638935"/>
                <wp:effectExtent l="0" t="6350" r="1397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1638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15pt;margin-top:5.65pt;width:429.1pt;height:1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" filled="f"/>
            </w:pict>
          </mc:Fallback>
        </mc:AlternateContent>
      </w:r>
    </w:p>
    <w:p w14:paraId="5F0EFB3D" w14:textId="77777777" w:rsidR="00E22208" w:rsidRDefault="00E17ECB">
      <w:pPr>
        <w:widowControl w:val="0"/>
        <w:autoSpaceDE w:val="0"/>
        <w:autoSpaceDN w:val="0"/>
        <w:adjustRightInd w:val="0"/>
        <w:jc w:val="both"/>
        <w:rPr>
          <w:rFonts w:asciiTheme="majorHAnsi" w:hAnsiTheme="majorHAnsi" w:cs="Arial"/>
          <w:bCs/>
          <w:sz w:val="22"/>
          <w:szCs w:val="22"/>
        </w:rPr>
      </w:pPr>
      <w:r>
        <w:rPr>
          <w:rFonts w:asciiTheme="majorHAnsi" w:hAnsiTheme="majorHAnsi"/>
          <w:sz w:val="22"/>
          <w:szCs w:val="22"/>
        </w:rPr>
        <w:t>Sterke troeven</w:t>
      </w:r>
      <w:r w:rsidRPr="00E17ECB">
        <w:rPr>
          <w:rFonts w:asciiTheme="majorHAnsi" w:hAnsiTheme="majorHAnsi"/>
          <w:sz w:val="22"/>
          <w:szCs w:val="22"/>
        </w:rPr>
        <w:t xml:space="preserve"> </w:t>
      </w:r>
      <w:r w:rsidRPr="0038761C">
        <w:rPr>
          <w:rFonts w:asciiTheme="majorHAnsi" w:hAnsiTheme="majorHAnsi"/>
          <w:sz w:val="22"/>
          <w:szCs w:val="22"/>
        </w:rPr>
        <w:t>van PHYTOSUN NASODREN</w:t>
      </w:r>
      <w:r w:rsidRPr="0038761C">
        <w:rPr>
          <w:rFonts w:asciiTheme="majorHAnsi" w:hAnsiTheme="majorHAnsi" w:cs="Arial"/>
          <w:sz w:val="22"/>
          <w:szCs w:val="22"/>
          <w:vertAlign w:val="superscript"/>
        </w:rPr>
        <w:t xml:space="preserve">® </w:t>
      </w:r>
      <w:r w:rsidRPr="0038761C">
        <w:rPr>
          <w:rFonts w:asciiTheme="majorHAnsi" w:hAnsiTheme="majorHAnsi" w:cs="Arial"/>
          <w:bCs/>
          <w:sz w:val="22"/>
          <w:szCs w:val="22"/>
        </w:rPr>
        <w:t>ten opzichte van een klassieke neusspray</w:t>
      </w:r>
      <w:r w:rsidR="00E34122">
        <w:rPr>
          <w:rFonts w:asciiTheme="majorHAnsi" w:hAnsiTheme="majorHAnsi" w:cs="Arial"/>
          <w:bCs/>
          <w:sz w:val="22"/>
          <w:szCs w:val="22"/>
        </w:rPr>
        <w:t xml:space="preserve"> bij sinusitis</w:t>
      </w:r>
      <w:r>
        <w:rPr>
          <w:rFonts w:asciiTheme="majorHAnsi" w:hAnsiTheme="majorHAnsi" w:cs="Arial"/>
          <w:bCs/>
          <w:sz w:val="22"/>
          <w:szCs w:val="22"/>
        </w:rPr>
        <w:t>:</w:t>
      </w:r>
    </w:p>
    <w:p w14:paraId="5CC93DC8" w14:textId="77777777" w:rsidR="00E22208" w:rsidRDefault="00E34122">
      <w:pPr>
        <w:pStyle w:val="ListParagraph"/>
        <w:widowControl w:val="0"/>
        <w:numPr>
          <w:ilvl w:val="0"/>
          <w:numId w:val="6"/>
        </w:numPr>
        <w:autoSpaceDE w:val="0"/>
        <w:autoSpaceDN w:val="0"/>
        <w:adjustRightInd w:val="0"/>
        <w:jc w:val="both"/>
        <w:rPr>
          <w:rFonts w:asciiTheme="majorHAnsi" w:hAnsiTheme="majorHAnsi" w:cs="Arial"/>
          <w:bCs/>
          <w:sz w:val="22"/>
          <w:szCs w:val="22"/>
        </w:rPr>
      </w:pPr>
      <w:r>
        <w:rPr>
          <w:rFonts w:asciiTheme="majorHAnsi" w:hAnsiTheme="majorHAnsi" w:cs="Arial"/>
          <w:bCs/>
          <w:sz w:val="22"/>
          <w:szCs w:val="22"/>
        </w:rPr>
        <w:t>ontzwelt de neus, maar reinigt ook de sinussen, terwijl een klassieke neusspray louter de symptomen van een verstopte neus verlicht</w:t>
      </w:r>
    </w:p>
    <w:p w14:paraId="2F540DB4" w14:textId="77777777" w:rsidR="00E22208" w:rsidRDefault="00E34122">
      <w:pPr>
        <w:pStyle w:val="ListParagraph"/>
        <w:widowControl w:val="0"/>
        <w:numPr>
          <w:ilvl w:val="0"/>
          <w:numId w:val="6"/>
        </w:numPr>
        <w:autoSpaceDE w:val="0"/>
        <w:autoSpaceDN w:val="0"/>
        <w:adjustRightInd w:val="0"/>
        <w:jc w:val="both"/>
        <w:rPr>
          <w:rFonts w:asciiTheme="majorHAnsi" w:hAnsiTheme="majorHAnsi" w:cs="Arial"/>
          <w:bCs/>
          <w:sz w:val="22"/>
          <w:szCs w:val="22"/>
        </w:rPr>
      </w:pPr>
      <w:r>
        <w:rPr>
          <w:rFonts w:asciiTheme="majorHAnsi" w:hAnsiTheme="majorHAnsi" w:cs="Arial"/>
          <w:bCs/>
          <w:sz w:val="22"/>
          <w:szCs w:val="22"/>
        </w:rPr>
        <w:t>gemakkelijk te volgen kuur: 1 verstuiving/dag per neusgat, gedurende 7 à 10 dagen</w:t>
      </w:r>
    </w:p>
    <w:p w14:paraId="469E8962" w14:textId="77777777" w:rsidR="00E22208" w:rsidRDefault="00E34122">
      <w:pPr>
        <w:pStyle w:val="ListParagraph"/>
        <w:widowControl w:val="0"/>
        <w:numPr>
          <w:ilvl w:val="0"/>
          <w:numId w:val="6"/>
        </w:numPr>
        <w:autoSpaceDE w:val="0"/>
        <w:autoSpaceDN w:val="0"/>
        <w:adjustRightInd w:val="0"/>
        <w:jc w:val="both"/>
        <w:rPr>
          <w:rFonts w:asciiTheme="majorHAnsi" w:hAnsiTheme="majorHAnsi" w:cs="Arial"/>
          <w:bCs/>
          <w:sz w:val="22"/>
          <w:szCs w:val="22"/>
        </w:rPr>
      </w:pPr>
      <w:r>
        <w:rPr>
          <w:rFonts w:asciiTheme="majorHAnsi" w:hAnsiTheme="majorHAnsi" w:cs="Arial"/>
          <w:bCs/>
          <w:sz w:val="22"/>
          <w:szCs w:val="22"/>
        </w:rPr>
        <w:t>niet schadelijk voor het neusslijmvlies</w:t>
      </w:r>
    </w:p>
    <w:p w14:paraId="4B094A05" w14:textId="77777777" w:rsidR="00E22208" w:rsidRDefault="00E34122">
      <w:pPr>
        <w:pStyle w:val="ListParagraph"/>
        <w:widowControl w:val="0"/>
        <w:numPr>
          <w:ilvl w:val="0"/>
          <w:numId w:val="6"/>
        </w:numPr>
        <w:autoSpaceDE w:val="0"/>
        <w:autoSpaceDN w:val="0"/>
        <w:adjustRightInd w:val="0"/>
        <w:jc w:val="both"/>
        <w:rPr>
          <w:rFonts w:asciiTheme="majorHAnsi" w:hAnsiTheme="majorHAnsi" w:cs="Arial"/>
          <w:bCs/>
          <w:sz w:val="22"/>
          <w:szCs w:val="22"/>
        </w:rPr>
      </w:pPr>
      <w:r>
        <w:rPr>
          <w:rFonts w:asciiTheme="majorHAnsi" w:hAnsiTheme="majorHAnsi" w:cs="Arial"/>
          <w:bCs/>
          <w:sz w:val="22"/>
          <w:szCs w:val="22"/>
        </w:rPr>
        <w:t>geen risico op verslaving</w:t>
      </w:r>
    </w:p>
    <w:p w14:paraId="3E697E5A" w14:textId="77777777" w:rsidR="00E22208" w:rsidRDefault="00E34122">
      <w:pPr>
        <w:pStyle w:val="ListParagraph"/>
        <w:widowControl w:val="0"/>
        <w:numPr>
          <w:ilvl w:val="0"/>
          <w:numId w:val="6"/>
        </w:numPr>
        <w:autoSpaceDE w:val="0"/>
        <w:autoSpaceDN w:val="0"/>
        <w:adjustRightInd w:val="0"/>
        <w:jc w:val="both"/>
        <w:rPr>
          <w:rFonts w:asciiTheme="majorHAnsi" w:hAnsiTheme="majorHAnsi" w:cs="Arial"/>
          <w:bCs/>
          <w:sz w:val="22"/>
          <w:szCs w:val="22"/>
        </w:rPr>
      </w:pPr>
      <w:r>
        <w:rPr>
          <w:rFonts w:asciiTheme="majorHAnsi" w:hAnsiTheme="majorHAnsi" w:cs="Arial"/>
          <w:bCs/>
          <w:sz w:val="22"/>
          <w:szCs w:val="22"/>
        </w:rPr>
        <w:t>100% natuurlijk, zonder bewaarmiddelen</w:t>
      </w:r>
    </w:p>
    <w:p w14:paraId="7021290B" w14:textId="77777777" w:rsidR="00E22208" w:rsidRDefault="00E22208">
      <w:pPr>
        <w:widowControl w:val="0"/>
        <w:autoSpaceDE w:val="0"/>
        <w:autoSpaceDN w:val="0"/>
        <w:adjustRightInd w:val="0"/>
        <w:jc w:val="both"/>
        <w:rPr>
          <w:rFonts w:asciiTheme="majorHAnsi" w:hAnsiTheme="majorHAnsi" w:cs="Arial"/>
          <w:bCs/>
          <w:sz w:val="22"/>
          <w:szCs w:val="22"/>
        </w:rPr>
      </w:pPr>
    </w:p>
    <w:p w14:paraId="43308FD8" w14:textId="77777777" w:rsidR="00E22208" w:rsidRDefault="00E22208">
      <w:pPr>
        <w:widowControl w:val="0"/>
        <w:autoSpaceDE w:val="0"/>
        <w:autoSpaceDN w:val="0"/>
        <w:adjustRightInd w:val="0"/>
        <w:jc w:val="both"/>
        <w:rPr>
          <w:rFonts w:asciiTheme="majorHAnsi" w:hAnsiTheme="majorHAnsi"/>
          <w:sz w:val="22"/>
          <w:szCs w:val="22"/>
        </w:rPr>
      </w:pPr>
    </w:p>
    <w:p w14:paraId="390B2D42" w14:textId="77777777" w:rsidR="00E17ECB" w:rsidRDefault="00E17ECB" w:rsidP="00E17ECB">
      <w:pPr>
        <w:widowControl w:val="0"/>
        <w:autoSpaceDE w:val="0"/>
        <w:autoSpaceDN w:val="0"/>
        <w:adjustRightInd w:val="0"/>
        <w:jc w:val="both"/>
        <w:rPr>
          <w:rFonts w:asciiTheme="majorHAnsi" w:hAnsiTheme="majorHAnsi"/>
          <w:sz w:val="22"/>
          <w:szCs w:val="22"/>
        </w:rPr>
      </w:pPr>
    </w:p>
    <w:p w14:paraId="7CD40401" w14:textId="77777777" w:rsidR="00E17ECB" w:rsidRPr="00153575" w:rsidRDefault="00E17ECB" w:rsidP="00153575">
      <w:pPr>
        <w:widowControl w:val="0"/>
        <w:autoSpaceDE w:val="0"/>
        <w:autoSpaceDN w:val="0"/>
        <w:adjustRightInd w:val="0"/>
        <w:jc w:val="both"/>
        <w:rPr>
          <w:rFonts w:ascii="Calibri" w:hAnsi="Calibri"/>
          <w:color w:val="008000"/>
          <w:sz w:val="22"/>
        </w:rPr>
      </w:pPr>
    </w:p>
    <w:p w14:paraId="6CAAA20E"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6917F17D"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569832BB"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27DF2679"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36D3B112"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723CD375"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22891A21"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00BC29C0"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4D9A6259" w14:textId="77777777" w:rsidR="00447890" w:rsidRDefault="00447890" w:rsidP="00CC0C61">
      <w:pPr>
        <w:pStyle w:val="ListParagraph"/>
        <w:widowControl w:val="0"/>
        <w:autoSpaceDE w:val="0"/>
        <w:autoSpaceDN w:val="0"/>
        <w:adjustRightInd w:val="0"/>
        <w:ind w:left="0"/>
        <w:jc w:val="both"/>
        <w:rPr>
          <w:rFonts w:ascii="Calibri" w:hAnsi="Calibri"/>
          <w:b/>
          <w:i/>
          <w:color w:val="002060"/>
          <w:sz w:val="22"/>
        </w:rPr>
      </w:pPr>
    </w:p>
    <w:p w14:paraId="36BBC1A2" w14:textId="77777777" w:rsidR="00CC0C61" w:rsidRPr="00AF6FF5" w:rsidRDefault="00153575" w:rsidP="00CC0C61">
      <w:pPr>
        <w:pStyle w:val="ListParagraph"/>
        <w:widowControl w:val="0"/>
        <w:autoSpaceDE w:val="0"/>
        <w:autoSpaceDN w:val="0"/>
        <w:adjustRightInd w:val="0"/>
        <w:ind w:left="0"/>
        <w:jc w:val="both"/>
        <w:rPr>
          <w:rFonts w:ascii="Calibri" w:hAnsi="Calibri"/>
          <w:b/>
          <w:i/>
          <w:color w:val="002060"/>
          <w:sz w:val="22"/>
        </w:rPr>
      </w:pPr>
      <w:r w:rsidRPr="00AF6FF5">
        <w:rPr>
          <w:rFonts w:ascii="Calibri" w:hAnsi="Calibri"/>
          <w:b/>
          <w:i/>
          <w:color w:val="002060"/>
          <w:sz w:val="22"/>
        </w:rPr>
        <w:lastRenderedPageBreak/>
        <w:t>K</w:t>
      </w:r>
      <w:r w:rsidR="00CC0C61" w:rsidRPr="00AF6FF5">
        <w:rPr>
          <w:rFonts w:ascii="Calibri" w:hAnsi="Calibri"/>
          <w:b/>
          <w:i/>
          <w:color w:val="002060"/>
          <w:sz w:val="22"/>
        </w:rPr>
        <w:t xml:space="preserve">linisch bewezen </w:t>
      </w:r>
      <w:r w:rsidR="003274BD" w:rsidRPr="00AF6FF5">
        <w:rPr>
          <w:rFonts w:ascii="Calibri" w:hAnsi="Calibri"/>
          <w:b/>
          <w:i/>
          <w:color w:val="002060"/>
          <w:sz w:val="22"/>
        </w:rPr>
        <w:t>doeltreffendheid</w:t>
      </w:r>
    </w:p>
    <w:p w14:paraId="5C0025DD" w14:textId="77777777" w:rsidR="000A7571" w:rsidRDefault="00153575" w:rsidP="00CC0C61">
      <w:pPr>
        <w:pStyle w:val="ListParagraph"/>
        <w:widowControl w:val="0"/>
        <w:autoSpaceDE w:val="0"/>
        <w:autoSpaceDN w:val="0"/>
        <w:adjustRightInd w:val="0"/>
        <w:ind w:left="0"/>
        <w:jc w:val="both"/>
        <w:rPr>
          <w:rFonts w:ascii="Calibri" w:hAnsi="Calibri"/>
          <w:sz w:val="22"/>
        </w:rPr>
      </w:pPr>
      <w:r>
        <w:rPr>
          <w:rFonts w:ascii="Calibri" w:hAnsi="Calibri"/>
          <w:sz w:val="22"/>
        </w:rPr>
        <w:t xml:space="preserve">35 </w:t>
      </w:r>
      <w:r w:rsidR="000A7571">
        <w:rPr>
          <w:rFonts w:ascii="Calibri" w:hAnsi="Calibri"/>
          <w:sz w:val="22"/>
        </w:rPr>
        <w:t>studies bij 2</w:t>
      </w:r>
      <w:r w:rsidR="003274BD">
        <w:rPr>
          <w:rFonts w:ascii="Calibri" w:hAnsi="Calibri"/>
          <w:sz w:val="22"/>
        </w:rPr>
        <w:t xml:space="preserve"> </w:t>
      </w:r>
      <w:r w:rsidR="000A7571">
        <w:rPr>
          <w:rFonts w:ascii="Calibri" w:hAnsi="Calibri"/>
          <w:sz w:val="22"/>
        </w:rPr>
        <w:t xml:space="preserve">000 patiënten </w:t>
      </w:r>
      <w:r w:rsidR="00942823">
        <w:rPr>
          <w:rFonts w:ascii="Calibri" w:hAnsi="Calibri"/>
          <w:sz w:val="22"/>
        </w:rPr>
        <w:t>be</w:t>
      </w:r>
      <w:r w:rsidR="000A7571">
        <w:rPr>
          <w:rFonts w:ascii="Calibri" w:hAnsi="Calibri"/>
          <w:sz w:val="22"/>
        </w:rPr>
        <w:t>wijzen</w:t>
      </w:r>
      <w:r>
        <w:rPr>
          <w:rFonts w:ascii="Calibri" w:hAnsi="Calibri"/>
          <w:sz w:val="22"/>
        </w:rPr>
        <w:t xml:space="preserve"> de doeltreffendheid en veiligheid van </w:t>
      </w:r>
      <w:r w:rsidR="003274BD">
        <w:rPr>
          <w:rFonts w:ascii="Calibri" w:hAnsi="Calibri"/>
          <w:sz w:val="22"/>
        </w:rPr>
        <w:t>PHYTOSUN NASODREN</w:t>
      </w:r>
      <w:r w:rsidR="0093182B" w:rsidRPr="00A20F37">
        <w:rPr>
          <w:rFonts w:ascii="Arial" w:hAnsi="Arial" w:cs="Arial"/>
          <w:b/>
          <w:vertAlign w:val="superscript"/>
        </w:rPr>
        <w:t>®</w:t>
      </w:r>
      <w:r>
        <w:rPr>
          <w:rFonts w:ascii="Calibri" w:hAnsi="Calibri"/>
          <w:sz w:val="22"/>
        </w:rPr>
        <w:t xml:space="preserve"> uit bij zowel </w:t>
      </w:r>
      <w:r w:rsidR="000A7571">
        <w:rPr>
          <w:rFonts w:ascii="Calibri" w:hAnsi="Calibri"/>
          <w:sz w:val="22"/>
        </w:rPr>
        <w:t>acute als chronische sinusi</w:t>
      </w:r>
      <w:r w:rsidR="00E5758E">
        <w:rPr>
          <w:rFonts w:ascii="Calibri" w:hAnsi="Calibri"/>
          <w:sz w:val="22"/>
        </w:rPr>
        <w:t xml:space="preserve">tis. </w:t>
      </w:r>
      <w:r w:rsidR="003274BD">
        <w:rPr>
          <w:rFonts w:ascii="Calibri" w:hAnsi="Calibri"/>
          <w:sz w:val="22"/>
        </w:rPr>
        <w:t>PHYTOSUN NASODREN</w:t>
      </w:r>
      <w:r w:rsidR="00DF5B6C" w:rsidRPr="00A20F37">
        <w:rPr>
          <w:rFonts w:ascii="Arial" w:hAnsi="Arial" w:cs="Arial"/>
          <w:b/>
          <w:vertAlign w:val="superscript"/>
        </w:rPr>
        <w:t>®</w:t>
      </w:r>
      <w:r w:rsidR="00E5758E">
        <w:rPr>
          <w:rFonts w:ascii="Calibri" w:hAnsi="Calibri"/>
          <w:sz w:val="22"/>
        </w:rPr>
        <w:t>:</w:t>
      </w:r>
    </w:p>
    <w:p w14:paraId="0CB96A1A" w14:textId="77777777" w:rsidR="00153575" w:rsidRPr="00675DE8" w:rsidRDefault="0093182B" w:rsidP="000A7571">
      <w:pPr>
        <w:pStyle w:val="ListParagraph"/>
        <w:widowControl w:val="0"/>
        <w:numPr>
          <w:ilvl w:val="0"/>
          <w:numId w:val="7"/>
        </w:numPr>
        <w:autoSpaceDE w:val="0"/>
        <w:autoSpaceDN w:val="0"/>
        <w:adjustRightInd w:val="0"/>
        <w:jc w:val="both"/>
        <w:rPr>
          <w:rFonts w:ascii="Calibri" w:hAnsi="Calibri"/>
          <w:sz w:val="22"/>
        </w:rPr>
      </w:pPr>
      <w:r>
        <w:rPr>
          <w:rFonts w:ascii="Calibri" w:hAnsi="Calibri"/>
          <w:sz w:val="22"/>
        </w:rPr>
        <w:t xml:space="preserve">is </w:t>
      </w:r>
      <w:r w:rsidR="00675DE8">
        <w:rPr>
          <w:rFonts w:ascii="Calibri" w:hAnsi="Calibri"/>
          <w:sz w:val="22"/>
        </w:rPr>
        <w:t>w</w:t>
      </w:r>
      <w:r w:rsidR="000A7571" w:rsidRPr="00675DE8">
        <w:rPr>
          <w:rFonts w:ascii="Calibri" w:hAnsi="Calibri"/>
          <w:sz w:val="22"/>
        </w:rPr>
        <w:t>ereld</w:t>
      </w:r>
      <w:r w:rsidR="00675DE8" w:rsidRPr="00675DE8">
        <w:rPr>
          <w:rFonts w:ascii="Calibri" w:hAnsi="Calibri"/>
          <w:sz w:val="22"/>
        </w:rPr>
        <w:t>wijd de</w:t>
      </w:r>
      <w:r w:rsidR="000A7571" w:rsidRPr="00675DE8">
        <w:rPr>
          <w:rFonts w:ascii="Calibri" w:hAnsi="Calibri"/>
          <w:sz w:val="22"/>
        </w:rPr>
        <w:t xml:space="preserve"> </w:t>
      </w:r>
      <w:r w:rsidR="00675DE8" w:rsidRPr="00675DE8">
        <w:rPr>
          <w:rFonts w:ascii="Calibri" w:hAnsi="Calibri"/>
          <w:sz w:val="22"/>
        </w:rPr>
        <w:t xml:space="preserve">eerste en enige behandeling tegen sinusitis die aan de hand van een </w:t>
      </w:r>
      <w:r w:rsidR="00675DE8" w:rsidRPr="00F7295A">
        <w:rPr>
          <w:rFonts w:ascii="Calibri" w:hAnsi="Calibri"/>
          <w:b/>
          <w:sz w:val="22"/>
        </w:rPr>
        <w:t>CT-scan objectief bewezen werd</w:t>
      </w:r>
      <w:r w:rsidR="00675DE8">
        <w:rPr>
          <w:rStyle w:val="FootnoteReference"/>
          <w:rFonts w:ascii="Calibri" w:hAnsi="Calibri"/>
          <w:sz w:val="22"/>
        </w:rPr>
        <w:footnoteReference w:id="2"/>
      </w:r>
      <w:r w:rsidR="00675DE8" w:rsidRPr="00675DE8">
        <w:rPr>
          <w:rFonts w:ascii="Calibri" w:hAnsi="Calibri"/>
          <w:sz w:val="22"/>
        </w:rPr>
        <w:t>;</w:t>
      </w:r>
    </w:p>
    <w:p w14:paraId="4028209E" w14:textId="77777777" w:rsidR="00F80812" w:rsidRPr="00E34122" w:rsidRDefault="00F80812" w:rsidP="00E5758E">
      <w:pPr>
        <w:pStyle w:val="ListParagraph"/>
        <w:widowControl w:val="0"/>
        <w:numPr>
          <w:ilvl w:val="0"/>
          <w:numId w:val="7"/>
        </w:numPr>
        <w:autoSpaceDE w:val="0"/>
        <w:autoSpaceDN w:val="0"/>
        <w:adjustRightInd w:val="0"/>
        <w:jc w:val="both"/>
        <w:rPr>
          <w:rFonts w:ascii="Calibri" w:hAnsi="Calibri"/>
          <w:sz w:val="22"/>
        </w:rPr>
      </w:pPr>
      <w:r w:rsidRPr="00E34122">
        <w:rPr>
          <w:rFonts w:ascii="Calibri" w:hAnsi="Calibri"/>
          <w:sz w:val="22"/>
        </w:rPr>
        <w:t>g</w:t>
      </w:r>
      <w:r w:rsidR="00844498">
        <w:rPr>
          <w:rFonts w:ascii="Calibri" w:hAnsi="Calibri"/>
          <w:sz w:val="22"/>
        </w:rPr>
        <w:t xml:space="preserve">eeft </w:t>
      </w:r>
      <w:r w:rsidR="00844498">
        <w:rPr>
          <w:rFonts w:ascii="Calibri" w:hAnsi="Calibri"/>
          <w:b/>
          <w:sz w:val="22"/>
        </w:rPr>
        <w:t xml:space="preserve">betere resultaten dan </w:t>
      </w:r>
      <w:r w:rsidR="00844498" w:rsidRPr="00844498">
        <w:rPr>
          <w:rFonts w:ascii="Calibri" w:hAnsi="Calibri"/>
          <w:sz w:val="22"/>
        </w:rPr>
        <w:t>antibiotica</w:t>
      </w:r>
      <w:r w:rsidR="00844498" w:rsidRPr="00844498">
        <w:rPr>
          <w:rStyle w:val="FootnoteReference"/>
          <w:rFonts w:ascii="Calibri" w:hAnsi="Calibri"/>
          <w:sz w:val="22"/>
        </w:rPr>
        <w:footnoteReference w:id="3"/>
      </w:r>
      <w:r w:rsidR="0038761C" w:rsidRPr="00E34122">
        <w:rPr>
          <w:rFonts w:ascii="Calibri" w:hAnsi="Calibri"/>
          <w:sz w:val="22"/>
        </w:rPr>
        <w:t xml:space="preserve">, </w:t>
      </w:r>
      <w:r w:rsidR="00844498" w:rsidRPr="00844498">
        <w:rPr>
          <w:rFonts w:ascii="Calibri" w:hAnsi="Calibri"/>
          <w:b/>
          <w:sz w:val="22"/>
        </w:rPr>
        <w:t>de meest voorgeschreven behandeling</w:t>
      </w:r>
    </w:p>
    <w:p w14:paraId="5E781793" w14:textId="77777777" w:rsidR="00153575" w:rsidRDefault="00153575" w:rsidP="00CC0C61">
      <w:pPr>
        <w:pStyle w:val="ListParagraph"/>
        <w:widowControl w:val="0"/>
        <w:autoSpaceDE w:val="0"/>
        <w:autoSpaceDN w:val="0"/>
        <w:adjustRightInd w:val="0"/>
        <w:ind w:left="0"/>
        <w:jc w:val="both"/>
        <w:rPr>
          <w:rFonts w:ascii="Calibri" w:hAnsi="Calibri"/>
          <w:sz w:val="22"/>
        </w:rPr>
      </w:pPr>
    </w:p>
    <w:p w14:paraId="402D5BDD" w14:textId="77777777" w:rsidR="00A27499" w:rsidRDefault="003274BD" w:rsidP="00A27499">
      <w:pPr>
        <w:pStyle w:val="ListParagraph"/>
        <w:widowControl w:val="0"/>
        <w:autoSpaceDE w:val="0"/>
        <w:autoSpaceDN w:val="0"/>
        <w:adjustRightInd w:val="0"/>
        <w:ind w:left="0"/>
        <w:jc w:val="both"/>
        <w:rPr>
          <w:rFonts w:ascii="Calibri" w:hAnsi="Calibri"/>
          <w:sz w:val="22"/>
        </w:rPr>
      </w:pPr>
      <w:r>
        <w:rPr>
          <w:rFonts w:ascii="Calibri" w:hAnsi="Calibri"/>
          <w:sz w:val="22"/>
        </w:rPr>
        <w:t>Een kuur met PHTYOSUN NASODREN</w:t>
      </w:r>
      <w:r w:rsidR="00DF5B6C" w:rsidRPr="00A20F37">
        <w:rPr>
          <w:rFonts w:ascii="Arial" w:hAnsi="Arial" w:cs="Arial"/>
          <w:b/>
          <w:vertAlign w:val="superscript"/>
        </w:rPr>
        <w:t>®</w:t>
      </w:r>
      <w:r>
        <w:rPr>
          <w:rFonts w:ascii="Calibri" w:hAnsi="Calibri"/>
          <w:sz w:val="22"/>
        </w:rPr>
        <w:t xml:space="preserve"> kost de patiënt 3 euro/dag (aanbevolen verkoopprijs: </w:t>
      </w:r>
      <w:r w:rsidR="00F40A53">
        <w:rPr>
          <w:rFonts w:ascii="Calibri" w:hAnsi="Calibri"/>
          <w:sz w:val="22"/>
        </w:rPr>
        <w:t xml:space="preserve"> </w:t>
      </w:r>
      <w:r>
        <w:rPr>
          <w:rFonts w:ascii="Calibri" w:hAnsi="Calibri"/>
          <w:sz w:val="22"/>
        </w:rPr>
        <w:t xml:space="preserve">€ 29,95). </w:t>
      </w:r>
      <w:r w:rsidR="00A27499">
        <w:rPr>
          <w:rFonts w:ascii="Calibri" w:hAnsi="Calibri"/>
          <w:sz w:val="22"/>
        </w:rPr>
        <w:t>Vrij verkrijgbaar in de apotheek.</w:t>
      </w:r>
    </w:p>
    <w:p w14:paraId="2729F19F" w14:textId="77777777" w:rsidR="00F40A53" w:rsidRDefault="00F40A53" w:rsidP="00CC0C61">
      <w:pPr>
        <w:pStyle w:val="ListParagraph"/>
        <w:widowControl w:val="0"/>
        <w:autoSpaceDE w:val="0"/>
        <w:autoSpaceDN w:val="0"/>
        <w:adjustRightInd w:val="0"/>
        <w:ind w:left="0"/>
        <w:jc w:val="both"/>
        <w:rPr>
          <w:rFonts w:ascii="Calibri" w:hAnsi="Calibri"/>
          <w:sz w:val="22"/>
        </w:rPr>
      </w:pPr>
    </w:p>
    <w:p w14:paraId="0F272D6B" w14:textId="77777777" w:rsidR="007C049B" w:rsidRPr="00C82D29" w:rsidRDefault="00805F44" w:rsidP="00C82D29">
      <w:pPr>
        <w:pStyle w:val="ListParagraph"/>
        <w:numPr>
          <w:ilvl w:val="0"/>
          <w:numId w:val="7"/>
        </w:numPr>
        <w:rPr>
          <w:rStyle w:val="Hyperlink"/>
          <w:rFonts w:ascii="Calibri" w:hAnsi="Calibri" w:cs="FrutigerLT-Light"/>
          <w:bCs/>
          <w:color w:val="auto"/>
          <w:sz w:val="22"/>
          <w:szCs w:val="20"/>
          <w:u w:val="none"/>
        </w:rPr>
      </w:pPr>
      <w:r w:rsidRPr="00C82D29">
        <w:rPr>
          <w:rFonts w:ascii="Calibri" w:hAnsi="Calibri" w:cs="FrutigerLT-Light"/>
          <w:bCs/>
          <w:sz w:val="22"/>
          <w:szCs w:val="20"/>
          <w:u w:val="single"/>
        </w:rPr>
        <w:t>Voor product</w:t>
      </w:r>
      <w:r w:rsidR="007C049B" w:rsidRPr="00C82D29">
        <w:rPr>
          <w:rFonts w:ascii="Calibri" w:hAnsi="Calibri" w:cs="FrutigerLT-Light"/>
          <w:bCs/>
          <w:sz w:val="22"/>
          <w:szCs w:val="20"/>
          <w:u w:val="single"/>
        </w:rPr>
        <w:t>informatie</w:t>
      </w:r>
      <w:r w:rsidR="007C049B" w:rsidRPr="00C82D29">
        <w:rPr>
          <w:rFonts w:ascii="Calibri" w:hAnsi="Calibri" w:cs="FrutigerLT-Light"/>
          <w:bCs/>
          <w:sz w:val="22"/>
          <w:szCs w:val="20"/>
        </w:rPr>
        <w:t xml:space="preserve">: </w:t>
      </w:r>
      <w:r w:rsidR="00C82D29" w:rsidRPr="00C82D29">
        <w:rPr>
          <w:rFonts w:ascii="Calibri" w:hAnsi="Calibri" w:cs="FrutigerLT-Light"/>
          <w:bCs/>
          <w:sz w:val="22"/>
          <w:szCs w:val="20"/>
        </w:rPr>
        <w:t xml:space="preserve"> </w:t>
      </w:r>
      <w:hyperlink r:id="rId10" w:history="1">
        <w:r w:rsidR="007C049B" w:rsidRPr="00C82D29">
          <w:rPr>
            <w:rStyle w:val="Hyperlink"/>
            <w:rFonts w:ascii="Calibri" w:hAnsi="Calibri" w:cs="FrutigerLT-Light"/>
            <w:bCs/>
            <w:color w:val="auto"/>
            <w:sz w:val="22"/>
            <w:szCs w:val="20"/>
            <w:u w:val="none"/>
          </w:rPr>
          <w:t>www.nasodren.be</w:t>
        </w:r>
      </w:hyperlink>
    </w:p>
    <w:p w14:paraId="6D060E60" w14:textId="77777777" w:rsidR="00C82D29" w:rsidRDefault="00C82D29" w:rsidP="00DF5B6C">
      <w:pPr>
        <w:ind w:left="93" w:firstLine="720"/>
        <w:rPr>
          <w:rStyle w:val="Hyperlink"/>
          <w:rFonts w:ascii="Calibri" w:hAnsi="Calibri" w:cs="FrutigerLT-Light"/>
          <w:bCs/>
          <w:sz w:val="22"/>
          <w:szCs w:val="20"/>
        </w:rPr>
      </w:pPr>
    </w:p>
    <w:p w14:paraId="1C627509" w14:textId="77777777" w:rsidR="00CC0C61" w:rsidRPr="00A27499" w:rsidRDefault="00CC0C61" w:rsidP="00A27499">
      <w:pPr>
        <w:pStyle w:val="ListParagraph"/>
        <w:widowControl w:val="0"/>
        <w:numPr>
          <w:ilvl w:val="0"/>
          <w:numId w:val="7"/>
        </w:numPr>
        <w:autoSpaceDE w:val="0"/>
        <w:autoSpaceDN w:val="0"/>
        <w:adjustRightInd w:val="0"/>
        <w:jc w:val="both"/>
        <w:rPr>
          <w:rFonts w:ascii="Calibri" w:hAnsi="Calibri" w:cs="FrutigerLT-Light"/>
          <w:bCs/>
          <w:sz w:val="22"/>
          <w:szCs w:val="20"/>
          <w:u w:val="single"/>
        </w:rPr>
      </w:pPr>
      <w:r w:rsidRPr="00A27499">
        <w:rPr>
          <w:rFonts w:ascii="Calibri" w:hAnsi="Calibri" w:cs="FrutigerLT-Light"/>
          <w:bCs/>
          <w:sz w:val="22"/>
          <w:szCs w:val="20"/>
          <w:u w:val="single"/>
        </w:rPr>
        <w:t xml:space="preserve">Voor </w:t>
      </w:r>
      <w:r w:rsidR="00805F44" w:rsidRPr="00A27499">
        <w:rPr>
          <w:rFonts w:ascii="Calibri" w:hAnsi="Calibri" w:cs="FrutigerLT-Light"/>
          <w:bCs/>
          <w:sz w:val="22"/>
          <w:szCs w:val="20"/>
          <w:u w:val="single"/>
        </w:rPr>
        <w:t xml:space="preserve">praktische </w:t>
      </w:r>
      <w:r w:rsidRPr="00A27499">
        <w:rPr>
          <w:rFonts w:ascii="Calibri" w:hAnsi="Calibri" w:cs="FrutigerLT-Light"/>
          <w:bCs/>
          <w:sz w:val="22"/>
          <w:szCs w:val="20"/>
          <w:u w:val="single"/>
        </w:rPr>
        <w:t>informatie:</w:t>
      </w:r>
    </w:p>
    <w:p w14:paraId="08308D00" w14:textId="77777777" w:rsidR="00C82D29" w:rsidRPr="00E34122" w:rsidRDefault="00C82D29" w:rsidP="00C82D29">
      <w:pPr>
        <w:ind w:left="453" w:firstLine="267"/>
        <w:rPr>
          <w:rFonts w:asciiTheme="majorHAnsi" w:hAnsiTheme="majorHAnsi" w:cs="FrutigerLT-Light"/>
          <w:bCs/>
          <w:sz w:val="22"/>
          <w:szCs w:val="22"/>
          <w:lang w:val="nl-BE"/>
        </w:rPr>
      </w:pPr>
      <w:r>
        <w:rPr>
          <w:rFonts w:ascii="Calibri" w:hAnsi="Calibri" w:cs="FrutigerLT-Light"/>
          <w:bCs/>
          <w:szCs w:val="20"/>
        </w:rPr>
        <w:t xml:space="preserve">  </w:t>
      </w:r>
      <w:r w:rsidRPr="00C82D29">
        <w:rPr>
          <w:rFonts w:asciiTheme="majorHAnsi" w:hAnsiTheme="majorHAnsi" w:cs="FrutigerLT-Light"/>
          <w:bCs/>
          <w:sz w:val="22"/>
          <w:szCs w:val="22"/>
        </w:rPr>
        <w:t>PRIDE/Steven Verbeiren</w:t>
      </w:r>
      <w:r w:rsidR="00844498" w:rsidRPr="00844498">
        <w:rPr>
          <w:rFonts w:asciiTheme="majorHAnsi" w:hAnsiTheme="majorHAnsi" w:cs="FrutigerLT-Light"/>
          <w:bCs/>
          <w:sz w:val="22"/>
          <w:szCs w:val="22"/>
          <w:lang w:val="nl-BE"/>
        </w:rPr>
        <w:t xml:space="preserve"> - </w:t>
      </w:r>
      <w:hyperlink r:id="rId11" w:history="1">
        <w:r w:rsidRPr="00C82D29">
          <w:rPr>
            <w:rStyle w:val="Hyperlink"/>
            <w:rFonts w:asciiTheme="majorHAnsi" w:hAnsiTheme="majorHAnsi" w:cs="FrutigerLT-Light"/>
            <w:bCs/>
            <w:sz w:val="22"/>
            <w:szCs w:val="22"/>
          </w:rPr>
          <w:t>steven.verbeiren@pr-ide.be</w:t>
        </w:r>
      </w:hyperlink>
      <w:r w:rsidRPr="00C82D29">
        <w:rPr>
          <w:rFonts w:asciiTheme="majorHAnsi" w:eastAsia="Times New Roman" w:hAnsiTheme="majorHAnsi"/>
          <w:sz w:val="22"/>
          <w:szCs w:val="22"/>
        </w:rPr>
        <w:t xml:space="preserve"> - </w:t>
      </w:r>
      <w:r w:rsidR="009F603B">
        <w:fldChar w:fldCharType="begin"/>
      </w:r>
      <w:r w:rsidR="009F603B">
        <w:instrText xml:space="preserve"> HYPERLINK "tel:0484%20401%20585" \t "_blank" </w:instrText>
      </w:r>
      <w:r w:rsidR="009F603B">
        <w:fldChar w:fldCharType="separate"/>
      </w:r>
      <w:r w:rsidRPr="00C82D29">
        <w:rPr>
          <w:rFonts w:asciiTheme="majorHAnsi" w:hAnsiTheme="majorHAnsi" w:cs="FrutigerLT-Light"/>
          <w:bCs/>
          <w:sz w:val="22"/>
          <w:szCs w:val="22"/>
        </w:rPr>
        <w:t>0484 401 585</w:t>
      </w:r>
      <w:r w:rsidR="009F603B">
        <w:rPr>
          <w:rFonts w:asciiTheme="majorHAnsi" w:hAnsiTheme="majorHAnsi" w:cs="FrutigerLT-Light"/>
          <w:bCs/>
          <w:sz w:val="22"/>
          <w:szCs w:val="22"/>
        </w:rPr>
        <w:fldChar w:fldCharType="end"/>
      </w:r>
    </w:p>
    <w:p w14:paraId="499DEB5A" w14:textId="77777777" w:rsidR="00B866B7" w:rsidRDefault="00CC0C61" w:rsidP="00DF5B6C">
      <w:pPr>
        <w:ind w:left="93" w:firstLine="720"/>
        <w:rPr>
          <w:rFonts w:ascii="Calibri" w:hAnsi="Calibri" w:cs="FrutigerLT-Light"/>
          <w:bCs/>
          <w:sz w:val="22"/>
          <w:szCs w:val="20"/>
        </w:rPr>
      </w:pPr>
      <w:r w:rsidRPr="00161664">
        <w:rPr>
          <w:rFonts w:ascii="Calibri" w:hAnsi="Calibri" w:cs="FrutigerLT-Light"/>
          <w:bCs/>
          <w:sz w:val="22"/>
          <w:szCs w:val="20"/>
        </w:rPr>
        <w:t xml:space="preserve">PRIDE/Isabelle Verdeyen – </w:t>
      </w:r>
      <w:hyperlink r:id="rId12" w:history="1">
        <w:r w:rsidRPr="00161664">
          <w:rPr>
            <w:rStyle w:val="Hyperlink"/>
            <w:rFonts w:ascii="Calibri" w:hAnsi="Calibri" w:cs="FrutigerLT-Light"/>
            <w:bCs/>
            <w:sz w:val="22"/>
            <w:szCs w:val="20"/>
          </w:rPr>
          <w:t>isabelle.verdeyen@pr-ide.be</w:t>
        </w:r>
      </w:hyperlink>
      <w:r w:rsidR="00E5758E">
        <w:rPr>
          <w:rFonts w:ascii="Calibri" w:hAnsi="Calibri" w:cs="FrutigerLT-Light"/>
          <w:bCs/>
          <w:sz w:val="22"/>
          <w:szCs w:val="20"/>
        </w:rPr>
        <w:t xml:space="preserve"> </w:t>
      </w:r>
      <w:r w:rsidR="00E9516A" w:rsidRPr="00161664">
        <w:rPr>
          <w:rFonts w:ascii="Calibri" w:hAnsi="Calibri" w:cs="FrutigerLT-Light"/>
          <w:bCs/>
          <w:sz w:val="22"/>
          <w:szCs w:val="20"/>
        </w:rPr>
        <w:t>–</w:t>
      </w:r>
      <w:r w:rsidR="00E5758E">
        <w:rPr>
          <w:rFonts w:ascii="Calibri" w:hAnsi="Calibri" w:cs="FrutigerLT-Light"/>
          <w:bCs/>
          <w:sz w:val="22"/>
          <w:szCs w:val="20"/>
        </w:rPr>
        <w:t xml:space="preserve"> 0486 89 38 62</w:t>
      </w:r>
    </w:p>
    <w:p w14:paraId="161776F2" w14:textId="77777777" w:rsidR="00447890" w:rsidRDefault="00447890" w:rsidP="009F603B">
      <w:pPr>
        <w:rPr>
          <w:rFonts w:ascii="Calibri" w:hAnsi="Calibri" w:cs="FrutigerLT-Light"/>
          <w:bCs/>
          <w:sz w:val="22"/>
          <w:szCs w:val="20"/>
        </w:rPr>
      </w:pPr>
      <w:bookmarkStart w:id="0" w:name="_GoBack"/>
      <w:bookmarkEnd w:id="0"/>
    </w:p>
    <w:p w14:paraId="1D3AD5C4" w14:textId="77777777" w:rsidR="00447890" w:rsidRDefault="00447890" w:rsidP="00DF5B6C">
      <w:pPr>
        <w:ind w:left="93" w:firstLine="720"/>
        <w:rPr>
          <w:rFonts w:ascii="Calibri" w:hAnsi="Calibri" w:cs="FrutigerLT-Light"/>
          <w:bCs/>
          <w:sz w:val="22"/>
          <w:szCs w:val="20"/>
        </w:rPr>
      </w:pPr>
    </w:p>
    <w:p w14:paraId="75278E5A" w14:textId="77777777" w:rsidR="00B93EA2" w:rsidRPr="00B90EE3" w:rsidRDefault="00B93EA2" w:rsidP="00B93EA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NeueLTStd-LtCn"/>
          <w:b/>
          <w:i/>
          <w:sz w:val="20"/>
          <w:szCs w:val="16"/>
        </w:rPr>
      </w:pPr>
      <w:r w:rsidRPr="00B90EE3">
        <w:rPr>
          <w:rFonts w:ascii="Calibri" w:hAnsi="Calibri" w:cs="HelveticaNeueLTStd-LtCn"/>
          <w:b/>
          <w:i/>
          <w:sz w:val="20"/>
          <w:szCs w:val="16"/>
        </w:rPr>
        <w:t xml:space="preserve">Over </w:t>
      </w:r>
      <w:proofErr w:type="spellStart"/>
      <w:r w:rsidRPr="00B90EE3">
        <w:rPr>
          <w:rFonts w:ascii="Calibri" w:hAnsi="Calibri" w:cs="HelveticaNeueLTStd-LtCn"/>
          <w:b/>
          <w:i/>
          <w:sz w:val="20"/>
          <w:szCs w:val="16"/>
        </w:rPr>
        <w:t>Phytosun</w:t>
      </w:r>
      <w:proofErr w:type="spellEnd"/>
    </w:p>
    <w:p w14:paraId="053116F7" w14:textId="2AF857FD" w:rsidR="009F603B" w:rsidRDefault="00B93EA2" w:rsidP="009F60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NeueLTStd-LtCn"/>
          <w:sz w:val="20"/>
          <w:szCs w:val="16"/>
        </w:rPr>
      </w:pPr>
      <w:r w:rsidRPr="008C0A31">
        <w:rPr>
          <w:rFonts w:ascii="Calibri" w:hAnsi="Calibri" w:cs="HelveticaNeueLTStd-LtCn"/>
          <w:sz w:val="20"/>
          <w:szCs w:val="16"/>
        </w:rPr>
        <w:t xml:space="preserve">Het </w:t>
      </w:r>
      <w:proofErr w:type="spellStart"/>
      <w:r w:rsidRPr="008C0A31">
        <w:rPr>
          <w:rFonts w:ascii="Calibri" w:hAnsi="Calibri" w:cs="HelveticaNeueLTStd-LtCn"/>
          <w:sz w:val="20"/>
          <w:szCs w:val="16"/>
        </w:rPr>
        <w:t>Phytosun</w:t>
      </w:r>
      <w:proofErr w:type="spellEnd"/>
      <w:r>
        <w:rPr>
          <w:rFonts w:ascii="Calibri" w:hAnsi="Calibri" w:cs="HelveticaNeueLTStd-LtCn"/>
          <w:sz w:val="20"/>
          <w:szCs w:val="16"/>
        </w:rPr>
        <w:t>-gamma bestaat uit 42 Essentiële Oliën die allemaal 100% zuiver en natuurlijk zijn waardoor ze de beste resultaten geven. Daarnaast bevat het gamma ook uiteenlopende afgewerkte producten zoals een Neusspray voor sinusitis, Omgevingssprays, Roll’ons voor gebruik onderweg, Verstuivers, Massageoliën …</w:t>
      </w:r>
      <w:r w:rsidRPr="00A921DF">
        <w:rPr>
          <w:rFonts w:ascii="Calibri" w:hAnsi="Calibri" w:cs="HelveticaNeueLTStd-LtCn"/>
          <w:sz w:val="20"/>
          <w:szCs w:val="16"/>
        </w:rPr>
        <w:t xml:space="preserve"> </w:t>
      </w:r>
      <w:r>
        <w:rPr>
          <w:rFonts w:ascii="Calibri" w:hAnsi="Calibri" w:cs="HelveticaNeueLTStd-LtCn"/>
          <w:sz w:val="20"/>
          <w:szCs w:val="16"/>
        </w:rPr>
        <w:t xml:space="preserve">De </w:t>
      </w:r>
      <w:proofErr w:type="spellStart"/>
      <w:r w:rsidRPr="008C0A31">
        <w:rPr>
          <w:rFonts w:ascii="Calibri" w:hAnsi="Calibri" w:cs="HelveticaNeueLTStd-LtCn"/>
          <w:sz w:val="20"/>
          <w:szCs w:val="16"/>
        </w:rPr>
        <w:t>Phytosun</w:t>
      </w:r>
      <w:proofErr w:type="spellEnd"/>
      <w:r>
        <w:rPr>
          <w:rFonts w:ascii="Calibri" w:hAnsi="Calibri" w:cs="HelveticaNeueLTStd-LtCn"/>
          <w:sz w:val="20"/>
          <w:szCs w:val="16"/>
        </w:rPr>
        <w:t>-producten zijn vrij verkrijgbaar in de apotheek.</w:t>
      </w:r>
    </w:p>
    <w:p w14:paraId="474AA1F3" w14:textId="77777777" w:rsidR="009F603B" w:rsidRPr="009F603B" w:rsidRDefault="009F603B" w:rsidP="009F603B">
      <w:pPr>
        <w:widowControl w:val="0"/>
        <w:autoSpaceDE w:val="0"/>
        <w:autoSpaceDN w:val="0"/>
        <w:adjustRightInd w:val="0"/>
        <w:jc w:val="both"/>
        <w:rPr>
          <w:rFonts w:ascii="Calibri" w:hAnsi="Calibri" w:cs="HelveticaNeueLTStd-LtCn"/>
          <w:sz w:val="20"/>
          <w:szCs w:val="20"/>
        </w:rPr>
      </w:pPr>
    </w:p>
    <w:p w14:paraId="1533C52A" w14:textId="77777777" w:rsidR="009F603B" w:rsidRPr="009F603B" w:rsidRDefault="009F603B" w:rsidP="009F60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b/>
          <w:i/>
          <w:sz w:val="20"/>
          <w:szCs w:val="20"/>
        </w:rPr>
      </w:pPr>
      <w:r w:rsidRPr="009F603B">
        <w:rPr>
          <w:rFonts w:ascii="Calibri" w:hAnsi="Calibri"/>
          <w:b/>
          <w:i/>
          <w:sz w:val="20"/>
          <w:szCs w:val="20"/>
        </w:rPr>
        <w:t xml:space="preserve">Over Omega </w:t>
      </w:r>
      <w:proofErr w:type="spellStart"/>
      <w:r w:rsidRPr="009F603B">
        <w:rPr>
          <w:rFonts w:ascii="Calibri" w:hAnsi="Calibri"/>
          <w:b/>
          <w:i/>
          <w:sz w:val="20"/>
          <w:szCs w:val="20"/>
        </w:rPr>
        <w:t>Pharma</w:t>
      </w:r>
      <w:proofErr w:type="spellEnd"/>
    </w:p>
    <w:p w14:paraId="7E1FA695" w14:textId="77777777" w:rsidR="009F603B" w:rsidRPr="009F603B" w:rsidRDefault="009F603B" w:rsidP="009F60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sz w:val="20"/>
          <w:szCs w:val="20"/>
        </w:rPr>
      </w:pPr>
      <w:r w:rsidRPr="009F603B">
        <w:rPr>
          <w:rFonts w:ascii="Calibri" w:hAnsi="Calibri"/>
          <w:sz w:val="20"/>
          <w:szCs w:val="20"/>
        </w:rPr>
        <w:t xml:space="preserve">Omega </w:t>
      </w:r>
      <w:proofErr w:type="spellStart"/>
      <w:r w:rsidRPr="009F603B">
        <w:rPr>
          <w:rFonts w:ascii="Calibri" w:hAnsi="Calibri"/>
          <w:sz w:val="20"/>
          <w:szCs w:val="20"/>
        </w:rPr>
        <w:t>Pharma</w:t>
      </w:r>
      <w:proofErr w:type="spellEnd"/>
      <w:r w:rsidRPr="009F603B">
        <w:rPr>
          <w:rFonts w:ascii="Calibri" w:hAnsi="Calibri"/>
          <w:sz w:val="20"/>
          <w:szCs w:val="20"/>
        </w:rPr>
        <w:t xml:space="preserve"> is sinds zijn ontstaan in 1987 uitgegroeid tot een multinationale groep met ruim 2.000 medewerkers, en is actief in meer dan 35 landen. Omega </w:t>
      </w:r>
      <w:proofErr w:type="spellStart"/>
      <w:r w:rsidRPr="009F603B">
        <w:rPr>
          <w:rFonts w:ascii="Calibri" w:hAnsi="Calibri"/>
          <w:sz w:val="20"/>
          <w:szCs w:val="20"/>
        </w:rPr>
        <w:t>Pharma</w:t>
      </w:r>
      <w:proofErr w:type="spellEnd"/>
      <w:r w:rsidRPr="009F603B">
        <w:rPr>
          <w:rFonts w:ascii="Calibri" w:hAnsi="Calibri"/>
          <w:sz w:val="20"/>
          <w:szCs w:val="20"/>
        </w:rPr>
        <w:t xml:space="preserve"> is één van de weinige ondernemingen die zich volledig focust op voorschriftvrije gezondheids- en verzorgingsproducten (OTC). Ook al wordt vandaag nog ongeveer 90 % van de groepsomzet in West-Europa gerealiseerd, toch behoort Omega </w:t>
      </w:r>
      <w:proofErr w:type="spellStart"/>
      <w:r w:rsidRPr="009F603B">
        <w:rPr>
          <w:rFonts w:ascii="Calibri" w:hAnsi="Calibri"/>
          <w:sz w:val="20"/>
          <w:szCs w:val="20"/>
        </w:rPr>
        <w:t>Pharma</w:t>
      </w:r>
      <w:proofErr w:type="spellEnd"/>
      <w:r w:rsidRPr="009F603B">
        <w:rPr>
          <w:rFonts w:ascii="Calibri" w:hAnsi="Calibri"/>
          <w:sz w:val="20"/>
          <w:szCs w:val="20"/>
        </w:rPr>
        <w:t xml:space="preserve"> nu al tot de wereldwijde top 20 op deze markt. </w:t>
      </w:r>
    </w:p>
    <w:p w14:paraId="1F46A987" w14:textId="77777777" w:rsidR="009F603B" w:rsidRPr="009F603B" w:rsidRDefault="009F603B" w:rsidP="009F60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sz w:val="20"/>
          <w:szCs w:val="20"/>
        </w:rPr>
      </w:pPr>
      <w:hyperlink r:id="rId13" w:history="1">
        <w:r w:rsidRPr="009F603B">
          <w:rPr>
            <w:rFonts w:ascii="Calibri" w:hAnsi="Calibri"/>
            <w:sz w:val="20"/>
            <w:szCs w:val="20"/>
          </w:rPr>
          <w:t>www.omega-pharma.be</w:t>
        </w:r>
      </w:hyperlink>
    </w:p>
    <w:p w14:paraId="74E25C35" w14:textId="77777777" w:rsidR="009F603B" w:rsidRDefault="009F603B" w:rsidP="009F603B">
      <w:pPr>
        <w:rPr>
          <w:rFonts w:ascii="Calibri" w:hAnsi="Calibri"/>
          <w:b/>
          <w:color w:val="1F497D"/>
        </w:rPr>
      </w:pPr>
    </w:p>
    <w:p w14:paraId="0A91DA9C" w14:textId="77777777" w:rsidR="009F603B" w:rsidRDefault="009F603B" w:rsidP="00CC0C61"/>
    <w:sectPr w:rsidR="009F603B" w:rsidSect="00C82D29">
      <w:headerReference w:type="default" r:id="rId14"/>
      <w:pgSz w:w="11900" w:h="16840"/>
      <w:pgMar w:top="1501" w:right="1800" w:bottom="1276"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0AF72" w14:textId="77777777" w:rsidR="00613A16" w:rsidRDefault="00613A16" w:rsidP="00CC0C61">
      <w:r>
        <w:separator/>
      </w:r>
    </w:p>
  </w:endnote>
  <w:endnote w:type="continuationSeparator" w:id="0">
    <w:p w14:paraId="5A40B277" w14:textId="77777777" w:rsidR="00613A16" w:rsidRDefault="00613A16" w:rsidP="00CC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FrutigerLT-Light">
    <w:altName w:val="Cambria"/>
    <w:panose1 w:val="00000000000000000000"/>
    <w:charset w:val="4D"/>
    <w:family w:val="roman"/>
    <w:notTrueType/>
    <w:pitch w:val="default"/>
    <w:sig w:usb0="00000003" w:usb1="00000000" w:usb2="00000000" w:usb3="00000000" w:csb0="00000001" w:csb1="00000000"/>
  </w:font>
  <w:font w:name="HelveticaNeueLTStd-LtCn">
    <w:altName w:val="Cambria"/>
    <w:panose1 w:val="00000000000000000000"/>
    <w:charset w:val="4D"/>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DCEC4" w14:textId="77777777" w:rsidR="00613A16" w:rsidRDefault="00613A16" w:rsidP="00CC0C61">
      <w:r>
        <w:separator/>
      </w:r>
    </w:p>
  </w:footnote>
  <w:footnote w:type="continuationSeparator" w:id="0">
    <w:p w14:paraId="3C1959CE" w14:textId="77777777" w:rsidR="00613A16" w:rsidRDefault="00613A16" w:rsidP="00CC0C61">
      <w:r>
        <w:continuationSeparator/>
      </w:r>
    </w:p>
  </w:footnote>
  <w:footnote w:id="1">
    <w:p w14:paraId="544DE5B1" w14:textId="77777777" w:rsidR="00403354" w:rsidRPr="0093182B" w:rsidRDefault="00403354" w:rsidP="0093182B">
      <w:pPr>
        <w:pStyle w:val="FootnoteText"/>
        <w:jc w:val="both"/>
        <w:rPr>
          <w:lang w:val="nl-BE"/>
        </w:rPr>
      </w:pPr>
      <w:r>
        <w:rPr>
          <w:rStyle w:val="FootnoteReference"/>
        </w:rPr>
        <w:footnoteRef/>
      </w:r>
      <w:r w:rsidRPr="0093182B">
        <w:rPr>
          <w:lang w:val="nl-BE"/>
        </w:rPr>
        <w:t xml:space="preserve"> </w:t>
      </w:r>
      <w:r w:rsidRPr="009A351C">
        <w:rPr>
          <w:rFonts w:ascii="Calibri" w:hAnsi="Calibri"/>
          <w:b/>
          <w:sz w:val="20"/>
          <w:szCs w:val="20"/>
        </w:rPr>
        <w:t xml:space="preserve">Dit specifieke en unieke werkingsmechanisme zal je bij toediening gewaarworden en zal gepaard gaan </w:t>
      </w:r>
      <w:r w:rsidRPr="009A351C">
        <w:rPr>
          <w:rFonts w:ascii="Calibri" w:hAnsi="Calibri" w:cs="Arial"/>
          <w:b/>
          <w:sz w:val="20"/>
          <w:szCs w:val="20"/>
        </w:rPr>
        <w:t xml:space="preserve">met niezen, tranende ogen, een prikkelend en/of soms brandend gevoel. </w:t>
      </w:r>
      <w:r w:rsidRPr="009A351C">
        <w:rPr>
          <w:rFonts w:ascii="Calibri" w:hAnsi="Calibri" w:cs="Arial"/>
          <w:b/>
          <w:iCs/>
          <w:sz w:val="20"/>
          <w:szCs w:val="20"/>
        </w:rPr>
        <w:t>Deze verschijnselen zijn volkomen normaal, van voorbijgaande aard en verbeteren in functie van verder gebruik.</w:t>
      </w:r>
    </w:p>
  </w:footnote>
  <w:footnote w:id="2">
    <w:p w14:paraId="4B71A392" w14:textId="77777777" w:rsidR="00403354" w:rsidRPr="003274BD" w:rsidRDefault="00403354">
      <w:pPr>
        <w:pStyle w:val="FootnoteText"/>
        <w:rPr>
          <w:lang w:val="en-US"/>
        </w:rPr>
      </w:pPr>
      <w:r>
        <w:rPr>
          <w:rStyle w:val="FootnoteReference"/>
        </w:rPr>
        <w:footnoteRef/>
      </w:r>
      <w:r w:rsidRPr="00AE45E7">
        <w:rPr>
          <w:lang w:val="fr-FR"/>
        </w:rPr>
        <w:t xml:space="preserve"> </w:t>
      </w:r>
      <w:proofErr w:type="spellStart"/>
      <w:r w:rsidRPr="00AE45E7">
        <w:rPr>
          <w:rFonts w:ascii="Calibri" w:hAnsi="Calibri"/>
          <w:sz w:val="18"/>
          <w:lang w:val="fr-FR"/>
        </w:rPr>
        <w:t>Ponikau</w:t>
      </w:r>
      <w:proofErr w:type="spellEnd"/>
      <w:r w:rsidRPr="00AE45E7">
        <w:rPr>
          <w:rFonts w:ascii="Calibri" w:hAnsi="Calibri"/>
          <w:sz w:val="18"/>
          <w:lang w:val="fr-FR"/>
        </w:rPr>
        <w:t xml:space="preserve"> JU, </w:t>
      </w:r>
      <w:proofErr w:type="spellStart"/>
      <w:r w:rsidRPr="00AE45E7">
        <w:rPr>
          <w:rFonts w:ascii="Calibri" w:hAnsi="Calibri"/>
          <w:sz w:val="18"/>
          <w:lang w:val="fr-FR"/>
        </w:rPr>
        <w:t>Hamilos</w:t>
      </w:r>
      <w:proofErr w:type="spellEnd"/>
      <w:r w:rsidRPr="00AE45E7">
        <w:rPr>
          <w:rFonts w:ascii="Calibri" w:hAnsi="Calibri"/>
          <w:sz w:val="18"/>
          <w:lang w:val="fr-FR"/>
        </w:rPr>
        <w:t xml:space="preserve"> DL, </w:t>
      </w:r>
      <w:proofErr w:type="spellStart"/>
      <w:r w:rsidRPr="00AE45E7">
        <w:rPr>
          <w:rFonts w:ascii="Calibri" w:hAnsi="Calibri"/>
          <w:sz w:val="18"/>
          <w:lang w:val="fr-FR"/>
        </w:rPr>
        <w:t>Barreto</w:t>
      </w:r>
      <w:proofErr w:type="spellEnd"/>
      <w:r w:rsidRPr="00AE45E7">
        <w:rPr>
          <w:rFonts w:ascii="Calibri" w:hAnsi="Calibri"/>
          <w:sz w:val="18"/>
          <w:lang w:val="fr-FR"/>
        </w:rPr>
        <w:t xml:space="preserve"> A, Cecil J, Jones SW, </w:t>
      </w:r>
      <w:proofErr w:type="spellStart"/>
      <w:r w:rsidRPr="00AE45E7">
        <w:rPr>
          <w:rFonts w:ascii="Calibri" w:hAnsi="Calibri"/>
          <w:sz w:val="18"/>
          <w:lang w:val="fr-FR"/>
        </w:rPr>
        <w:t>Manthei</w:t>
      </w:r>
      <w:proofErr w:type="spellEnd"/>
      <w:r w:rsidRPr="00AE45E7">
        <w:rPr>
          <w:rFonts w:ascii="Calibri" w:hAnsi="Calibri"/>
          <w:sz w:val="18"/>
          <w:lang w:val="fr-FR"/>
        </w:rPr>
        <w:t xml:space="preserve"> SE, et al. </w:t>
      </w:r>
      <w:r w:rsidRPr="00AE45E7">
        <w:rPr>
          <w:rFonts w:ascii="Calibri" w:hAnsi="Calibri"/>
          <w:sz w:val="18"/>
          <w:lang w:val="en-US"/>
        </w:rPr>
        <w:t xml:space="preserve">Efficacy and Safety of Cyclamen </w:t>
      </w:r>
      <w:proofErr w:type="spellStart"/>
      <w:r w:rsidRPr="00AE45E7">
        <w:rPr>
          <w:rFonts w:ascii="Calibri" w:hAnsi="Calibri"/>
          <w:sz w:val="18"/>
          <w:lang w:val="en-US"/>
        </w:rPr>
        <w:t>europaeum</w:t>
      </w:r>
      <w:proofErr w:type="spellEnd"/>
      <w:r w:rsidRPr="00AE45E7">
        <w:rPr>
          <w:rFonts w:ascii="Calibri" w:hAnsi="Calibri"/>
          <w:sz w:val="18"/>
          <w:lang w:val="en-US"/>
        </w:rPr>
        <w:t xml:space="preserve"> extract nasal spray in acute sinusitis: a randomized clinical trial. </w:t>
      </w:r>
      <w:proofErr w:type="gramStart"/>
      <w:r w:rsidRPr="00AE45E7">
        <w:rPr>
          <w:rFonts w:ascii="Calibri" w:hAnsi="Calibri"/>
          <w:sz w:val="18"/>
          <w:lang w:val="en-US"/>
        </w:rPr>
        <w:t>1st Congress of CEORL-HNS.</w:t>
      </w:r>
      <w:proofErr w:type="gramEnd"/>
      <w:r w:rsidRPr="00AE45E7">
        <w:rPr>
          <w:rFonts w:ascii="Calibri" w:hAnsi="Calibri"/>
          <w:sz w:val="18"/>
          <w:lang w:val="en-US"/>
        </w:rPr>
        <w:t xml:space="preserve"> Barcelona, 5 July 2011. Poster 2170.</w:t>
      </w:r>
    </w:p>
  </w:footnote>
  <w:footnote w:id="3">
    <w:p w14:paraId="619D03EF" w14:textId="77777777" w:rsidR="00403354" w:rsidRPr="003274BD" w:rsidRDefault="00403354" w:rsidP="0038761C">
      <w:pPr>
        <w:pStyle w:val="FootnoteText"/>
        <w:rPr>
          <w:lang w:val="en-US"/>
        </w:rPr>
      </w:pPr>
      <w:r>
        <w:rPr>
          <w:rStyle w:val="FootnoteReference"/>
        </w:rPr>
        <w:footnoteRef/>
      </w:r>
      <w:r w:rsidRPr="00AE45E7">
        <w:rPr>
          <w:lang w:val="en-US"/>
        </w:rPr>
        <w:t xml:space="preserve"> </w:t>
      </w:r>
      <w:proofErr w:type="spellStart"/>
      <w:r w:rsidRPr="00AE45E7">
        <w:rPr>
          <w:rFonts w:ascii="Calibri" w:hAnsi="Calibri"/>
          <w:sz w:val="18"/>
          <w:lang w:val="en-US"/>
        </w:rPr>
        <w:t>Mu</w:t>
      </w:r>
      <w:r>
        <w:rPr>
          <w:rFonts w:ascii="Calibri" w:hAnsi="Calibri"/>
          <w:sz w:val="18"/>
          <w:lang w:val="en-US"/>
        </w:rPr>
        <w:t>ll</w:t>
      </w:r>
      <w:r w:rsidRPr="00AE45E7">
        <w:rPr>
          <w:rFonts w:ascii="Calibri" w:hAnsi="Calibri"/>
          <w:sz w:val="18"/>
          <w:lang w:val="en-US"/>
        </w:rPr>
        <w:t>ol</w:t>
      </w:r>
      <w:proofErr w:type="spellEnd"/>
      <w:r w:rsidRPr="00AE45E7">
        <w:rPr>
          <w:rFonts w:ascii="Calibri" w:hAnsi="Calibri"/>
          <w:sz w:val="18"/>
          <w:lang w:val="en-US"/>
        </w:rPr>
        <w:t xml:space="preserve"> </w:t>
      </w:r>
      <w:proofErr w:type="spellStart"/>
      <w:r w:rsidRPr="00AE45E7">
        <w:rPr>
          <w:rFonts w:ascii="Calibri" w:hAnsi="Calibri"/>
          <w:sz w:val="18"/>
          <w:lang w:val="en-US"/>
        </w:rPr>
        <w:t>e.a</w:t>
      </w:r>
      <w:proofErr w:type="spellEnd"/>
      <w:r w:rsidRPr="00AE45E7">
        <w:rPr>
          <w:rFonts w:ascii="Calibri" w:hAnsi="Calibri"/>
          <w:sz w:val="18"/>
          <w:lang w:val="en-US"/>
        </w:rPr>
        <w:t xml:space="preserve">. </w:t>
      </w:r>
      <w:proofErr w:type="spellStart"/>
      <w:proofErr w:type="gramStart"/>
      <w:r w:rsidRPr="00AE45E7">
        <w:rPr>
          <w:rFonts w:ascii="Calibri" w:hAnsi="Calibri"/>
          <w:sz w:val="18"/>
          <w:lang w:val="en-US"/>
        </w:rPr>
        <w:t>PROspective</w:t>
      </w:r>
      <w:proofErr w:type="spellEnd"/>
      <w:r w:rsidRPr="00AE45E7">
        <w:rPr>
          <w:rFonts w:ascii="Calibri" w:hAnsi="Calibri"/>
          <w:sz w:val="18"/>
          <w:lang w:val="en-US"/>
        </w:rPr>
        <w:t xml:space="preserve"> epidemiological study of the diagnosis and treatment of acute </w:t>
      </w:r>
      <w:proofErr w:type="spellStart"/>
      <w:r w:rsidRPr="00AE45E7">
        <w:rPr>
          <w:rFonts w:ascii="Calibri" w:hAnsi="Calibri"/>
          <w:sz w:val="18"/>
          <w:lang w:val="en-US"/>
        </w:rPr>
        <w:t>rhinosinusitis</w:t>
      </w:r>
      <w:proofErr w:type="spellEnd"/>
      <w:r w:rsidRPr="00AE45E7">
        <w:rPr>
          <w:rFonts w:ascii="Calibri" w:hAnsi="Calibri"/>
          <w:sz w:val="18"/>
          <w:lang w:val="en-US"/>
        </w:rPr>
        <w:t>, Spain.</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E5078" w14:textId="77777777" w:rsidR="00403354" w:rsidRDefault="00403354">
    <w:pPr>
      <w:pStyle w:val="Header"/>
      <w:rPr>
        <w:rFonts w:asciiTheme="majorHAnsi" w:hAnsiTheme="majorHAnsi"/>
        <w:sz w:val="20"/>
        <w:szCs w:val="20"/>
      </w:rPr>
    </w:pPr>
    <w:r>
      <w:rPr>
        <w:rFonts w:asciiTheme="majorHAnsi" w:hAnsiTheme="majorHAnsi"/>
        <w:sz w:val="20"/>
        <w:szCs w:val="20"/>
      </w:rPr>
      <w:t xml:space="preserve">                                                                                                                                  </w:t>
    </w:r>
    <w:r>
      <w:rPr>
        <w:rFonts w:ascii="Calibri" w:eastAsia="MS Mincho" w:hAnsi="Calibri"/>
        <w:noProof/>
        <w:sz w:val="20"/>
        <w:lang w:val="en-US"/>
      </w:rPr>
      <w:drawing>
        <wp:inline distT="0" distB="0" distL="0" distR="0" wp14:anchorId="55663CFD" wp14:editId="4E3EA507">
          <wp:extent cx="1492250" cy="753745"/>
          <wp:effectExtent l="19050" t="0" r="0" b="0"/>
          <wp:docPr id="2" name="Afbeelding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492250" cy="753745"/>
                  </a:xfrm>
                  <a:prstGeom prst="rect">
                    <a:avLst/>
                  </a:prstGeom>
                  <a:noFill/>
                  <a:ln w="9525">
                    <a:noFill/>
                    <a:miter lim="800000"/>
                    <a:headEnd/>
                    <a:tailEnd/>
                  </a:ln>
                </pic:spPr>
              </pic:pic>
            </a:graphicData>
          </a:graphic>
        </wp:inline>
      </w:drawing>
    </w:r>
  </w:p>
  <w:p w14:paraId="759211A3" w14:textId="77777777" w:rsidR="00403354" w:rsidRDefault="00403354">
    <w:pPr>
      <w:pStyle w:val="Header"/>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14:paraId="7FBB98C4" w14:textId="77777777" w:rsidR="00403354" w:rsidRDefault="00403354" w:rsidP="00CC0C61">
    <w:pPr>
      <w:pStyle w:val="Header"/>
      <w:ind w:left="6480"/>
      <w:rPr>
        <w:rFonts w:asciiTheme="majorHAnsi" w:hAnsiTheme="majorHAnsi"/>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0D7"/>
    <w:multiLevelType w:val="hybridMultilevel"/>
    <w:tmpl w:val="A0B606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3EB40EA"/>
    <w:multiLevelType w:val="hybridMultilevel"/>
    <w:tmpl w:val="E0B86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36BF0"/>
    <w:multiLevelType w:val="hybridMultilevel"/>
    <w:tmpl w:val="5B72AB32"/>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3">
    <w:nsid w:val="54254C4B"/>
    <w:multiLevelType w:val="hybridMultilevel"/>
    <w:tmpl w:val="6230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E7C31"/>
    <w:multiLevelType w:val="hybridMultilevel"/>
    <w:tmpl w:val="827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34A0E"/>
    <w:multiLevelType w:val="hybridMultilevel"/>
    <w:tmpl w:val="933C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0F380F"/>
    <w:multiLevelType w:val="hybridMultilevel"/>
    <w:tmpl w:val="4B686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9D24D1"/>
    <w:multiLevelType w:val="hybridMultilevel"/>
    <w:tmpl w:val="4D10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8D12EC"/>
    <w:multiLevelType w:val="hybridMultilevel"/>
    <w:tmpl w:val="268E66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7FA41E09"/>
    <w:multiLevelType w:val="hybridMultilevel"/>
    <w:tmpl w:val="8BCCA2D0"/>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3"/>
  </w:num>
  <w:num w:numId="6">
    <w:abstractNumId w:val="7"/>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4">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61"/>
    <w:rsid w:val="00013B03"/>
    <w:rsid w:val="00045ACB"/>
    <w:rsid w:val="0008283B"/>
    <w:rsid w:val="000A7571"/>
    <w:rsid w:val="000C0A1F"/>
    <w:rsid w:val="000E07F1"/>
    <w:rsid w:val="00153575"/>
    <w:rsid w:val="00161B9D"/>
    <w:rsid w:val="00186B03"/>
    <w:rsid w:val="001B6DB8"/>
    <w:rsid w:val="00277357"/>
    <w:rsid w:val="002B2AB4"/>
    <w:rsid w:val="002F1699"/>
    <w:rsid w:val="0031540B"/>
    <w:rsid w:val="003274BD"/>
    <w:rsid w:val="00382C22"/>
    <w:rsid w:val="00386B1E"/>
    <w:rsid w:val="0038761C"/>
    <w:rsid w:val="003F360B"/>
    <w:rsid w:val="00403354"/>
    <w:rsid w:val="00447890"/>
    <w:rsid w:val="005844E0"/>
    <w:rsid w:val="005A61A1"/>
    <w:rsid w:val="00610923"/>
    <w:rsid w:val="00613A16"/>
    <w:rsid w:val="00626A9F"/>
    <w:rsid w:val="0064620A"/>
    <w:rsid w:val="006656F2"/>
    <w:rsid w:val="00675DE8"/>
    <w:rsid w:val="00682BB8"/>
    <w:rsid w:val="00785985"/>
    <w:rsid w:val="007C049B"/>
    <w:rsid w:val="007E7D06"/>
    <w:rsid w:val="00805F44"/>
    <w:rsid w:val="00844498"/>
    <w:rsid w:val="0093182B"/>
    <w:rsid w:val="00942823"/>
    <w:rsid w:val="009A351C"/>
    <w:rsid w:val="009C0B73"/>
    <w:rsid w:val="009C5147"/>
    <w:rsid w:val="009F603B"/>
    <w:rsid w:val="00A20F37"/>
    <w:rsid w:val="00A27499"/>
    <w:rsid w:val="00A74DDF"/>
    <w:rsid w:val="00AE45E7"/>
    <w:rsid w:val="00AF6FF5"/>
    <w:rsid w:val="00B866B7"/>
    <w:rsid w:val="00B93EA2"/>
    <w:rsid w:val="00C159AC"/>
    <w:rsid w:val="00C64031"/>
    <w:rsid w:val="00C76ABE"/>
    <w:rsid w:val="00C82D29"/>
    <w:rsid w:val="00C94142"/>
    <w:rsid w:val="00CC0C61"/>
    <w:rsid w:val="00CD7B3E"/>
    <w:rsid w:val="00D13E76"/>
    <w:rsid w:val="00D800F9"/>
    <w:rsid w:val="00D953F2"/>
    <w:rsid w:val="00DE0A1F"/>
    <w:rsid w:val="00DF1C8B"/>
    <w:rsid w:val="00DF5B6C"/>
    <w:rsid w:val="00E17ECB"/>
    <w:rsid w:val="00E22208"/>
    <w:rsid w:val="00E34122"/>
    <w:rsid w:val="00E36E90"/>
    <w:rsid w:val="00E37B64"/>
    <w:rsid w:val="00E5758E"/>
    <w:rsid w:val="00E9516A"/>
    <w:rsid w:val="00F14EA2"/>
    <w:rsid w:val="00F20AE2"/>
    <w:rsid w:val="00F40A53"/>
    <w:rsid w:val="00F42D51"/>
    <w:rsid w:val="00F7295A"/>
    <w:rsid w:val="00F80812"/>
    <w:rsid w:val="00F82BFC"/>
  </w:rsids>
  <m:mathPr>
    <m:mathFont m:val="Cambria Math"/>
    <m:brkBin m:val="before"/>
    <m:brkBinSub m:val="--"/>
    <m:smallFrac m:val="0"/>
    <m:dispDef m:val="0"/>
    <m:lMargin m:val="0"/>
    <m:rMargin m:val="0"/>
    <m:defJc m:val="centerGroup"/>
    <m:wrapRight/>
    <m:intLim m:val="subSup"/>
    <m:naryLim m:val="subSup"/>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o:shapedefaults>
    <o:shapelayout v:ext="edit">
      <o:idmap v:ext="edit" data="2"/>
    </o:shapelayout>
  </w:shapeDefaults>
  <w:decimalSymbol w:val=","/>
  <w:listSeparator w:val=";"/>
  <w14:docId w14:val="5E80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61"/>
    <w:rPr>
      <w:rFonts w:ascii="Cambria" w:eastAsia="Cambria" w:hAnsi="Cambria" w:cs="Times New Roman"/>
      <w:lang w:val="nl-NL"/>
    </w:rPr>
  </w:style>
  <w:style w:type="paragraph" w:styleId="Heading1">
    <w:name w:val="heading 1"/>
    <w:basedOn w:val="Normal"/>
    <w:link w:val="Heading1Char"/>
    <w:uiPriority w:val="9"/>
    <w:rsid w:val="00CC0C61"/>
    <w:pPr>
      <w:spacing w:beforeLines="1" w:afterLines="1"/>
      <w:outlineLvl w:val="0"/>
    </w:pPr>
    <w:rPr>
      <w:rFonts w:ascii="Times" w:hAnsi="Times"/>
      <w:b/>
      <w:kern w:val="36"/>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61"/>
    <w:rPr>
      <w:rFonts w:ascii="Times" w:eastAsia="Cambria" w:hAnsi="Times" w:cs="Times New Roman"/>
      <w:b/>
      <w:kern w:val="36"/>
      <w:sz w:val="48"/>
      <w:szCs w:val="20"/>
    </w:rPr>
  </w:style>
  <w:style w:type="paragraph" w:styleId="ListParagraph">
    <w:name w:val="List Paragraph"/>
    <w:basedOn w:val="Normal"/>
    <w:uiPriority w:val="99"/>
    <w:qFormat/>
    <w:rsid w:val="00CC0C61"/>
    <w:pPr>
      <w:ind w:left="720"/>
      <w:contextualSpacing/>
    </w:pPr>
  </w:style>
  <w:style w:type="character" w:styleId="Hyperlink">
    <w:name w:val="Hyperlink"/>
    <w:basedOn w:val="DefaultParagraphFont"/>
    <w:uiPriority w:val="99"/>
    <w:semiHidden/>
    <w:rsid w:val="00CC0C61"/>
    <w:rPr>
      <w:rFonts w:cs="Times New Roman"/>
      <w:color w:val="0000FF"/>
      <w:u w:val="single"/>
    </w:rPr>
  </w:style>
  <w:style w:type="paragraph" w:styleId="FootnoteText">
    <w:name w:val="footnote text"/>
    <w:basedOn w:val="Normal"/>
    <w:link w:val="FootnoteTextChar"/>
    <w:uiPriority w:val="99"/>
    <w:unhideWhenUsed/>
    <w:rsid w:val="00CC0C61"/>
  </w:style>
  <w:style w:type="character" w:customStyle="1" w:styleId="FootnoteTextChar">
    <w:name w:val="Footnote Text Char"/>
    <w:basedOn w:val="DefaultParagraphFont"/>
    <w:link w:val="FootnoteText"/>
    <w:uiPriority w:val="99"/>
    <w:rsid w:val="00CC0C61"/>
    <w:rPr>
      <w:rFonts w:ascii="Cambria" w:eastAsia="Cambria" w:hAnsi="Cambria" w:cs="Times New Roman"/>
      <w:lang w:val="nl-NL"/>
    </w:rPr>
  </w:style>
  <w:style w:type="character" w:styleId="FootnoteReference">
    <w:name w:val="footnote reference"/>
    <w:basedOn w:val="DefaultParagraphFont"/>
    <w:uiPriority w:val="99"/>
    <w:unhideWhenUsed/>
    <w:rsid w:val="00CC0C61"/>
    <w:rPr>
      <w:vertAlign w:val="superscript"/>
    </w:rPr>
  </w:style>
  <w:style w:type="character" w:customStyle="1" w:styleId="vverschu">
    <w:name w:val="vverschu"/>
    <w:basedOn w:val="DefaultParagraphFont"/>
    <w:semiHidden/>
    <w:rsid w:val="00CC0C61"/>
    <w:rPr>
      <w:rFonts w:ascii="Arial" w:hAnsi="Arial" w:cs="Arial"/>
      <w:color w:val="000080"/>
      <w:sz w:val="20"/>
      <w:szCs w:val="20"/>
    </w:rPr>
  </w:style>
  <w:style w:type="paragraph" w:styleId="Header">
    <w:name w:val="header"/>
    <w:basedOn w:val="Normal"/>
    <w:link w:val="HeaderChar"/>
    <w:uiPriority w:val="99"/>
    <w:unhideWhenUsed/>
    <w:rsid w:val="00CC0C61"/>
    <w:pPr>
      <w:tabs>
        <w:tab w:val="center" w:pos="4320"/>
        <w:tab w:val="right" w:pos="8640"/>
      </w:tabs>
    </w:pPr>
  </w:style>
  <w:style w:type="character" w:customStyle="1" w:styleId="HeaderChar">
    <w:name w:val="Header Char"/>
    <w:basedOn w:val="DefaultParagraphFont"/>
    <w:link w:val="Header"/>
    <w:uiPriority w:val="99"/>
    <w:rsid w:val="00CC0C61"/>
    <w:rPr>
      <w:rFonts w:ascii="Cambria" w:eastAsia="Cambria" w:hAnsi="Cambria" w:cs="Times New Roman"/>
      <w:lang w:val="nl-NL"/>
    </w:rPr>
  </w:style>
  <w:style w:type="paragraph" w:styleId="Footer">
    <w:name w:val="footer"/>
    <w:basedOn w:val="Normal"/>
    <w:link w:val="FooterChar"/>
    <w:uiPriority w:val="99"/>
    <w:unhideWhenUsed/>
    <w:rsid w:val="00CC0C61"/>
    <w:pPr>
      <w:tabs>
        <w:tab w:val="center" w:pos="4320"/>
        <w:tab w:val="right" w:pos="8640"/>
      </w:tabs>
    </w:pPr>
  </w:style>
  <w:style w:type="character" w:customStyle="1" w:styleId="FooterChar">
    <w:name w:val="Footer Char"/>
    <w:basedOn w:val="DefaultParagraphFont"/>
    <w:link w:val="Footer"/>
    <w:uiPriority w:val="99"/>
    <w:rsid w:val="00CC0C61"/>
    <w:rPr>
      <w:rFonts w:ascii="Cambria" w:eastAsia="Cambria" w:hAnsi="Cambria" w:cs="Times New Roman"/>
      <w:lang w:val="nl-NL"/>
    </w:rPr>
  </w:style>
  <w:style w:type="paragraph" w:styleId="BalloonText">
    <w:name w:val="Balloon Text"/>
    <w:basedOn w:val="Normal"/>
    <w:link w:val="BalloonTextChar"/>
    <w:uiPriority w:val="99"/>
    <w:semiHidden/>
    <w:unhideWhenUsed/>
    <w:rsid w:val="00CC0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0C61"/>
    <w:rPr>
      <w:rFonts w:ascii="Lucida Grande" w:eastAsia="Cambria" w:hAnsi="Lucida Grande" w:cs="Lucida Grande"/>
      <w:sz w:val="18"/>
      <w:szCs w:val="18"/>
      <w:lang w:val="nl-NL"/>
    </w:rPr>
  </w:style>
  <w:style w:type="character" w:styleId="FollowedHyperlink">
    <w:name w:val="FollowedHyperlink"/>
    <w:basedOn w:val="DefaultParagraphFont"/>
    <w:uiPriority w:val="99"/>
    <w:semiHidden/>
    <w:unhideWhenUsed/>
    <w:rsid w:val="0008283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61"/>
    <w:rPr>
      <w:rFonts w:ascii="Cambria" w:eastAsia="Cambria" w:hAnsi="Cambria" w:cs="Times New Roman"/>
      <w:lang w:val="nl-NL"/>
    </w:rPr>
  </w:style>
  <w:style w:type="paragraph" w:styleId="Heading1">
    <w:name w:val="heading 1"/>
    <w:basedOn w:val="Normal"/>
    <w:link w:val="Heading1Char"/>
    <w:uiPriority w:val="9"/>
    <w:rsid w:val="00CC0C61"/>
    <w:pPr>
      <w:spacing w:beforeLines="1" w:afterLines="1"/>
      <w:outlineLvl w:val="0"/>
    </w:pPr>
    <w:rPr>
      <w:rFonts w:ascii="Times" w:hAnsi="Times"/>
      <w:b/>
      <w:kern w:val="36"/>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61"/>
    <w:rPr>
      <w:rFonts w:ascii="Times" w:eastAsia="Cambria" w:hAnsi="Times" w:cs="Times New Roman"/>
      <w:b/>
      <w:kern w:val="36"/>
      <w:sz w:val="48"/>
      <w:szCs w:val="20"/>
    </w:rPr>
  </w:style>
  <w:style w:type="paragraph" w:styleId="ListParagraph">
    <w:name w:val="List Paragraph"/>
    <w:basedOn w:val="Normal"/>
    <w:uiPriority w:val="99"/>
    <w:qFormat/>
    <w:rsid w:val="00CC0C61"/>
    <w:pPr>
      <w:ind w:left="720"/>
      <w:contextualSpacing/>
    </w:pPr>
  </w:style>
  <w:style w:type="character" w:styleId="Hyperlink">
    <w:name w:val="Hyperlink"/>
    <w:basedOn w:val="DefaultParagraphFont"/>
    <w:uiPriority w:val="99"/>
    <w:semiHidden/>
    <w:rsid w:val="00CC0C61"/>
    <w:rPr>
      <w:rFonts w:cs="Times New Roman"/>
      <w:color w:val="0000FF"/>
      <w:u w:val="single"/>
    </w:rPr>
  </w:style>
  <w:style w:type="paragraph" w:styleId="FootnoteText">
    <w:name w:val="footnote text"/>
    <w:basedOn w:val="Normal"/>
    <w:link w:val="FootnoteTextChar"/>
    <w:uiPriority w:val="99"/>
    <w:unhideWhenUsed/>
    <w:rsid w:val="00CC0C61"/>
  </w:style>
  <w:style w:type="character" w:customStyle="1" w:styleId="FootnoteTextChar">
    <w:name w:val="Footnote Text Char"/>
    <w:basedOn w:val="DefaultParagraphFont"/>
    <w:link w:val="FootnoteText"/>
    <w:uiPriority w:val="99"/>
    <w:rsid w:val="00CC0C61"/>
    <w:rPr>
      <w:rFonts w:ascii="Cambria" w:eastAsia="Cambria" w:hAnsi="Cambria" w:cs="Times New Roman"/>
      <w:lang w:val="nl-NL"/>
    </w:rPr>
  </w:style>
  <w:style w:type="character" w:styleId="FootnoteReference">
    <w:name w:val="footnote reference"/>
    <w:basedOn w:val="DefaultParagraphFont"/>
    <w:uiPriority w:val="99"/>
    <w:unhideWhenUsed/>
    <w:rsid w:val="00CC0C61"/>
    <w:rPr>
      <w:vertAlign w:val="superscript"/>
    </w:rPr>
  </w:style>
  <w:style w:type="character" w:customStyle="1" w:styleId="vverschu">
    <w:name w:val="vverschu"/>
    <w:basedOn w:val="DefaultParagraphFont"/>
    <w:semiHidden/>
    <w:rsid w:val="00CC0C61"/>
    <w:rPr>
      <w:rFonts w:ascii="Arial" w:hAnsi="Arial" w:cs="Arial"/>
      <w:color w:val="000080"/>
      <w:sz w:val="20"/>
      <w:szCs w:val="20"/>
    </w:rPr>
  </w:style>
  <w:style w:type="paragraph" w:styleId="Header">
    <w:name w:val="header"/>
    <w:basedOn w:val="Normal"/>
    <w:link w:val="HeaderChar"/>
    <w:uiPriority w:val="99"/>
    <w:unhideWhenUsed/>
    <w:rsid w:val="00CC0C61"/>
    <w:pPr>
      <w:tabs>
        <w:tab w:val="center" w:pos="4320"/>
        <w:tab w:val="right" w:pos="8640"/>
      </w:tabs>
    </w:pPr>
  </w:style>
  <w:style w:type="character" w:customStyle="1" w:styleId="HeaderChar">
    <w:name w:val="Header Char"/>
    <w:basedOn w:val="DefaultParagraphFont"/>
    <w:link w:val="Header"/>
    <w:uiPriority w:val="99"/>
    <w:rsid w:val="00CC0C61"/>
    <w:rPr>
      <w:rFonts w:ascii="Cambria" w:eastAsia="Cambria" w:hAnsi="Cambria" w:cs="Times New Roman"/>
      <w:lang w:val="nl-NL"/>
    </w:rPr>
  </w:style>
  <w:style w:type="paragraph" w:styleId="Footer">
    <w:name w:val="footer"/>
    <w:basedOn w:val="Normal"/>
    <w:link w:val="FooterChar"/>
    <w:uiPriority w:val="99"/>
    <w:unhideWhenUsed/>
    <w:rsid w:val="00CC0C61"/>
    <w:pPr>
      <w:tabs>
        <w:tab w:val="center" w:pos="4320"/>
        <w:tab w:val="right" w:pos="8640"/>
      </w:tabs>
    </w:pPr>
  </w:style>
  <w:style w:type="character" w:customStyle="1" w:styleId="FooterChar">
    <w:name w:val="Footer Char"/>
    <w:basedOn w:val="DefaultParagraphFont"/>
    <w:link w:val="Footer"/>
    <w:uiPriority w:val="99"/>
    <w:rsid w:val="00CC0C61"/>
    <w:rPr>
      <w:rFonts w:ascii="Cambria" w:eastAsia="Cambria" w:hAnsi="Cambria" w:cs="Times New Roman"/>
      <w:lang w:val="nl-NL"/>
    </w:rPr>
  </w:style>
  <w:style w:type="paragraph" w:styleId="BalloonText">
    <w:name w:val="Balloon Text"/>
    <w:basedOn w:val="Normal"/>
    <w:link w:val="BalloonTextChar"/>
    <w:uiPriority w:val="99"/>
    <w:semiHidden/>
    <w:unhideWhenUsed/>
    <w:rsid w:val="00CC0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0C61"/>
    <w:rPr>
      <w:rFonts w:ascii="Lucida Grande" w:eastAsia="Cambria" w:hAnsi="Lucida Grande" w:cs="Lucida Grande"/>
      <w:sz w:val="18"/>
      <w:szCs w:val="18"/>
      <w:lang w:val="nl-NL"/>
    </w:rPr>
  </w:style>
  <w:style w:type="character" w:styleId="FollowedHyperlink">
    <w:name w:val="FollowedHyperlink"/>
    <w:basedOn w:val="DefaultParagraphFont"/>
    <w:uiPriority w:val="99"/>
    <w:semiHidden/>
    <w:unhideWhenUsed/>
    <w:rsid w:val="00082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even.verbeiren@pr-ide.be" TargetMode="External"/><Relationship Id="rId12" Type="http://schemas.openxmlformats.org/officeDocument/2006/relationships/hyperlink" Target="mailto:isabelle.verdeyen@pr-ide.be" TargetMode="External"/><Relationship Id="rId13" Type="http://schemas.openxmlformats.org/officeDocument/2006/relationships/hyperlink" Target="http://www.omega-pharma.b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nasod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7347-D164-1145-AF0D-D99A82FD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4707</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TBWA Group</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Verdeyen</dc:creator>
  <cp:keywords/>
  <dc:description/>
  <cp:lastModifiedBy>Isabelle Verdeyen</cp:lastModifiedBy>
  <cp:revision>3</cp:revision>
  <cp:lastPrinted>2012-01-31T14:56:00Z</cp:lastPrinted>
  <dcterms:created xsi:type="dcterms:W3CDTF">2012-01-31T15:12:00Z</dcterms:created>
  <dcterms:modified xsi:type="dcterms:W3CDTF">2012-01-31T15:13:00Z</dcterms:modified>
</cp:coreProperties>
</file>