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88F94EB" wp14:paraId="6031C539" wp14:textId="18CE345E">
      <w:pPr>
        <w:spacing w:before="240" w:beforeAutospacing="off" w:after="240" w:afterAutospacing="off"/>
        <w:jc w:val="center"/>
        <w:rPr>
          <w:rFonts w:ascii="Aptos" w:hAnsi="Aptos" w:eastAsia="Aptos" w:cs="Aptos"/>
          <w:b w:val="1"/>
          <w:bCs w:val="1"/>
          <w:i w:val="0"/>
          <w:iCs w:val="0"/>
          <w:caps w:val="0"/>
          <w:smallCaps w:val="0"/>
          <w:noProof w:val="0"/>
          <w:color w:val="000000" w:themeColor="text1" w:themeTint="FF" w:themeShade="FF"/>
          <w:sz w:val="36"/>
          <w:szCs w:val="36"/>
          <w:lang w:val="es-ES"/>
        </w:rPr>
      </w:pP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 xml:space="preserve">Love </w:t>
      </w: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Your</w:t>
      </w: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 xml:space="preserve"> </w:t>
      </w: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Pet</w:t>
      </w: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 xml:space="preserve"> Day: ¿Qué tan grande es el negocio de las mascotas en LATAM?</w:t>
      </w:r>
    </w:p>
    <w:p xmlns:wp14="http://schemas.microsoft.com/office/word/2010/wordml" w:rsidP="788F94EB" wp14:paraId="33EDBC34" wp14:textId="69296C82">
      <w:pPr>
        <w:spacing w:before="240" w:beforeAutospacing="off" w:after="240" w:afterAutospacing="off"/>
        <w:jc w:val="both"/>
        <w:rPr>
          <w:rFonts w:ascii="Aptos" w:hAnsi="Aptos" w:eastAsia="Aptos" w:cs="Aptos"/>
          <w:noProof w:val="0"/>
          <w:sz w:val="24"/>
          <w:szCs w:val="24"/>
          <w:lang w:val="es-ES"/>
        </w:rPr>
      </w:pPr>
      <w:r w:rsidRPr="7D9E426A" w:rsidR="4D25CAB4">
        <w:rPr>
          <w:rFonts w:ascii="Aptos" w:hAnsi="Aptos" w:eastAsia="Aptos" w:cs="Aptos"/>
          <w:b w:val="1"/>
          <w:bCs w:val="1"/>
          <w:noProof w:val="0"/>
          <w:sz w:val="24"/>
          <w:szCs w:val="24"/>
          <w:lang w:val="es-ES"/>
        </w:rPr>
        <w:t xml:space="preserve">Santiago de Chile, 25 </w:t>
      </w:r>
      <w:r w:rsidRPr="7D9E426A" w:rsidR="1E545F83">
        <w:rPr>
          <w:rFonts w:ascii="Aptos" w:hAnsi="Aptos" w:eastAsia="Aptos" w:cs="Aptos"/>
          <w:b w:val="1"/>
          <w:bCs w:val="1"/>
          <w:noProof w:val="0"/>
          <w:sz w:val="24"/>
          <w:szCs w:val="24"/>
          <w:lang w:val="es-ES"/>
        </w:rPr>
        <w:t>de febrero de 2025.</w:t>
      </w:r>
      <w:r w:rsidRPr="7D9E426A" w:rsidR="1E545F83">
        <w:rPr>
          <w:rFonts w:ascii="Aptos" w:hAnsi="Aptos" w:eastAsia="Aptos" w:cs="Aptos"/>
          <w:noProof w:val="0"/>
          <w:sz w:val="24"/>
          <w:szCs w:val="24"/>
          <w:lang w:val="es-ES"/>
        </w:rPr>
        <w:t xml:space="preserve"> – </w:t>
      </w:r>
      <w:r w:rsidRPr="7D9E426A" w:rsidR="193B3AE5">
        <w:rPr>
          <w:rFonts w:ascii="Aptos" w:hAnsi="Aptos" w:eastAsia="Aptos" w:cs="Aptos"/>
          <w:noProof w:val="0"/>
          <w:sz w:val="24"/>
          <w:szCs w:val="24"/>
          <w:lang w:val="es-ES"/>
        </w:rPr>
        <w:t>En el marco de</w:t>
      </w:r>
      <w:r w:rsidRPr="7D9E426A" w:rsidR="193B3AE5">
        <w:rPr>
          <w:rFonts w:ascii="Aptos" w:hAnsi="Aptos" w:eastAsia="Aptos" w:cs="Aptos"/>
          <w:noProof w:val="0"/>
          <w:sz w:val="24"/>
          <w:szCs w:val="24"/>
          <w:lang w:val="es-ES"/>
        </w:rPr>
        <w:t>l</w:t>
      </w:r>
      <w:r w:rsidRPr="7D9E426A" w:rsidR="5490CE08">
        <w:rPr>
          <w:rFonts w:ascii="Aptos" w:hAnsi="Aptos" w:eastAsia="Aptos" w:cs="Aptos"/>
          <w:noProof w:val="0"/>
          <w:sz w:val="24"/>
          <w:szCs w:val="24"/>
          <w:lang w:val="es-ES"/>
        </w:rPr>
        <w:t xml:space="preserve"> </w:t>
      </w:r>
      <w:r w:rsidRPr="7D9E426A" w:rsidR="5490CE08">
        <w:rPr>
          <w:rFonts w:ascii="Aptos" w:hAnsi="Aptos" w:eastAsia="Aptos" w:cs="Aptos"/>
          <w:i w:val="1"/>
          <w:iCs w:val="1"/>
          <w:noProof w:val="0"/>
          <w:sz w:val="24"/>
          <w:szCs w:val="24"/>
          <w:lang w:val="es-ES"/>
        </w:rPr>
        <w:t xml:space="preserve">Love </w:t>
      </w:r>
      <w:r w:rsidRPr="7D9E426A" w:rsidR="5490CE08">
        <w:rPr>
          <w:rFonts w:ascii="Aptos" w:hAnsi="Aptos" w:eastAsia="Aptos" w:cs="Aptos"/>
          <w:i w:val="1"/>
          <w:iCs w:val="1"/>
          <w:noProof w:val="0"/>
          <w:sz w:val="24"/>
          <w:szCs w:val="24"/>
          <w:lang w:val="es-ES"/>
        </w:rPr>
        <w:t>Your</w:t>
      </w:r>
      <w:r w:rsidRPr="7D9E426A" w:rsidR="5490CE08">
        <w:rPr>
          <w:rFonts w:ascii="Aptos" w:hAnsi="Aptos" w:eastAsia="Aptos" w:cs="Aptos"/>
          <w:i w:val="1"/>
          <w:iCs w:val="1"/>
          <w:noProof w:val="0"/>
          <w:sz w:val="24"/>
          <w:szCs w:val="24"/>
          <w:lang w:val="es-ES"/>
        </w:rPr>
        <w:t xml:space="preserve"> </w:t>
      </w:r>
      <w:r w:rsidRPr="7D9E426A" w:rsidR="5490CE08">
        <w:rPr>
          <w:rFonts w:ascii="Aptos" w:hAnsi="Aptos" w:eastAsia="Aptos" w:cs="Aptos"/>
          <w:i w:val="1"/>
          <w:iCs w:val="1"/>
          <w:noProof w:val="0"/>
          <w:sz w:val="24"/>
          <w:szCs w:val="24"/>
          <w:lang w:val="es-ES"/>
        </w:rPr>
        <w:t>Pet</w:t>
      </w:r>
      <w:r w:rsidRPr="7D9E426A" w:rsidR="5490CE08">
        <w:rPr>
          <w:rFonts w:ascii="Aptos" w:hAnsi="Aptos" w:eastAsia="Aptos" w:cs="Aptos"/>
          <w:i w:val="1"/>
          <w:iCs w:val="1"/>
          <w:noProof w:val="0"/>
          <w:sz w:val="24"/>
          <w:szCs w:val="24"/>
          <w:lang w:val="es-ES"/>
        </w:rPr>
        <w:t xml:space="preserve"> Day</w:t>
      </w:r>
      <w:r w:rsidRPr="7D9E426A" w:rsidR="5490CE08">
        <w:rPr>
          <w:rFonts w:ascii="Aptos" w:hAnsi="Aptos" w:eastAsia="Aptos" w:cs="Aptos"/>
          <w:noProof w:val="0"/>
          <w:sz w:val="24"/>
          <w:szCs w:val="24"/>
          <w:lang w:val="es-ES"/>
        </w:rPr>
        <w:t>, conocido en español como</w:t>
      </w:r>
      <w:r w:rsidRPr="7D9E426A" w:rsidR="193B3AE5">
        <w:rPr>
          <w:rFonts w:ascii="Aptos" w:hAnsi="Aptos" w:eastAsia="Aptos" w:cs="Aptos"/>
          <w:noProof w:val="0"/>
          <w:sz w:val="24"/>
          <w:szCs w:val="24"/>
          <w:lang w:val="es-ES"/>
        </w:rPr>
        <w:t xml:space="preserve"> </w:t>
      </w:r>
      <w:r w:rsidRPr="7D9E426A" w:rsidR="193B3AE5">
        <w:rPr>
          <w:rFonts w:ascii="Aptos" w:hAnsi="Aptos" w:eastAsia="Aptos" w:cs="Aptos"/>
          <w:i w:val="1"/>
          <w:iCs w:val="1"/>
          <w:noProof w:val="0"/>
          <w:sz w:val="24"/>
          <w:szCs w:val="24"/>
          <w:lang w:val="es-ES"/>
        </w:rPr>
        <w:t>Día de Amar a tu Mascota</w:t>
      </w:r>
      <w:r w:rsidRPr="7D9E426A" w:rsidR="193B3AE5">
        <w:rPr>
          <w:rFonts w:ascii="Aptos" w:hAnsi="Aptos" w:eastAsia="Aptos" w:cs="Aptos"/>
          <w:noProof w:val="0"/>
          <w:sz w:val="24"/>
          <w:szCs w:val="24"/>
          <w:lang w:val="es-ES"/>
        </w:rPr>
        <w:t xml:space="preserve">, celebrado cada febrero, es imposible ignorar la relevancia que tiene esta industria en el mercado global y, en particular, en América Latina. Más allá de la simple comercialización de productos, el </w:t>
      </w:r>
      <w:r w:rsidRPr="7D9E426A" w:rsidR="193B3AE5">
        <w:rPr>
          <w:rFonts w:ascii="Aptos" w:hAnsi="Aptos" w:eastAsia="Aptos" w:cs="Aptos"/>
          <w:i w:val="1"/>
          <w:iCs w:val="1"/>
          <w:noProof w:val="0"/>
          <w:sz w:val="24"/>
          <w:szCs w:val="24"/>
          <w:lang w:val="es-ES"/>
        </w:rPr>
        <w:t>pet</w:t>
      </w:r>
      <w:r w:rsidRPr="7D9E426A" w:rsidR="193B3AE5">
        <w:rPr>
          <w:rFonts w:ascii="Aptos" w:hAnsi="Aptos" w:eastAsia="Aptos" w:cs="Aptos"/>
          <w:i w:val="1"/>
          <w:iCs w:val="1"/>
          <w:noProof w:val="0"/>
          <w:sz w:val="24"/>
          <w:szCs w:val="24"/>
          <w:lang w:val="es-ES"/>
        </w:rPr>
        <w:t xml:space="preserve"> marketing</w:t>
      </w:r>
      <w:r w:rsidRPr="7D9E426A" w:rsidR="193B3AE5">
        <w:rPr>
          <w:rFonts w:ascii="Aptos" w:hAnsi="Aptos" w:eastAsia="Aptos" w:cs="Aptos"/>
          <w:noProof w:val="0"/>
          <w:sz w:val="24"/>
          <w:szCs w:val="24"/>
          <w:lang w:val="es-ES"/>
        </w:rPr>
        <w:t xml:space="preserve"> ha desarrollado estrategias innovadoras que involucran tecnología, </w:t>
      </w:r>
      <w:r w:rsidRPr="7D9E426A" w:rsidR="193B3AE5">
        <w:rPr>
          <w:rFonts w:ascii="Aptos" w:hAnsi="Aptos" w:eastAsia="Aptos" w:cs="Aptos"/>
          <w:i w:val="1"/>
          <w:iCs w:val="1"/>
          <w:noProof w:val="0"/>
          <w:sz w:val="24"/>
          <w:szCs w:val="24"/>
          <w:lang w:val="es-ES"/>
        </w:rPr>
        <w:t>e-</w:t>
      </w:r>
      <w:r w:rsidRPr="7D9E426A" w:rsidR="193B3AE5">
        <w:rPr>
          <w:rFonts w:ascii="Aptos" w:hAnsi="Aptos" w:eastAsia="Aptos" w:cs="Aptos"/>
          <w:i w:val="1"/>
          <w:iCs w:val="1"/>
          <w:noProof w:val="0"/>
          <w:sz w:val="24"/>
          <w:szCs w:val="24"/>
          <w:lang w:val="es-ES"/>
        </w:rPr>
        <w:t>commerce</w:t>
      </w:r>
      <w:r w:rsidRPr="7D9E426A" w:rsidR="193B3AE5">
        <w:rPr>
          <w:rFonts w:ascii="Aptos" w:hAnsi="Aptos" w:eastAsia="Aptos" w:cs="Aptos"/>
          <w:i w:val="1"/>
          <w:iCs w:val="1"/>
          <w:noProof w:val="0"/>
          <w:sz w:val="24"/>
          <w:szCs w:val="24"/>
          <w:lang w:val="es-ES"/>
        </w:rPr>
        <w:t xml:space="preserve">, </w:t>
      </w:r>
      <w:r w:rsidRPr="7D9E426A" w:rsidR="193B3AE5">
        <w:rPr>
          <w:rFonts w:ascii="Aptos" w:hAnsi="Aptos" w:eastAsia="Aptos" w:cs="Aptos"/>
          <w:i w:val="1"/>
          <w:iCs w:val="1"/>
          <w:noProof w:val="0"/>
          <w:sz w:val="24"/>
          <w:szCs w:val="24"/>
          <w:lang w:val="es-ES"/>
        </w:rPr>
        <w:t>retail</w:t>
      </w:r>
      <w:r w:rsidRPr="7D9E426A" w:rsidR="193B3AE5">
        <w:rPr>
          <w:rFonts w:ascii="Aptos" w:hAnsi="Aptos" w:eastAsia="Aptos" w:cs="Aptos"/>
          <w:i w:val="1"/>
          <w:iCs w:val="1"/>
          <w:noProof w:val="0"/>
          <w:sz w:val="24"/>
          <w:szCs w:val="24"/>
          <w:lang w:val="es-ES"/>
        </w:rPr>
        <w:t xml:space="preserve">, </w:t>
      </w:r>
      <w:r w:rsidRPr="7D9E426A" w:rsidR="193B3AE5">
        <w:rPr>
          <w:rFonts w:ascii="Aptos" w:hAnsi="Aptos" w:eastAsia="Aptos" w:cs="Aptos"/>
          <w:i w:val="1"/>
          <w:iCs w:val="1"/>
          <w:noProof w:val="0"/>
          <w:sz w:val="24"/>
          <w:szCs w:val="24"/>
          <w:lang w:val="es-ES"/>
        </w:rPr>
        <w:t>branded</w:t>
      </w:r>
      <w:r w:rsidRPr="7D9E426A" w:rsidR="193B3AE5">
        <w:rPr>
          <w:rFonts w:ascii="Aptos" w:hAnsi="Aptos" w:eastAsia="Aptos" w:cs="Aptos"/>
          <w:i w:val="1"/>
          <w:iCs w:val="1"/>
          <w:noProof w:val="0"/>
          <w:sz w:val="24"/>
          <w:szCs w:val="24"/>
          <w:lang w:val="es-ES"/>
        </w:rPr>
        <w:t xml:space="preserve"> marketing </w:t>
      </w:r>
      <w:r w:rsidRPr="7D9E426A" w:rsidR="193B3AE5">
        <w:rPr>
          <w:rFonts w:ascii="Aptos" w:hAnsi="Aptos" w:eastAsia="Aptos" w:cs="Aptos"/>
          <w:i w:val="0"/>
          <w:iCs w:val="0"/>
          <w:noProof w:val="0"/>
          <w:sz w:val="24"/>
          <w:szCs w:val="24"/>
          <w:lang w:val="es-ES"/>
        </w:rPr>
        <w:t>e incluso</w:t>
      </w:r>
      <w:r w:rsidRPr="7D9E426A" w:rsidR="193B3AE5">
        <w:rPr>
          <w:rFonts w:ascii="Aptos" w:hAnsi="Aptos" w:eastAsia="Aptos" w:cs="Aptos"/>
          <w:i w:val="1"/>
          <w:iCs w:val="1"/>
          <w:noProof w:val="0"/>
          <w:sz w:val="24"/>
          <w:szCs w:val="24"/>
          <w:lang w:val="es-ES"/>
        </w:rPr>
        <w:t xml:space="preserve"> </w:t>
      </w:r>
      <w:r w:rsidRPr="7D9E426A" w:rsidR="193B3AE5">
        <w:rPr>
          <w:rFonts w:ascii="Aptos" w:hAnsi="Aptos" w:eastAsia="Aptos" w:cs="Aptos"/>
          <w:i w:val="1"/>
          <w:iCs w:val="1"/>
          <w:noProof w:val="0"/>
          <w:sz w:val="24"/>
          <w:szCs w:val="24"/>
          <w:lang w:val="es-ES"/>
        </w:rPr>
        <w:t>influencer</w:t>
      </w:r>
      <w:r w:rsidRPr="7D9E426A" w:rsidR="193B3AE5">
        <w:rPr>
          <w:rFonts w:ascii="Aptos" w:hAnsi="Aptos" w:eastAsia="Aptos" w:cs="Aptos"/>
          <w:i w:val="1"/>
          <w:iCs w:val="1"/>
          <w:noProof w:val="0"/>
          <w:sz w:val="24"/>
          <w:szCs w:val="24"/>
          <w:lang w:val="es-ES"/>
        </w:rPr>
        <w:t xml:space="preserve"> marketing.</w:t>
      </w:r>
    </w:p>
    <w:p xmlns:wp14="http://schemas.microsoft.com/office/word/2010/wordml" w:rsidP="788F94EB" wp14:paraId="2A8F71C4" wp14:textId="3EB39C0A">
      <w:pPr>
        <w:spacing w:before="240" w:beforeAutospacing="off" w:after="240" w:afterAutospacing="off"/>
        <w:jc w:val="both"/>
        <w:rPr>
          <w:rFonts w:ascii="Aptos" w:hAnsi="Aptos" w:eastAsia="Aptos" w:cs="Aptos"/>
          <w:noProof w:val="0"/>
          <w:sz w:val="24"/>
          <w:szCs w:val="24"/>
          <w:lang w:val="es-ES"/>
        </w:rPr>
      </w:pPr>
      <w:r w:rsidRPr="788F94EB" w:rsidR="193B3AE5">
        <w:rPr>
          <w:rFonts w:ascii="Aptos" w:hAnsi="Aptos" w:eastAsia="Aptos" w:cs="Aptos"/>
          <w:noProof w:val="0"/>
          <w:sz w:val="24"/>
          <w:szCs w:val="24"/>
          <w:lang w:val="es-ES"/>
        </w:rPr>
        <w:t xml:space="preserve">El crecimiento de esta industria se ha acelerado en la última década, impulsado en gran medida por las nuevas generaciones. </w:t>
      </w:r>
      <w:hyperlink r:id="R21a994bb7db74be4">
        <w:r w:rsidRPr="788F94EB" w:rsidR="193B3AE5">
          <w:rPr>
            <w:rStyle w:val="Hyperlink"/>
            <w:rFonts w:ascii="Aptos" w:hAnsi="Aptos" w:eastAsia="Aptos" w:cs="Aptos"/>
            <w:noProof w:val="0"/>
            <w:sz w:val="24"/>
            <w:szCs w:val="24"/>
            <w:lang w:val="es-ES"/>
          </w:rPr>
          <w:t>Según un estudio reciente</w:t>
        </w:r>
      </w:hyperlink>
      <w:r w:rsidRPr="788F94EB" w:rsidR="193B3AE5">
        <w:rPr>
          <w:rFonts w:ascii="Aptos" w:hAnsi="Aptos" w:eastAsia="Aptos" w:cs="Aptos"/>
          <w:noProof w:val="0"/>
          <w:sz w:val="24"/>
          <w:szCs w:val="24"/>
          <w:lang w:val="es-ES"/>
        </w:rPr>
        <w:t>, los</w:t>
      </w:r>
      <w:r w:rsidRPr="788F94EB" w:rsidR="193B3AE5">
        <w:rPr>
          <w:rFonts w:ascii="Aptos" w:hAnsi="Aptos" w:eastAsia="Aptos" w:cs="Aptos"/>
          <w:i w:val="1"/>
          <w:iCs w:val="1"/>
          <w:noProof w:val="0"/>
          <w:sz w:val="24"/>
          <w:szCs w:val="24"/>
          <w:lang w:val="es-ES"/>
        </w:rPr>
        <w:t xml:space="preserve"> </w:t>
      </w:r>
      <w:r w:rsidRPr="788F94EB" w:rsidR="193B3AE5">
        <w:rPr>
          <w:rFonts w:ascii="Aptos" w:hAnsi="Aptos" w:eastAsia="Aptos" w:cs="Aptos"/>
          <w:i w:val="1"/>
          <w:iCs w:val="1"/>
          <w:noProof w:val="0"/>
          <w:sz w:val="24"/>
          <w:szCs w:val="24"/>
          <w:lang w:val="es-ES"/>
        </w:rPr>
        <w:t>millennials</w:t>
      </w:r>
      <w:r w:rsidRPr="788F94EB" w:rsidR="193B3AE5">
        <w:rPr>
          <w:rFonts w:ascii="Aptos" w:hAnsi="Aptos" w:eastAsia="Aptos" w:cs="Aptos"/>
          <w:noProof w:val="0"/>
          <w:sz w:val="24"/>
          <w:szCs w:val="24"/>
          <w:lang w:val="es-ES"/>
        </w:rPr>
        <w:t xml:space="preserve"> son la generación que más ha adoptado mascotas en los últimos años, en muchos casos priorizando su compañía por encima de la maternidad o paternidad. Su impacto en el mercado es evidente: las marcas han ajustado sus estrategias para conectar con estos consumidores, desarrollando productos </w:t>
      </w:r>
      <w:r w:rsidRPr="788F94EB" w:rsidR="193B3AE5">
        <w:rPr>
          <w:rFonts w:ascii="Aptos" w:hAnsi="Aptos" w:eastAsia="Aptos" w:cs="Aptos"/>
          <w:i w:val="1"/>
          <w:iCs w:val="1"/>
          <w:noProof w:val="0"/>
          <w:sz w:val="24"/>
          <w:szCs w:val="24"/>
          <w:lang w:val="es-ES"/>
        </w:rPr>
        <w:t>premium</w:t>
      </w:r>
      <w:r w:rsidRPr="788F94EB" w:rsidR="193B3AE5">
        <w:rPr>
          <w:rFonts w:ascii="Aptos" w:hAnsi="Aptos" w:eastAsia="Aptos" w:cs="Aptos"/>
          <w:noProof w:val="0"/>
          <w:sz w:val="24"/>
          <w:szCs w:val="24"/>
          <w:lang w:val="es-ES"/>
        </w:rPr>
        <w:t xml:space="preserve">, experiencias personalizadas y estrategias </w:t>
      </w:r>
      <w:r w:rsidRPr="788F94EB" w:rsidR="193B3AE5">
        <w:rPr>
          <w:rFonts w:ascii="Aptos" w:hAnsi="Aptos" w:eastAsia="Aptos" w:cs="Aptos"/>
          <w:noProof w:val="0"/>
          <w:sz w:val="24"/>
          <w:szCs w:val="24"/>
          <w:lang w:val="es-ES"/>
        </w:rPr>
        <w:t>omnicanal</w:t>
      </w:r>
      <w:r w:rsidRPr="788F94EB" w:rsidR="193B3AE5">
        <w:rPr>
          <w:rFonts w:ascii="Aptos" w:hAnsi="Aptos" w:eastAsia="Aptos" w:cs="Aptos"/>
          <w:noProof w:val="0"/>
          <w:sz w:val="24"/>
          <w:szCs w:val="24"/>
          <w:lang w:val="es-ES"/>
        </w:rPr>
        <w:t xml:space="preserve"> que van desde tiendas físicas hasta plataformas digitales.</w:t>
      </w:r>
    </w:p>
    <w:p xmlns:wp14="http://schemas.microsoft.com/office/word/2010/wordml" w:rsidP="7366AD9D" wp14:paraId="558EE2E0" wp14:textId="18187834">
      <w:pPr>
        <w:spacing w:before="240" w:beforeAutospacing="off" w:after="240" w:afterAutospacing="off"/>
        <w:jc w:val="both"/>
      </w:pPr>
      <w:r w:rsidRPr="7EF9CD2E" w:rsidR="193B3AE5">
        <w:rPr>
          <w:rFonts w:ascii="Aptos" w:hAnsi="Aptos" w:eastAsia="Aptos" w:cs="Aptos"/>
          <w:noProof w:val="0"/>
          <w:sz w:val="24"/>
          <w:szCs w:val="24"/>
          <w:lang w:val="es-ES"/>
        </w:rPr>
        <w:t xml:space="preserve">De acuerdo con </w:t>
      </w:r>
      <w:hyperlink w:anchor="topFacts" r:id="R0b591a747be14971">
        <w:r w:rsidRPr="7EF9CD2E" w:rsidR="193B3AE5">
          <w:rPr>
            <w:rStyle w:val="Hyperlink"/>
            <w:rFonts w:ascii="Aptos" w:hAnsi="Aptos" w:eastAsia="Aptos" w:cs="Aptos"/>
            <w:noProof w:val="0"/>
            <w:sz w:val="24"/>
            <w:szCs w:val="24"/>
            <w:lang w:val="es-ES"/>
          </w:rPr>
          <w:t>Statista</w:t>
        </w:r>
      </w:hyperlink>
      <w:r w:rsidRPr="7EF9CD2E" w:rsidR="193B3AE5">
        <w:rPr>
          <w:rFonts w:ascii="Aptos" w:hAnsi="Aptos" w:eastAsia="Aptos" w:cs="Aptos"/>
          <w:noProof w:val="0"/>
          <w:sz w:val="24"/>
          <w:szCs w:val="24"/>
          <w:lang w:val="es-ES"/>
        </w:rPr>
        <w:t>, la última década ha marcado un punto de inflexión en la relación entre humanos y animales, con un crecimiento exponencial en la adopción de mascotas en América Latina. De hecho, cerca del 45% de los 60 millones de mascotas nuevas entre 2017 y 2022 provienen de esta región, consolidando a América Latina como una de las áreas con mayor crecimiento en la tenencia de animales de compañía. Este fenómeno también se refleja en la inversión de los hogares en el bienestar de sus mascotas, donde la alimentación sigue siendo el segmento líder del sector. En 2022, la producción de alimentos para mascotas en la región alcanzó las 8</w:t>
      </w:r>
      <w:r w:rsidRPr="7EF9CD2E" w:rsidR="7D7FEE66">
        <w:rPr>
          <w:rFonts w:ascii="Aptos" w:hAnsi="Aptos" w:eastAsia="Aptos" w:cs="Aptos"/>
          <w:noProof w:val="0"/>
          <w:sz w:val="24"/>
          <w:szCs w:val="24"/>
          <w:lang w:val="es-ES"/>
        </w:rPr>
        <w:t>.</w:t>
      </w:r>
      <w:r w:rsidRPr="7EF9CD2E" w:rsidR="193B3AE5">
        <w:rPr>
          <w:rFonts w:ascii="Aptos" w:hAnsi="Aptos" w:eastAsia="Aptos" w:cs="Aptos"/>
          <w:noProof w:val="0"/>
          <w:sz w:val="24"/>
          <w:szCs w:val="24"/>
          <w:lang w:val="es-ES"/>
        </w:rPr>
        <w:t>863 toneladas métricas, con una proyección de crecimiento del 41% en su valor para 2028. Se estima que la industria generará aproximadamente 19</w:t>
      </w:r>
      <w:r w:rsidRPr="7EF9CD2E" w:rsidR="40A979D5">
        <w:rPr>
          <w:rFonts w:ascii="Aptos" w:hAnsi="Aptos" w:eastAsia="Aptos" w:cs="Aptos"/>
          <w:noProof w:val="0"/>
          <w:sz w:val="24"/>
          <w:szCs w:val="24"/>
          <w:lang w:val="es-ES"/>
        </w:rPr>
        <w:t>.</w:t>
      </w:r>
      <w:r w:rsidRPr="7EF9CD2E" w:rsidR="193B3AE5">
        <w:rPr>
          <w:rFonts w:ascii="Aptos" w:hAnsi="Aptos" w:eastAsia="Aptos" w:cs="Aptos"/>
          <w:noProof w:val="0"/>
          <w:sz w:val="24"/>
          <w:szCs w:val="24"/>
          <w:lang w:val="es-ES"/>
        </w:rPr>
        <w:t>000 millones de dólares en ingresos en el mismo periodo.</w:t>
      </w:r>
    </w:p>
    <w:p xmlns:wp14="http://schemas.microsoft.com/office/word/2010/wordml" w:rsidP="788F94EB" wp14:paraId="0E59D1CA" wp14:textId="3E56CCBF">
      <w:pPr>
        <w:spacing w:before="240" w:beforeAutospacing="off" w:after="240" w:afterAutospacing="off"/>
        <w:jc w:val="both"/>
        <w:rPr>
          <w:rFonts w:ascii="Aptos" w:hAnsi="Aptos" w:eastAsia="Aptos" w:cs="Aptos"/>
          <w:noProof w:val="0"/>
          <w:sz w:val="24"/>
          <w:szCs w:val="24"/>
          <w:lang w:val="es-ES"/>
        </w:rPr>
      </w:pPr>
      <w:r w:rsidRPr="7D9E426A" w:rsidR="193B3AE5">
        <w:rPr>
          <w:rFonts w:ascii="Aptos" w:hAnsi="Aptos" w:eastAsia="Aptos" w:cs="Aptos"/>
          <w:noProof w:val="0"/>
          <w:sz w:val="24"/>
          <w:szCs w:val="24"/>
          <w:lang w:val="es-ES"/>
        </w:rPr>
        <w:t>Brasil y México lideran el mercado con ventas superiores a los 2</w:t>
      </w:r>
      <w:r w:rsidRPr="7D9E426A" w:rsidR="694688FA">
        <w:rPr>
          <w:rFonts w:ascii="Aptos" w:hAnsi="Aptos" w:eastAsia="Aptos" w:cs="Aptos"/>
          <w:noProof w:val="0"/>
          <w:sz w:val="24"/>
          <w:szCs w:val="24"/>
          <w:lang w:val="es-ES"/>
        </w:rPr>
        <w:t>.</w:t>
      </w:r>
      <w:r w:rsidRPr="7D9E426A" w:rsidR="193B3AE5">
        <w:rPr>
          <w:rFonts w:ascii="Aptos" w:hAnsi="Aptos" w:eastAsia="Aptos" w:cs="Aptos"/>
          <w:noProof w:val="0"/>
          <w:sz w:val="24"/>
          <w:szCs w:val="24"/>
          <w:lang w:val="es-ES"/>
        </w:rPr>
        <w:t xml:space="preserve">000 millones de dólares en comida y snacks para mascotas. Además, cuatro de las diez empresas más importantes de la región tienen origen brasileño, mientras que al menos dos son mexicanas. La tendencia de adopción sigue en aumento, lo que refuerza el impacto emocional y económico de los animales de compañía en la sociedad. En países como </w:t>
      </w:r>
      <w:r w:rsidRPr="7D9E426A" w:rsidR="2E18343A">
        <w:rPr>
          <w:rFonts w:ascii="Aptos" w:hAnsi="Aptos" w:eastAsia="Aptos" w:cs="Aptos"/>
          <w:noProof w:val="0"/>
          <w:sz w:val="24"/>
          <w:szCs w:val="24"/>
          <w:lang w:val="es-ES"/>
        </w:rPr>
        <w:t>Chile</w:t>
      </w:r>
      <w:r w:rsidRPr="7D9E426A" w:rsidR="193B3AE5">
        <w:rPr>
          <w:rFonts w:ascii="Aptos" w:hAnsi="Aptos" w:eastAsia="Aptos" w:cs="Aptos"/>
          <w:noProof w:val="0"/>
          <w:sz w:val="24"/>
          <w:szCs w:val="24"/>
          <w:lang w:val="es-ES"/>
        </w:rPr>
        <w:t xml:space="preserve">, 8 de cada 10 hogares cuentan con una mascota, un patrón que también se replica en Brasil, México y </w:t>
      </w:r>
      <w:r w:rsidRPr="7D9E426A" w:rsidR="0177B78A">
        <w:rPr>
          <w:rFonts w:ascii="Aptos" w:hAnsi="Aptos" w:eastAsia="Aptos" w:cs="Aptos"/>
          <w:noProof w:val="0"/>
          <w:sz w:val="24"/>
          <w:szCs w:val="24"/>
          <w:lang w:val="es-ES"/>
        </w:rPr>
        <w:t>Argentina</w:t>
      </w:r>
      <w:r w:rsidRPr="7D9E426A" w:rsidR="193B3AE5">
        <w:rPr>
          <w:rFonts w:ascii="Aptos" w:hAnsi="Aptos" w:eastAsia="Aptos" w:cs="Aptos"/>
          <w:noProof w:val="0"/>
          <w:sz w:val="24"/>
          <w:szCs w:val="24"/>
          <w:lang w:val="es-ES"/>
        </w:rPr>
        <w:t xml:space="preserve">. </w:t>
      </w:r>
    </w:p>
    <w:p xmlns:wp14="http://schemas.microsoft.com/office/word/2010/wordml" w:rsidP="25DD9E3E" wp14:paraId="677003AD" wp14:textId="220CC8EE">
      <w:pPr>
        <w:spacing w:before="240" w:beforeAutospacing="off" w:after="240" w:afterAutospacing="off"/>
        <w:jc w:val="both"/>
        <w:rPr>
          <w:rFonts w:ascii="Aptos" w:hAnsi="Aptos" w:eastAsia="Aptos" w:cs="Aptos"/>
          <w:noProof w:val="0"/>
          <w:sz w:val="24"/>
          <w:szCs w:val="24"/>
          <w:highlight w:val="yellow"/>
          <w:lang w:val="es-ES"/>
        </w:rPr>
      </w:pPr>
      <w:r w:rsidRPr="7D9E426A" w:rsidR="193B3AE5">
        <w:rPr>
          <w:rFonts w:ascii="Aptos" w:hAnsi="Aptos" w:eastAsia="Aptos" w:cs="Aptos"/>
          <w:i w:val="1"/>
          <w:iCs w:val="1"/>
          <w:noProof w:val="0"/>
          <w:sz w:val="24"/>
          <w:szCs w:val="24"/>
          <w:lang w:val="es-ES"/>
        </w:rPr>
        <w:t>“El consumidor actual busca algo más que alimento o accesorios para su mascota</w:t>
      </w:r>
      <w:r w:rsidRPr="7D9E426A" w:rsidR="181B25D9">
        <w:rPr>
          <w:rFonts w:ascii="Aptos" w:hAnsi="Aptos" w:eastAsia="Aptos" w:cs="Aptos"/>
          <w:i w:val="1"/>
          <w:iCs w:val="1"/>
          <w:noProof w:val="0"/>
          <w:sz w:val="24"/>
          <w:szCs w:val="24"/>
          <w:lang w:val="es-ES"/>
        </w:rPr>
        <w:t>,</w:t>
      </w:r>
      <w:r w:rsidRPr="7D9E426A" w:rsidR="193B3AE5">
        <w:rPr>
          <w:rFonts w:ascii="Aptos" w:hAnsi="Aptos" w:eastAsia="Aptos" w:cs="Aptos"/>
          <w:i w:val="1"/>
          <w:iCs w:val="1"/>
          <w:noProof w:val="0"/>
          <w:sz w:val="24"/>
          <w:szCs w:val="24"/>
          <w:lang w:val="es-ES"/>
        </w:rPr>
        <w:t xml:space="preserve"> busca experiencias, bienestar y calidad de vida para su compañero. Esto ha llevado a la evolución del marketing de mascotas, pasando de simples campañas de producto a narrativas emocionales que refuercen el vínculo humano-animal”</w:t>
      </w:r>
      <w:r w:rsidRPr="7D9E426A" w:rsidR="193B3AE5">
        <w:rPr>
          <w:rFonts w:ascii="Aptos" w:hAnsi="Aptos" w:eastAsia="Aptos" w:cs="Aptos"/>
          <w:noProof w:val="0"/>
          <w:sz w:val="24"/>
          <w:szCs w:val="24"/>
          <w:lang w:val="es-ES"/>
        </w:rPr>
        <w:t xml:space="preserve">, explica </w:t>
      </w:r>
      <w:r w:rsidRPr="7D9E426A" w:rsidR="4A9A09A4">
        <w:rPr>
          <w:rFonts w:ascii="Aptos" w:hAnsi="Aptos" w:eastAsia="Aptos" w:cs="Aptos"/>
          <w:noProof w:val="0"/>
          <w:sz w:val="24"/>
          <w:szCs w:val="24"/>
          <w:lang w:val="es-ES"/>
        </w:rPr>
        <w:t>Joel  Sebastián</w:t>
      </w:r>
      <w:r w:rsidRPr="7D9E426A" w:rsidR="4A9A09A4">
        <w:rPr>
          <w:rFonts w:ascii="Aptos" w:hAnsi="Aptos" w:eastAsia="Aptos" w:cs="Aptos"/>
          <w:noProof w:val="0"/>
          <w:sz w:val="24"/>
          <w:szCs w:val="24"/>
          <w:lang w:val="es-ES"/>
        </w:rPr>
        <w:t xml:space="preserve">, Client </w:t>
      </w:r>
      <w:r w:rsidRPr="7D9E426A" w:rsidR="4A9A09A4">
        <w:rPr>
          <w:rFonts w:ascii="Aptos" w:hAnsi="Aptos" w:eastAsia="Aptos" w:cs="Aptos"/>
          <w:noProof w:val="0"/>
          <w:sz w:val="24"/>
          <w:szCs w:val="24"/>
          <w:lang w:val="es-ES"/>
        </w:rPr>
        <w:t>Services</w:t>
      </w:r>
      <w:r w:rsidRPr="7D9E426A" w:rsidR="4A9A09A4">
        <w:rPr>
          <w:rFonts w:ascii="Aptos" w:hAnsi="Aptos" w:eastAsia="Aptos" w:cs="Aptos"/>
          <w:noProof w:val="0"/>
          <w:sz w:val="24"/>
          <w:szCs w:val="24"/>
          <w:lang w:val="es-ES"/>
        </w:rPr>
        <w:t xml:space="preserve"> </w:t>
      </w:r>
      <w:r w:rsidRPr="7D9E426A" w:rsidR="4A9A09A4">
        <w:rPr>
          <w:rFonts w:ascii="Aptos" w:hAnsi="Aptos" w:eastAsia="Aptos" w:cs="Aptos"/>
          <w:noProof w:val="0"/>
          <w:sz w:val="24"/>
          <w:szCs w:val="24"/>
          <w:lang w:val="es-ES"/>
        </w:rPr>
        <w:t>Director</w:t>
      </w:r>
      <w:r w:rsidRPr="7D9E426A" w:rsidR="4A9A09A4">
        <w:rPr>
          <w:rFonts w:ascii="Aptos" w:hAnsi="Aptos" w:eastAsia="Aptos" w:cs="Aptos"/>
          <w:noProof w:val="0"/>
          <w:sz w:val="24"/>
          <w:szCs w:val="24"/>
          <w:lang w:val="es-ES"/>
        </w:rPr>
        <w:t xml:space="preserve"> en la célula de consumo en </w:t>
      </w:r>
      <w:hyperlink r:id="Re0428de652ff4c76">
        <w:r w:rsidRPr="7D9E426A" w:rsidR="4A9A09A4">
          <w:rPr>
            <w:rStyle w:val="Hyperlink"/>
            <w:rFonts w:ascii="Aptos" w:hAnsi="Aptos" w:eastAsia="Aptos" w:cs="Aptos"/>
            <w:b w:val="1"/>
            <w:bCs w:val="1"/>
            <w:i w:val="1"/>
            <w:iCs w:val="1"/>
            <w:noProof w:val="0"/>
            <w:sz w:val="24"/>
            <w:szCs w:val="24"/>
            <w:lang w:val="es-ES"/>
          </w:rPr>
          <w:t>another</w:t>
        </w:r>
      </w:hyperlink>
      <w:r w:rsidRPr="7D9E426A" w:rsidR="4A9A09A4">
        <w:rPr>
          <w:rFonts w:ascii="Aptos" w:hAnsi="Aptos" w:eastAsia="Aptos" w:cs="Aptos"/>
          <w:noProof w:val="0"/>
          <w:sz w:val="24"/>
          <w:szCs w:val="24"/>
          <w:lang w:val="es-ES"/>
        </w:rPr>
        <w:t>, agencia de comunicación estratégica con la mayor oferta de servicios en América Latina</w:t>
      </w:r>
      <w:r w:rsidRPr="7D9E426A" w:rsidR="4A9A09A4">
        <w:rPr>
          <w:rFonts w:ascii="Aptos" w:hAnsi="Aptos" w:eastAsia="Aptos" w:cs="Aptos"/>
          <w:noProof w:val="0"/>
          <w:sz w:val="24"/>
          <w:szCs w:val="24"/>
          <w:lang w:val="es-ES"/>
        </w:rPr>
        <w:t>.</w:t>
      </w:r>
    </w:p>
    <w:p xmlns:wp14="http://schemas.microsoft.com/office/word/2010/wordml" w:rsidP="788F94EB" wp14:paraId="34CC4DC4" wp14:textId="1EAA0121">
      <w:pPr>
        <w:spacing w:before="240" w:beforeAutospacing="off" w:after="240" w:afterAutospacing="off"/>
        <w:jc w:val="both"/>
        <w:rPr>
          <w:rFonts w:ascii="Aptos" w:hAnsi="Aptos" w:eastAsia="Aptos" w:cs="Aptos"/>
          <w:noProof w:val="0"/>
          <w:sz w:val="24"/>
          <w:szCs w:val="24"/>
          <w:lang w:val="es-ES"/>
        </w:rPr>
      </w:pPr>
      <w:r w:rsidRPr="25DD9E3E" w:rsidR="193B3AE5">
        <w:rPr>
          <w:rFonts w:ascii="Aptos" w:hAnsi="Aptos" w:eastAsia="Aptos" w:cs="Aptos"/>
          <w:noProof w:val="0"/>
          <w:sz w:val="24"/>
          <w:szCs w:val="24"/>
          <w:lang w:val="es-ES"/>
        </w:rPr>
        <w:t>El</w:t>
      </w:r>
      <w:r w:rsidRPr="25DD9E3E" w:rsidR="0941FF98">
        <w:rPr>
          <w:rFonts w:ascii="Aptos" w:hAnsi="Aptos" w:eastAsia="Aptos" w:cs="Aptos"/>
          <w:noProof w:val="0"/>
          <w:sz w:val="24"/>
          <w:szCs w:val="24"/>
          <w:lang w:val="es-ES"/>
        </w:rPr>
        <w:t xml:space="preserve"> experto explica que el</w:t>
      </w:r>
      <w:r w:rsidRPr="25DD9E3E" w:rsidR="193B3AE5">
        <w:rPr>
          <w:rFonts w:ascii="Aptos" w:hAnsi="Aptos" w:eastAsia="Aptos" w:cs="Aptos"/>
          <w:noProof w:val="0"/>
          <w:sz w:val="24"/>
          <w:szCs w:val="24"/>
          <w:lang w:val="es-ES"/>
        </w:rPr>
        <w:t xml:space="preserve"> comercio electrónico ha sido un factor </w:t>
      </w:r>
      <w:r w:rsidRPr="25DD9E3E" w:rsidR="4D539E4A">
        <w:rPr>
          <w:rFonts w:ascii="Aptos" w:hAnsi="Aptos" w:eastAsia="Aptos" w:cs="Aptos"/>
          <w:noProof w:val="0"/>
          <w:sz w:val="24"/>
          <w:szCs w:val="24"/>
          <w:lang w:val="es-ES"/>
        </w:rPr>
        <w:t>estratégico</w:t>
      </w:r>
      <w:r w:rsidRPr="25DD9E3E" w:rsidR="193B3AE5">
        <w:rPr>
          <w:rFonts w:ascii="Aptos" w:hAnsi="Aptos" w:eastAsia="Aptos" w:cs="Aptos"/>
          <w:noProof w:val="0"/>
          <w:sz w:val="24"/>
          <w:szCs w:val="24"/>
          <w:lang w:val="es-ES"/>
        </w:rPr>
        <w:t xml:space="preserve"> en esta expansión.</w:t>
      </w:r>
      <w:r w:rsidRPr="25DD9E3E" w:rsidR="193B3AE5">
        <w:rPr>
          <w:rFonts w:ascii="Aptos" w:hAnsi="Aptos" w:eastAsia="Aptos" w:cs="Aptos"/>
          <w:noProof w:val="0"/>
          <w:sz w:val="24"/>
          <w:szCs w:val="24"/>
          <w:lang w:val="es-ES"/>
        </w:rPr>
        <w:t xml:space="preserve"> </w:t>
      </w:r>
      <w:r w:rsidRPr="25DD9E3E" w:rsidR="193B3AE5">
        <w:rPr>
          <w:rFonts w:ascii="Aptos" w:hAnsi="Aptos" w:eastAsia="Aptos" w:cs="Aptos"/>
          <w:noProof w:val="0"/>
          <w:sz w:val="24"/>
          <w:szCs w:val="24"/>
          <w:lang w:val="es-ES"/>
        </w:rPr>
        <w:t xml:space="preserve">Según </w:t>
      </w:r>
      <w:hyperlink r:id="R229c5aa5da2b4db3">
        <w:r w:rsidRPr="25DD9E3E" w:rsidR="193B3AE5">
          <w:rPr>
            <w:rStyle w:val="Hyperlink"/>
            <w:rFonts w:ascii="Aptos" w:hAnsi="Aptos" w:eastAsia="Aptos" w:cs="Aptos"/>
            <w:noProof w:val="0"/>
            <w:sz w:val="24"/>
            <w:szCs w:val="24"/>
            <w:lang w:val="es-ES"/>
          </w:rPr>
          <w:t>Euromonito</w:t>
        </w:r>
        <w:r w:rsidRPr="25DD9E3E" w:rsidR="193B3AE5">
          <w:rPr>
            <w:rStyle w:val="Hyperlink"/>
            <w:rFonts w:ascii="Aptos" w:hAnsi="Aptos" w:eastAsia="Aptos" w:cs="Aptos"/>
            <w:noProof w:val="0"/>
            <w:sz w:val="24"/>
            <w:szCs w:val="24"/>
            <w:lang w:val="es-ES"/>
          </w:rPr>
          <w:t>r</w:t>
        </w:r>
      </w:hyperlink>
      <w:r w:rsidRPr="25DD9E3E" w:rsidR="193B3AE5">
        <w:rPr>
          <w:rFonts w:ascii="Aptos" w:hAnsi="Aptos" w:eastAsia="Aptos" w:cs="Aptos"/>
          <w:noProof w:val="0"/>
          <w:sz w:val="24"/>
          <w:szCs w:val="24"/>
          <w:lang w:val="es-ES"/>
        </w:rPr>
        <w:t xml:space="preserve">, América Latina es una de las regiones con mayor crecimiento en el sector </w:t>
      </w:r>
      <w:r w:rsidRPr="25DD9E3E" w:rsidR="193B3AE5">
        <w:rPr>
          <w:rFonts w:ascii="Aptos" w:hAnsi="Aptos" w:eastAsia="Aptos" w:cs="Aptos"/>
          <w:i w:val="1"/>
          <w:iCs w:val="1"/>
          <w:noProof w:val="0"/>
          <w:sz w:val="24"/>
          <w:szCs w:val="24"/>
          <w:lang w:val="es-ES"/>
        </w:rPr>
        <w:t>pet</w:t>
      </w:r>
      <w:r w:rsidRPr="25DD9E3E" w:rsidR="193B3AE5">
        <w:rPr>
          <w:rFonts w:ascii="Aptos" w:hAnsi="Aptos" w:eastAsia="Aptos" w:cs="Aptos"/>
          <w:i w:val="1"/>
          <w:iCs w:val="1"/>
          <w:noProof w:val="0"/>
          <w:sz w:val="24"/>
          <w:szCs w:val="24"/>
          <w:lang w:val="es-ES"/>
        </w:rPr>
        <w:t xml:space="preserve"> care</w:t>
      </w:r>
      <w:r w:rsidRPr="25DD9E3E" w:rsidR="193B3AE5">
        <w:rPr>
          <w:rFonts w:ascii="Aptos" w:hAnsi="Aptos" w:eastAsia="Aptos" w:cs="Aptos"/>
          <w:noProof w:val="0"/>
          <w:sz w:val="24"/>
          <w:szCs w:val="24"/>
          <w:lang w:val="es-ES"/>
        </w:rPr>
        <w:t>, proyectando un aumento del 5% anual entre 2023 y 2028. Además, el gasto promedio en mascotas en la región supera en un 22% el promedio global, lo que refleja el creciente protagonismo de los animales de compañía en los hogares.</w:t>
      </w:r>
    </w:p>
    <w:p xmlns:wp14="http://schemas.microsoft.com/office/word/2010/wordml" w:rsidP="788F94EB" wp14:paraId="1E0E0997" wp14:textId="791DC79C">
      <w:pPr>
        <w:spacing w:before="240" w:beforeAutospacing="off" w:after="240" w:afterAutospacing="off"/>
        <w:jc w:val="both"/>
        <w:rPr>
          <w:rFonts w:ascii="Aptos" w:hAnsi="Aptos" w:eastAsia="Aptos" w:cs="Aptos"/>
          <w:noProof w:val="0"/>
          <w:sz w:val="24"/>
          <w:szCs w:val="24"/>
          <w:lang w:val="es-ES"/>
        </w:rPr>
      </w:pPr>
      <w:r w:rsidRPr="788F94EB" w:rsidR="193B3AE5">
        <w:rPr>
          <w:rFonts w:ascii="Aptos" w:hAnsi="Aptos" w:eastAsia="Aptos" w:cs="Aptos"/>
          <w:noProof w:val="0"/>
          <w:sz w:val="24"/>
          <w:szCs w:val="24"/>
          <w:lang w:val="es-ES"/>
        </w:rPr>
        <w:t xml:space="preserve">Por otro lado, el </w:t>
      </w:r>
      <w:r w:rsidRPr="788F94EB" w:rsidR="193B3AE5">
        <w:rPr>
          <w:rFonts w:ascii="Aptos" w:hAnsi="Aptos" w:eastAsia="Aptos" w:cs="Aptos"/>
          <w:i w:val="1"/>
          <w:iCs w:val="1"/>
          <w:noProof w:val="0"/>
          <w:sz w:val="24"/>
          <w:szCs w:val="24"/>
          <w:lang w:val="es-ES"/>
        </w:rPr>
        <w:t>influencer</w:t>
      </w:r>
      <w:r w:rsidRPr="788F94EB" w:rsidR="193B3AE5">
        <w:rPr>
          <w:rFonts w:ascii="Aptos" w:hAnsi="Aptos" w:eastAsia="Aptos" w:cs="Aptos"/>
          <w:i w:val="1"/>
          <w:iCs w:val="1"/>
          <w:noProof w:val="0"/>
          <w:sz w:val="24"/>
          <w:szCs w:val="24"/>
          <w:lang w:val="es-ES"/>
        </w:rPr>
        <w:t xml:space="preserve"> marketing</w:t>
      </w:r>
      <w:r w:rsidRPr="788F94EB" w:rsidR="193B3AE5">
        <w:rPr>
          <w:rFonts w:ascii="Aptos" w:hAnsi="Aptos" w:eastAsia="Aptos" w:cs="Aptos"/>
          <w:noProof w:val="0"/>
          <w:sz w:val="24"/>
          <w:szCs w:val="24"/>
          <w:lang w:val="es-ES"/>
        </w:rPr>
        <w:t xml:space="preserve"> ha encontrado en el mundo de las mascotas una mina de oro. Perfiles de mascotas en redes sociales han alcanzado niveles de </w:t>
      </w:r>
      <w:r w:rsidRPr="788F94EB" w:rsidR="193B3AE5">
        <w:rPr>
          <w:rFonts w:ascii="Aptos" w:hAnsi="Aptos" w:eastAsia="Aptos" w:cs="Aptos"/>
          <w:noProof w:val="0"/>
          <w:sz w:val="24"/>
          <w:szCs w:val="24"/>
          <w:lang w:val="es-ES"/>
        </w:rPr>
        <w:t>engagement</w:t>
      </w:r>
      <w:r w:rsidRPr="788F94EB" w:rsidR="193B3AE5">
        <w:rPr>
          <w:rFonts w:ascii="Aptos" w:hAnsi="Aptos" w:eastAsia="Aptos" w:cs="Aptos"/>
          <w:noProof w:val="0"/>
          <w:sz w:val="24"/>
          <w:szCs w:val="24"/>
          <w:lang w:val="es-ES"/>
        </w:rPr>
        <w:t xml:space="preserve"> sorprendentes, lo que ha llevado a las marcas a colaborar con ellos como embajadores de productos. Desde accesorios hasta comida especializada, los </w:t>
      </w:r>
      <w:r w:rsidRPr="788F94EB" w:rsidR="193B3AE5">
        <w:rPr>
          <w:rFonts w:ascii="Aptos" w:hAnsi="Aptos" w:eastAsia="Aptos" w:cs="Aptos"/>
          <w:i w:val="1"/>
          <w:iCs w:val="1"/>
          <w:noProof w:val="0"/>
          <w:sz w:val="24"/>
          <w:szCs w:val="24"/>
          <w:lang w:val="es-ES"/>
        </w:rPr>
        <w:t>petfluencers</w:t>
      </w:r>
      <w:r w:rsidRPr="788F94EB" w:rsidR="193B3AE5">
        <w:rPr>
          <w:rFonts w:ascii="Aptos" w:hAnsi="Aptos" w:eastAsia="Aptos" w:cs="Aptos"/>
          <w:noProof w:val="0"/>
          <w:sz w:val="24"/>
          <w:szCs w:val="24"/>
          <w:lang w:val="es-ES"/>
        </w:rPr>
        <w:t xml:space="preserve"> se han convertido en un canal clave para las marcas que buscan conectar con audiencias emocionales y altamente comprometidas con el bienestar animal.</w:t>
      </w:r>
    </w:p>
    <w:p w:rsidR="5F11D3EF" w:rsidP="788F94EB" w:rsidRDefault="5F11D3EF" w14:paraId="5557DF86" w14:textId="2CC8093E">
      <w:pPr>
        <w:spacing w:before="240" w:beforeAutospacing="off" w:after="240" w:afterAutospacing="off"/>
        <w:jc w:val="center"/>
        <w:rPr>
          <w:rFonts w:ascii="Aptos" w:hAnsi="Aptos" w:eastAsia="Aptos" w:cs="Aptos"/>
          <w:noProof w:val="0"/>
          <w:sz w:val="24"/>
          <w:szCs w:val="24"/>
          <w:lang w:val="es-ES"/>
        </w:rPr>
      </w:pPr>
      <w:r w:rsidRPr="788F94EB" w:rsidR="5F11D3EF">
        <w:rPr>
          <w:rFonts w:ascii="Aptos" w:hAnsi="Aptos" w:eastAsia="Aptos" w:cs="Aptos"/>
          <w:noProof w:val="0"/>
          <w:sz w:val="24"/>
          <w:szCs w:val="24"/>
          <w:lang w:val="es-ES"/>
        </w:rPr>
        <w:t>-o0o-</w:t>
      </w:r>
    </w:p>
    <w:p xmlns:wp14="http://schemas.microsoft.com/office/word/2010/wordml" w:rsidP="7366AD9D" wp14:paraId="5C1A07E2" wp14:textId="38AA57A0">
      <w:pPr>
        <w:jc w:val="both"/>
      </w:pPr>
    </w:p>
    <w:sectPr>
      <w:pgSz w:w="11906" w:h="16838" w:orient="portrait"/>
      <w:pgMar w:top="1440" w:right="1440" w:bottom="1440" w:left="1440" w:header="720" w:footer="720" w:gutter="0"/>
      <w:cols w:space="720"/>
      <w:docGrid w:linePitch="360"/>
      <w:headerReference w:type="default" r:id="Rc5dd6bc73cac4773"/>
      <w:footerReference w:type="default" r:id="R2da31c7dc6b042a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080A5A5" w:rsidTr="5080A5A5" w14:paraId="49F5B52C">
      <w:trPr>
        <w:trHeight w:val="300"/>
      </w:trPr>
      <w:tc>
        <w:tcPr>
          <w:tcW w:w="3005" w:type="dxa"/>
          <w:tcMar/>
        </w:tcPr>
        <w:p w:rsidR="5080A5A5" w:rsidP="5080A5A5" w:rsidRDefault="5080A5A5" w14:paraId="6D46BC2B" w14:textId="03F64F4F">
          <w:pPr>
            <w:pStyle w:val="Header"/>
            <w:bidi w:val="0"/>
            <w:ind w:left="-115"/>
            <w:jc w:val="left"/>
          </w:pPr>
        </w:p>
      </w:tc>
      <w:tc>
        <w:tcPr>
          <w:tcW w:w="3005" w:type="dxa"/>
          <w:tcMar/>
        </w:tcPr>
        <w:p w:rsidR="5080A5A5" w:rsidP="5080A5A5" w:rsidRDefault="5080A5A5" w14:paraId="06F47C6B" w14:textId="490723FF">
          <w:pPr>
            <w:pStyle w:val="Header"/>
            <w:bidi w:val="0"/>
            <w:jc w:val="center"/>
          </w:pPr>
        </w:p>
      </w:tc>
      <w:tc>
        <w:tcPr>
          <w:tcW w:w="3005" w:type="dxa"/>
          <w:tcMar/>
        </w:tcPr>
        <w:p w:rsidR="5080A5A5" w:rsidP="5080A5A5" w:rsidRDefault="5080A5A5" w14:paraId="7AEEE542" w14:textId="5E28E76C">
          <w:pPr>
            <w:pStyle w:val="Header"/>
            <w:bidi w:val="0"/>
            <w:ind w:right="-115"/>
            <w:jc w:val="right"/>
          </w:pPr>
        </w:p>
      </w:tc>
    </w:tr>
  </w:tbl>
  <w:p w:rsidR="5080A5A5" w:rsidP="5080A5A5" w:rsidRDefault="5080A5A5" w14:paraId="1D6569B4" w14:textId="2F31115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080A5A5" w:rsidTr="5080A5A5" w14:paraId="64926788">
      <w:trPr>
        <w:trHeight w:val="300"/>
      </w:trPr>
      <w:tc>
        <w:tcPr>
          <w:tcW w:w="3005" w:type="dxa"/>
          <w:tcMar/>
        </w:tcPr>
        <w:p w:rsidR="5080A5A5" w:rsidP="5080A5A5" w:rsidRDefault="5080A5A5" w14:paraId="0FA14D3C" w14:textId="10DAE9F8">
          <w:pPr>
            <w:pStyle w:val="Header"/>
            <w:bidi w:val="0"/>
            <w:ind w:left="-115"/>
            <w:jc w:val="left"/>
          </w:pPr>
        </w:p>
      </w:tc>
      <w:tc>
        <w:tcPr>
          <w:tcW w:w="3005" w:type="dxa"/>
          <w:tcMar/>
        </w:tcPr>
        <w:p w:rsidR="5080A5A5" w:rsidP="5080A5A5" w:rsidRDefault="5080A5A5" w14:paraId="72A25C15" w14:textId="4D05F1AE">
          <w:pPr>
            <w:pStyle w:val="Header"/>
            <w:bidi w:val="0"/>
            <w:jc w:val="center"/>
          </w:pPr>
        </w:p>
      </w:tc>
      <w:tc>
        <w:tcPr>
          <w:tcW w:w="3005" w:type="dxa"/>
          <w:tcMar/>
        </w:tcPr>
        <w:p w:rsidR="5080A5A5" w:rsidP="5080A5A5" w:rsidRDefault="5080A5A5" w14:paraId="7E43EDFD" w14:textId="16BF41B1">
          <w:pPr>
            <w:bidi w:val="0"/>
            <w:ind w:right="-115"/>
            <w:jc w:val="right"/>
          </w:pPr>
          <w:r w:rsidR="5080A5A5">
            <w:drawing>
              <wp:inline wp14:editId="5620022E" wp14:anchorId="0DB89DB5">
                <wp:extent cx="1343025" cy="361950"/>
                <wp:effectExtent l="0" t="0" r="0" b="0"/>
                <wp:docPr id="723426347" name="" title=""/>
                <wp:cNvGraphicFramePr>
                  <a:graphicFrameLocks noChangeAspect="1"/>
                </wp:cNvGraphicFramePr>
                <a:graphic>
                  <a:graphicData uri="http://schemas.openxmlformats.org/drawingml/2006/picture">
                    <pic:pic>
                      <pic:nvPicPr>
                        <pic:cNvPr id="0" name=""/>
                        <pic:cNvPicPr/>
                      </pic:nvPicPr>
                      <pic:blipFill>
                        <a:blip r:embed="R2dd6b75713bc459a">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5080A5A5" w:rsidP="5080A5A5" w:rsidRDefault="5080A5A5" w14:paraId="7706F49E" w14:textId="6E793D55">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644B7B"/>
    <w:rsid w:val="0177B78A"/>
    <w:rsid w:val="0941FF98"/>
    <w:rsid w:val="0A281E8D"/>
    <w:rsid w:val="0C5BAF7D"/>
    <w:rsid w:val="0C877B21"/>
    <w:rsid w:val="143E26E3"/>
    <w:rsid w:val="181B25D9"/>
    <w:rsid w:val="193B3AE5"/>
    <w:rsid w:val="1E545F83"/>
    <w:rsid w:val="24E10880"/>
    <w:rsid w:val="25DD9E3E"/>
    <w:rsid w:val="26644B7B"/>
    <w:rsid w:val="2780EF45"/>
    <w:rsid w:val="2E18343A"/>
    <w:rsid w:val="3717497B"/>
    <w:rsid w:val="37CAB7E9"/>
    <w:rsid w:val="3BD29EA3"/>
    <w:rsid w:val="401D1E41"/>
    <w:rsid w:val="40A979D5"/>
    <w:rsid w:val="4A9A09A4"/>
    <w:rsid w:val="4ACCEAEE"/>
    <w:rsid w:val="4D25CAB4"/>
    <w:rsid w:val="4D539E4A"/>
    <w:rsid w:val="4EBF2598"/>
    <w:rsid w:val="5080A5A5"/>
    <w:rsid w:val="50F64081"/>
    <w:rsid w:val="51E73AAE"/>
    <w:rsid w:val="5490CE08"/>
    <w:rsid w:val="549C5EA2"/>
    <w:rsid w:val="55640FDC"/>
    <w:rsid w:val="58E33F25"/>
    <w:rsid w:val="5F11D3EF"/>
    <w:rsid w:val="609C14A5"/>
    <w:rsid w:val="628BB319"/>
    <w:rsid w:val="6945081D"/>
    <w:rsid w:val="694688FA"/>
    <w:rsid w:val="6F0FD5EA"/>
    <w:rsid w:val="7366AD9D"/>
    <w:rsid w:val="788F94EB"/>
    <w:rsid w:val="7D7FEE66"/>
    <w:rsid w:val="7D9E426A"/>
    <w:rsid w:val="7EF9C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4B7B"/>
  <w15:chartTrackingRefBased/>
  <w15:docId w15:val="{C1217BE6-A6E3-4B90-9A39-EE83278A37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5080A5A5"/>
    <w:pPr>
      <w:tabs>
        <w:tab w:val="center" w:leader="none" w:pos="4680"/>
        <w:tab w:val="right" w:leader="none" w:pos="9360"/>
      </w:tabs>
      <w:spacing w:after="0" w:line="240" w:lineRule="auto"/>
    </w:pPr>
  </w:style>
  <w:style w:type="paragraph" w:styleId="Footer">
    <w:uiPriority w:val="99"/>
    <w:name w:val="footer"/>
    <w:basedOn w:val="Normal"/>
    <w:unhideWhenUsed/>
    <w:rsid w:val="5080A5A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788F94EB"/>
    <w:rPr>
      <w:color w:val="467886"/>
      <w:u w:val="single"/>
    </w:rPr>
  </w:style>
</w:styles>
</file>

<file path=word/tasks.xml><?xml version="1.0" encoding="utf-8"?>
<t:Tasks xmlns:t="http://schemas.microsoft.com/office/tasks/2019/documenttasks" xmlns:oel="http://schemas.microsoft.com/office/2019/extlst">
  <t:Task id="{F05F7C6A-F06C-4FBF-B974-C21AA04C2012}">
    <t:Anchor>
      <t:Comment id="867031006"/>
    </t:Anchor>
    <t:History>
      <t:Event id="{89E41F32-8AEA-4019-811A-12AF1E9E1586}" time="2025-02-20T01:09:22.55Z">
        <t:Attribution userId="S::agustina.figueras@another.co::2817d38a-3e44-4f02-add0-cc7175171287" userProvider="AD" userName="Agustina Figueras"/>
        <t:Anchor>
          <t:Comment id="867031006"/>
        </t:Anchor>
        <t:Create/>
      </t:Event>
      <t:Event id="{1AAF9139-934E-4BE0-BB48-FA3D191D7ABD}" time="2025-02-20T01:09:22.55Z">
        <t:Attribution userId="S::agustina.figueras@another.co::2817d38a-3e44-4f02-add0-cc7175171287" userProvider="AD" userName="Agustina Figueras"/>
        <t:Anchor>
          <t:Comment id="867031006"/>
        </t:Anchor>
        <t:Assign userId="S::gustavo.pineda@another.co::eb0c8da3-0121-4527-8e21-245c4bc69662" userProvider="AD" userName="Gustavo Pineda Negrete"/>
      </t:Event>
      <t:Event id="{AA99E8C4-8529-417C-A04C-405C8F2AED81}" time="2025-02-20T01:09:22.55Z">
        <t:Attribution userId="S::agustina.figueras@another.co::2817d38a-3e44-4f02-add0-cc7175171287" userProvider="AD" userName="Agustina Figueras"/>
        <t:Anchor>
          <t:Comment id="867031006"/>
        </t:Anchor>
        <t:SetTitle title="@Gustavo Pineda Negrete a quién tenemos de la célula de Consume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5dd6bc73cac4773" /><Relationship Type="http://schemas.openxmlformats.org/officeDocument/2006/relationships/footer" Target="footer.xml" Id="R2da31c7dc6b042a0" /><Relationship Type="http://schemas.openxmlformats.org/officeDocument/2006/relationships/hyperlink" Target="https://www.psychologytoday.com/us/blog/canine-corner/202108/millennial-women-are-dogs-and-cats-stand-in-kids" TargetMode="External" Id="R21a994bb7db74be4" /><Relationship Type="http://schemas.microsoft.com/office/2011/relationships/people" Target="people.xml" Id="Rf8113887d16640b0" /><Relationship Type="http://schemas.microsoft.com/office/2011/relationships/commentsExtended" Target="commentsExtended.xml" Id="R571fbe16f11b43cf" /><Relationship Type="http://schemas.microsoft.com/office/2016/09/relationships/commentsIds" Target="commentsIds.xml" Id="R6e0a526aa2334415" /><Relationship Type="http://schemas.microsoft.com/office/2019/05/relationships/documenttasks" Target="tasks.xml" Id="Rb06cfab120eb48f9" /><Relationship Type="http://schemas.openxmlformats.org/officeDocument/2006/relationships/hyperlink" Target="https://es.statista.com/temas/11953/la-industria-de-las-mascotas-en-america-latina/" TargetMode="External" Id="R0b591a747be14971" /><Relationship Type="http://schemas.openxmlformats.org/officeDocument/2006/relationships/hyperlink" Target="https://www.euromonitor.com/article/unveiling-the-latest-pet-care-trends-sweeping-latin-america" TargetMode="External" Id="R229c5aa5da2b4db3" /><Relationship Type="http://schemas.openxmlformats.org/officeDocument/2006/relationships/hyperlink" Target="https://another.co/?utm_source=Love+your+pet+Chile&amp;utm_medium=Love+your+pet+Chile&amp;utm_campaign=Love+your+pet_Chile" TargetMode="External" Id="Re0428de652ff4c76" /></Relationships>
</file>

<file path=word/_rels/header.xml.rels>&#65279;<?xml version="1.0" encoding="utf-8"?><Relationships xmlns="http://schemas.openxmlformats.org/package/2006/relationships"><Relationship Type="http://schemas.openxmlformats.org/officeDocument/2006/relationships/image" Target="/media/image.png" Id="R2dd6b75713bc459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1E4C7337-00AB-4AD8-9D34-A49E41C55845}"/>
</file>

<file path=customXml/itemProps2.xml><?xml version="1.0" encoding="utf-8"?>
<ds:datastoreItem xmlns:ds="http://schemas.openxmlformats.org/officeDocument/2006/customXml" ds:itemID="{EB339A29-93AB-4608-BC15-3E4DD3828440}"/>
</file>

<file path=customXml/itemProps3.xml><?xml version="1.0" encoding="utf-8"?>
<ds:datastoreItem xmlns:ds="http://schemas.openxmlformats.org/officeDocument/2006/customXml" ds:itemID="{3C5F984A-1AD2-4865-B758-9492631DED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Tamara Elizabeth Marambio García</lastModifiedBy>
  <dcterms:created xsi:type="dcterms:W3CDTF">2025-02-18T21:47:17.0000000Z</dcterms:created>
  <dcterms:modified xsi:type="dcterms:W3CDTF">2025-02-25T14:33:05.7292943Z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