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56784" w14:textId="31105E1B" w:rsidR="0072669D" w:rsidRDefault="0072669D" w:rsidP="00BC3E91">
      <w:pPr>
        <w:jc w:val="right"/>
        <w:rPr>
          <w:b/>
          <w:sz w:val="28"/>
          <w:szCs w:val="28"/>
          <w:lang w:val="fr-FR"/>
        </w:rPr>
      </w:pPr>
    </w:p>
    <w:p w14:paraId="18F11DBB" w14:textId="77777777" w:rsidR="0072669D" w:rsidRDefault="0072669D" w:rsidP="0072669D">
      <w:pPr>
        <w:rPr>
          <w:b/>
          <w:sz w:val="24"/>
          <w:szCs w:val="24"/>
          <w:lang w:val="fr-FR"/>
        </w:rPr>
      </w:pPr>
      <w:r w:rsidRPr="0072669D">
        <w:rPr>
          <w:b/>
          <w:sz w:val="24"/>
          <w:szCs w:val="24"/>
          <w:lang w:val="fr-FR"/>
        </w:rPr>
        <w:t>COMMUNIQUE DE PRESSE</w:t>
      </w:r>
      <w:r w:rsidR="00FA43F2">
        <w:rPr>
          <w:b/>
          <w:sz w:val="24"/>
          <w:szCs w:val="24"/>
          <w:lang w:val="fr-FR"/>
        </w:rPr>
        <w:br/>
      </w:r>
    </w:p>
    <w:p w14:paraId="750E3C30" w14:textId="77777777" w:rsidR="008322A9" w:rsidRDefault="008322A9" w:rsidP="008322A9">
      <w:pPr>
        <w:jc w:val="center"/>
        <w:outlineLvl w:val="0"/>
        <w:rPr>
          <w:b/>
          <w:sz w:val="28"/>
          <w:szCs w:val="28"/>
          <w:lang w:val="fr-FR"/>
        </w:rPr>
      </w:pPr>
      <w:r>
        <w:rPr>
          <w:b/>
          <w:sz w:val="28"/>
          <w:szCs w:val="28"/>
          <w:lang w:val="fr-FR"/>
        </w:rPr>
        <w:t xml:space="preserve">Journée mondiale de la maladie de Verneuil </w:t>
      </w:r>
    </w:p>
    <w:p w14:paraId="3E27F28D" w14:textId="77777777" w:rsidR="008322A9" w:rsidRPr="00054761" w:rsidRDefault="008322A9" w:rsidP="008322A9">
      <w:pPr>
        <w:jc w:val="center"/>
        <w:rPr>
          <w:b/>
          <w:sz w:val="28"/>
          <w:szCs w:val="28"/>
          <w:lang w:val="fr-FR"/>
        </w:rPr>
      </w:pPr>
      <w:r>
        <w:rPr>
          <w:b/>
          <w:sz w:val="28"/>
          <w:szCs w:val="28"/>
          <w:lang w:val="fr-FR"/>
        </w:rPr>
        <w:t>7 ans, 5 médecins et 17 consultations</w:t>
      </w:r>
      <w:r w:rsidR="0062259B">
        <w:rPr>
          <w:b/>
          <w:sz w:val="28"/>
          <w:szCs w:val="28"/>
          <w:vertAlign w:val="superscript"/>
          <w:lang w:val="fr-FR"/>
        </w:rPr>
        <w:t>1,2</w:t>
      </w:r>
      <w:r>
        <w:rPr>
          <w:b/>
          <w:sz w:val="28"/>
          <w:szCs w:val="28"/>
          <w:lang w:val="fr-FR"/>
        </w:rPr>
        <w:t xml:space="preserve"> : </w:t>
      </w:r>
      <w:r>
        <w:rPr>
          <w:b/>
          <w:sz w:val="28"/>
          <w:szCs w:val="28"/>
          <w:lang w:val="fr-FR"/>
        </w:rPr>
        <w:br/>
        <w:t>un diagnostic toujours difficile à poser en Belgique</w:t>
      </w:r>
    </w:p>
    <w:p w14:paraId="1D90E178" w14:textId="08A7CA97" w:rsidR="008322A9" w:rsidRDefault="008322A9" w:rsidP="008322A9">
      <w:pPr>
        <w:pStyle w:val="ListParagraph"/>
        <w:numPr>
          <w:ilvl w:val="0"/>
          <w:numId w:val="4"/>
        </w:numPr>
        <w:jc w:val="both"/>
        <w:rPr>
          <w:b/>
          <w:sz w:val="24"/>
          <w:szCs w:val="24"/>
          <w:lang w:val="fr-FR"/>
        </w:rPr>
      </w:pPr>
      <w:r>
        <w:rPr>
          <w:b/>
          <w:sz w:val="24"/>
          <w:szCs w:val="24"/>
          <w:lang w:val="fr-FR"/>
        </w:rPr>
        <w:t>Dans le cadre</w:t>
      </w:r>
      <w:r w:rsidRPr="00921AB6">
        <w:rPr>
          <w:b/>
          <w:sz w:val="24"/>
          <w:szCs w:val="24"/>
          <w:lang w:val="fr-FR"/>
        </w:rPr>
        <w:t xml:space="preserve"> de la </w:t>
      </w:r>
      <w:r>
        <w:rPr>
          <w:b/>
          <w:sz w:val="24"/>
          <w:szCs w:val="24"/>
          <w:lang w:val="fr-FR"/>
        </w:rPr>
        <w:t>Journée mondiale (6 juin) et de la semaine de sensibilisation (</w:t>
      </w:r>
      <w:r w:rsidR="00642829">
        <w:rPr>
          <w:b/>
          <w:sz w:val="24"/>
          <w:szCs w:val="24"/>
          <w:lang w:val="fr-FR"/>
        </w:rPr>
        <w:t>5</w:t>
      </w:r>
      <w:r>
        <w:rPr>
          <w:b/>
          <w:sz w:val="24"/>
          <w:szCs w:val="24"/>
          <w:lang w:val="fr-FR"/>
        </w:rPr>
        <w:t>-</w:t>
      </w:r>
      <w:r w:rsidR="00642829">
        <w:rPr>
          <w:b/>
          <w:sz w:val="24"/>
          <w:szCs w:val="24"/>
          <w:lang w:val="fr-FR"/>
        </w:rPr>
        <w:t>11</w:t>
      </w:r>
      <w:r w:rsidR="00956224">
        <w:rPr>
          <w:b/>
          <w:sz w:val="24"/>
          <w:szCs w:val="24"/>
          <w:lang w:val="fr-FR"/>
        </w:rPr>
        <w:t xml:space="preserve"> </w:t>
      </w:r>
      <w:r>
        <w:rPr>
          <w:b/>
          <w:sz w:val="24"/>
          <w:szCs w:val="24"/>
          <w:lang w:val="fr-FR"/>
        </w:rPr>
        <w:t>juin) de la m</w:t>
      </w:r>
      <w:r w:rsidRPr="00921AB6">
        <w:rPr>
          <w:b/>
          <w:sz w:val="24"/>
          <w:szCs w:val="24"/>
          <w:lang w:val="fr-FR"/>
        </w:rPr>
        <w:t>a</w:t>
      </w:r>
      <w:r w:rsidRPr="002F1CB0">
        <w:rPr>
          <w:b/>
          <w:sz w:val="24"/>
          <w:szCs w:val="24"/>
          <w:lang w:val="fr-FR"/>
        </w:rPr>
        <w:t>ladie de Verneuil,</w:t>
      </w:r>
      <w:r>
        <w:rPr>
          <w:b/>
          <w:sz w:val="24"/>
          <w:szCs w:val="24"/>
          <w:lang w:val="fr-FR"/>
        </w:rPr>
        <w:t xml:space="preserve"> l’association de patients ‘</w:t>
      </w:r>
      <w:r w:rsidRPr="00921AB6">
        <w:rPr>
          <w:b/>
          <w:sz w:val="24"/>
          <w:szCs w:val="24"/>
          <w:lang w:val="fr-FR"/>
        </w:rPr>
        <w:t xml:space="preserve">La </w:t>
      </w:r>
      <w:r w:rsidR="00DA2DFF">
        <w:rPr>
          <w:b/>
          <w:sz w:val="24"/>
          <w:szCs w:val="24"/>
          <w:lang w:val="fr-FR"/>
        </w:rPr>
        <w:t>M</w:t>
      </w:r>
      <w:r w:rsidR="00DA2DFF" w:rsidRPr="00921AB6">
        <w:rPr>
          <w:b/>
          <w:sz w:val="24"/>
          <w:szCs w:val="24"/>
          <w:lang w:val="fr-FR"/>
        </w:rPr>
        <w:t xml:space="preserve">aladie </w:t>
      </w:r>
      <w:r>
        <w:rPr>
          <w:b/>
          <w:sz w:val="24"/>
          <w:szCs w:val="24"/>
          <w:lang w:val="fr-FR"/>
        </w:rPr>
        <w:t>de Verneuil en Belgique – ASBL’</w:t>
      </w:r>
      <w:r w:rsidRPr="002F1CB0">
        <w:rPr>
          <w:b/>
          <w:sz w:val="24"/>
          <w:szCs w:val="24"/>
          <w:lang w:val="fr-FR"/>
        </w:rPr>
        <w:t xml:space="preserve"> et</w:t>
      </w:r>
      <w:r w:rsidRPr="00921AB6">
        <w:rPr>
          <w:b/>
          <w:sz w:val="24"/>
          <w:szCs w:val="24"/>
          <w:lang w:val="fr-FR"/>
        </w:rPr>
        <w:t xml:space="preserve"> l</w:t>
      </w:r>
      <w:r>
        <w:rPr>
          <w:b/>
          <w:sz w:val="24"/>
          <w:szCs w:val="24"/>
          <w:lang w:val="fr-FR"/>
        </w:rPr>
        <w:t xml:space="preserve">a société biopharmaceutique </w:t>
      </w:r>
      <w:r w:rsidR="00DA2DFF">
        <w:rPr>
          <w:b/>
          <w:sz w:val="24"/>
          <w:szCs w:val="24"/>
          <w:lang w:val="fr-FR"/>
        </w:rPr>
        <w:t>‘</w:t>
      </w:r>
      <w:proofErr w:type="spellStart"/>
      <w:r>
        <w:rPr>
          <w:b/>
          <w:sz w:val="24"/>
          <w:szCs w:val="24"/>
          <w:lang w:val="fr-FR"/>
        </w:rPr>
        <w:t>AbbV</w:t>
      </w:r>
      <w:r w:rsidRPr="00921AB6">
        <w:rPr>
          <w:b/>
          <w:sz w:val="24"/>
          <w:szCs w:val="24"/>
          <w:lang w:val="fr-FR"/>
        </w:rPr>
        <w:t>ie</w:t>
      </w:r>
      <w:proofErr w:type="spellEnd"/>
      <w:r w:rsidR="00DA2DFF">
        <w:rPr>
          <w:b/>
          <w:sz w:val="24"/>
          <w:szCs w:val="24"/>
          <w:lang w:val="fr-FR"/>
        </w:rPr>
        <w:t>’</w:t>
      </w:r>
      <w:r>
        <w:rPr>
          <w:b/>
          <w:sz w:val="24"/>
          <w:szCs w:val="24"/>
          <w:lang w:val="fr-FR"/>
        </w:rPr>
        <w:t xml:space="preserve"> se mobilisent afin de</w:t>
      </w:r>
      <w:r w:rsidRPr="00921AB6">
        <w:rPr>
          <w:b/>
          <w:sz w:val="24"/>
          <w:szCs w:val="24"/>
          <w:lang w:val="fr-FR"/>
        </w:rPr>
        <w:t xml:space="preserve"> mettre en lumière cette maladie inflammatoire chronique</w:t>
      </w:r>
      <w:r>
        <w:rPr>
          <w:b/>
          <w:sz w:val="24"/>
          <w:szCs w:val="24"/>
          <w:lang w:val="fr-FR"/>
        </w:rPr>
        <w:t xml:space="preserve"> et</w:t>
      </w:r>
      <w:r w:rsidRPr="00921AB6">
        <w:rPr>
          <w:b/>
          <w:sz w:val="24"/>
          <w:szCs w:val="24"/>
          <w:lang w:val="fr-FR"/>
        </w:rPr>
        <w:t xml:space="preserve"> invalidante</w:t>
      </w:r>
      <w:r>
        <w:rPr>
          <w:b/>
          <w:sz w:val="24"/>
          <w:szCs w:val="24"/>
          <w:lang w:val="fr-FR"/>
        </w:rPr>
        <w:t xml:space="preserve"> de la peau</w:t>
      </w:r>
      <w:r w:rsidRPr="00921AB6">
        <w:rPr>
          <w:b/>
          <w:sz w:val="24"/>
          <w:szCs w:val="24"/>
          <w:lang w:val="fr-FR"/>
        </w:rPr>
        <w:t xml:space="preserve"> encore trop </w:t>
      </w:r>
      <w:r>
        <w:rPr>
          <w:b/>
          <w:sz w:val="24"/>
          <w:szCs w:val="24"/>
          <w:lang w:val="fr-FR"/>
        </w:rPr>
        <w:t>peu connue.</w:t>
      </w:r>
    </w:p>
    <w:p w14:paraId="5A266EB1" w14:textId="77777777" w:rsidR="008322A9" w:rsidRDefault="008322A9" w:rsidP="008322A9">
      <w:pPr>
        <w:pStyle w:val="ListParagraph"/>
        <w:numPr>
          <w:ilvl w:val="0"/>
          <w:numId w:val="4"/>
        </w:numPr>
        <w:jc w:val="both"/>
        <w:rPr>
          <w:b/>
          <w:sz w:val="24"/>
          <w:szCs w:val="24"/>
          <w:lang w:val="fr-FR"/>
        </w:rPr>
      </w:pPr>
      <w:r>
        <w:rPr>
          <w:b/>
          <w:sz w:val="24"/>
          <w:szCs w:val="24"/>
          <w:lang w:val="fr-FR"/>
        </w:rPr>
        <w:t>Plusieurs</w:t>
      </w:r>
      <w:r w:rsidRPr="00AB1394">
        <w:rPr>
          <w:b/>
          <w:sz w:val="24"/>
          <w:szCs w:val="24"/>
          <w:lang w:val="fr-FR"/>
        </w:rPr>
        <w:t xml:space="preserve"> initiatives </w:t>
      </w:r>
      <w:r>
        <w:rPr>
          <w:b/>
          <w:sz w:val="24"/>
          <w:szCs w:val="24"/>
          <w:lang w:val="fr-FR"/>
        </w:rPr>
        <w:t>sont à l’agenda</w:t>
      </w:r>
      <w:r w:rsidRPr="00AB1394">
        <w:rPr>
          <w:b/>
          <w:sz w:val="24"/>
          <w:szCs w:val="24"/>
          <w:lang w:val="fr-FR"/>
        </w:rPr>
        <w:t xml:space="preserve"> : </w:t>
      </w:r>
      <w:r>
        <w:rPr>
          <w:b/>
          <w:sz w:val="24"/>
          <w:szCs w:val="24"/>
          <w:lang w:val="fr-FR"/>
        </w:rPr>
        <w:t>une semaine d’information</w:t>
      </w:r>
      <w:r w:rsidRPr="00AB1394">
        <w:rPr>
          <w:b/>
          <w:sz w:val="24"/>
          <w:szCs w:val="24"/>
          <w:lang w:val="fr-FR"/>
        </w:rPr>
        <w:t xml:space="preserve"> dans les hôpitaux belges</w:t>
      </w:r>
      <w:r w:rsidR="00ED008C">
        <w:rPr>
          <w:b/>
          <w:sz w:val="24"/>
          <w:szCs w:val="24"/>
          <w:lang w:val="fr-FR"/>
        </w:rPr>
        <w:t xml:space="preserve"> (Namur, </w:t>
      </w:r>
      <w:r w:rsidR="008C0525">
        <w:rPr>
          <w:b/>
          <w:sz w:val="24"/>
          <w:szCs w:val="24"/>
          <w:lang w:val="fr-FR"/>
        </w:rPr>
        <w:t>Charleroi, Liège et Bruxelles)</w:t>
      </w:r>
      <w:r w:rsidRPr="00AB1394">
        <w:rPr>
          <w:b/>
          <w:sz w:val="24"/>
          <w:szCs w:val="24"/>
          <w:lang w:val="fr-FR"/>
        </w:rPr>
        <w:t xml:space="preserve"> ainsi qu’un</w:t>
      </w:r>
      <w:r>
        <w:rPr>
          <w:b/>
          <w:sz w:val="24"/>
          <w:szCs w:val="24"/>
          <w:lang w:val="fr-FR"/>
        </w:rPr>
        <w:t>e action de sensibilisation dans les gares de Bruxelles, Liège et Anvers</w:t>
      </w:r>
      <w:r w:rsidRPr="00AB1394">
        <w:rPr>
          <w:b/>
          <w:sz w:val="24"/>
          <w:szCs w:val="24"/>
          <w:lang w:val="fr-FR"/>
        </w:rPr>
        <w:t>.</w:t>
      </w:r>
      <w:r w:rsidR="00434F95">
        <w:rPr>
          <w:b/>
          <w:sz w:val="24"/>
          <w:szCs w:val="24"/>
          <w:lang w:val="fr-FR"/>
        </w:rPr>
        <w:t xml:space="preserve"> </w:t>
      </w:r>
    </w:p>
    <w:p w14:paraId="0F715BB0" w14:textId="77777777" w:rsidR="005A08E3" w:rsidRPr="005A08E3" w:rsidRDefault="008322A9" w:rsidP="005A08E3">
      <w:pPr>
        <w:pStyle w:val="ListParagraph"/>
        <w:numPr>
          <w:ilvl w:val="0"/>
          <w:numId w:val="4"/>
        </w:numPr>
        <w:jc w:val="both"/>
        <w:rPr>
          <w:b/>
          <w:sz w:val="24"/>
          <w:szCs w:val="24"/>
          <w:lang w:val="fr-FR"/>
        </w:rPr>
      </w:pPr>
      <w:r w:rsidRPr="005A08E3">
        <w:rPr>
          <w:b/>
          <w:sz w:val="24"/>
          <w:szCs w:val="24"/>
          <w:lang w:val="fr-FR"/>
        </w:rPr>
        <w:t>La maladie de Verneuil touche environ 110.000 personnes en Belgique et est, en moyenne, diagnostiquée après un délai de 7 ans, 5 médecins et 17 consultations.</w:t>
      </w:r>
      <w:r>
        <w:rPr>
          <w:rStyle w:val="FootnoteReference"/>
          <w:b/>
          <w:sz w:val="24"/>
          <w:szCs w:val="24"/>
          <w:lang w:val="fr-FR"/>
        </w:rPr>
        <w:footnoteReference w:id="1"/>
      </w:r>
      <w:r w:rsidRPr="005A08E3">
        <w:rPr>
          <w:b/>
          <w:sz w:val="24"/>
          <w:szCs w:val="24"/>
          <w:vertAlign w:val="superscript"/>
          <w:lang w:val="fr-FR"/>
        </w:rPr>
        <w:t>,</w:t>
      </w:r>
      <w:r>
        <w:rPr>
          <w:rStyle w:val="FootnoteReference"/>
          <w:b/>
          <w:sz w:val="24"/>
          <w:szCs w:val="24"/>
          <w:lang w:val="fr-FR"/>
        </w:rPr>
        <w:footnoteReference w:id="2"/>
      </w:r>
      <w:r w:rsidR="005A08E3" w:rsidRPr="005A08E3">
        <w:rPr>
          <w:b/>
          <w:sz w:val="24"/>
          <w:szCs w:val="24"/>
          <w:vertAlign w:val="superscript"/>
          <w:lang w:val="fr-FR"/>
        </w:rPr>
        <w:t xml:space="preserve"> </w:t>
      </w:r>
    </w:p>
    <w:p w14:paraId="7BA05F0C" w14:textId="072BE4D1" w:rsidR="005A08E3" w:rsidRDefault="008C0525" w:rsidP="008322A9">
      <w:pPr>
        <w:pStyle w:val="ListParagraph"/>
        <w:numPr>
          <w:ilvl w:val="0"/>
          <w:numId w:val="4"/>
        </w:numPr>
        <w:jc w:val="both"/>
        <w:rPr>
          <w:b/>
          <w:sz w:val="24"/>
          <w:szCs w:val="24"/>
          <w:lang w:val="fr-FR"/>
        </w:rPr>
      </w:pPr>
      <w:r w:rsidRPr="005A08E3">
        <w:rPr>
          <w:b/>
          <w:sz w:val="24"/>
          <w:szCs w:val="24"/>
          <w:lang w:val="fr-FR"/>
        </w:rPr>
        <w:t>Pour plus d’informations sur la maladie, rendez-vous sur lamvb.be et HS-online.be</w:t>
      </w:r>
    </w:p>
    <w:p w14:paraId="49B59868" w14:textId="77777777" w:rsidR="00312E34" w:rsidRPr="000F79F2" w:rsidRDefault="00312E34" w:rsidP="00312E34">
      <w:pPr>
        <w:pStyle w:val="ListParagraph"/>
        <w:jc w:val="both"/>
        <w:rPr>
          <w:b/>
          <w:sz w:val="24"/>
          <w:szCs w:val="24"/>
          <w:lang w:val="fr-FR"/>
        </w:rPr>
      </w:pPr>
    </w:p>
    <w:p w14:paraId="76825F8A" w14:textId="491BD88B" w:rsidR="001C3B3B" w:rsidRPr="00312E34" w:rsidRDefault="008322A9" w:rsidP="00312E34">
      <w:pPr>
        <w:jc w:val="both"/>
        <w:rPr>
          <w:lang w:val="fr-FR"/>
        </w:rPr>
      </w:pPr>
      <w:r w:rsidRPr="008C0525">
        <w:rPr>
          <w:lang w:val="fr-FR"/>
        </w:rPr>
        <w:t xml:space="preserve">Le 6 juin 2017 - A l’occasion de la Journée mondiale de la maladie de Verneuil, l’Asbl ‘La </w:t>
      </w:r>
      <w:r w:rsidR="00DA2DFF">
        <w:rPr>
          <w:lang w:val="fr-FR"/>
        </w:rPr>
        <w:t>M</w:t>
      </w:r>
      <w:r w:rsidR="00DA2DFF" w:rsidRPr="008C0525">
        <w:rPr>
          <w:lang w:val="fr-FR"/>
        </w:rPr>
        <w:t xml:space="preserve">aladie </w:t>
      </w:r>
      <w:r w:rsidRPr="008C0525">
        <w:rPr>
          <w:lang w:val="fr-FR"/>
        </w:rPr>
        <w:t>de Verneuil en Belgique’</w:t>
      </w:r>
      <w:r w:rsidR="00A535DF">
        <w:rPr>
          <w:lang w:val="fr-FR"/>
        </w:rPr>
        <w:t>,</w:t>
      </w:r>
      <w:r w:rsidR="008C0525">
        <w:rPr>
          <w:lang w:val="fr-FR"/>
        </w:rPr>
        <w:t xml:space="preserve"> </w:t>
      </w:r>
      <w:r w:rsidR="008C0525" w:rsidRPr="008C0525">
        <w:rPr>
          <w:lang w:val="fr-FR"/>
        </w:rPr>
        <w:t>en accord avec les autres associations de patients en Europe</w:t>
      </w:r>
      <w:r w:rsidR="00A535DF">
        <w:rPr>
          <w:lang w:val="fr-FR"/>
        </w:rPr>
        <w:t>,</w:t>
      </w:r>
      <w:r w:rsidR="008C0525" w:rsidRPr="008C0525" w:rsidDel="00434F95">
        <w:rPr>
          <w:lang w:val="fr-FR"/>
        </w:rPr>
        <w:t xml:space="preserve"> </w:t>
      </w:r>
      <w:r w:rsidRPr="008C0525">
        <w:rPr>
          <w:lang w:val="fr-FR"/>
        </w:rPr>
        <w:t xml:space="preserve">et </w:t>
      </w:r>
      <w:proofErr w:type="spellStart"/>
      <w:r w:rsidRPr="008C0525">
        <w:rPr>
          <w:lang w:val="fr-FR"/>
        </w:rPr>
        <w:t>AbbVi</w:t>
      </w:r>
      <w:r w:rsidR="00104BD7">
        <w:rPr>
          <w:lang w:val="fr-FR"/>
        </w:rPr>
        <w:t>e</w:t>
      </w:r>
      <w:proofErr w:type="spellEnd"/>
      <w:r w:rsidRPr="00104BD7">
        <w:rPr>
          <w:color w:val="FF0000"/>
          <w:lang w:val="fr-FR"/>
        </w:rPr>
        <w:t xml:space="preserve"> </w:t>
      </w:r>
      <w:r w:rsidRPr="008C0525">
        <w:rPr>
          <w:lang w:val="fr-FR"/>
        </w:rPr>
        <w:t xml:space="preserve">se sont mobilisés afin de lever le voile sur cette maladie peu connue et souvent mal diagnostiquée. </w:t>
      </w:r>
      <w:r>
        <w:rPr>
          <w:lang w:val="fr-FR"/>
        </w:rPr>
        <w:t xml:space="preserve">Une action de sensibilisation a eu lieu ce matin, dès 7h, </w:t>
      </w:r>
      <w:r w:rsidRPr="00FA06ED">
        <w:rPr>
          <w:lang w:val="fr-FR"/>
        </w:rPr>
        <w:t>dans les gares de Bruxelles</w:t>
      </w:r>
      <w:r>
        <w:rPr>
          <w:lang w:val="fr-FR"/>
        </w:rPr>
        <w:t>-Central</w:t>
      </w:r>
      <w:r w:rsidRPr="00FA06ED">
        <w:rPr>
          <w:lang w:val="fr-FR"/>
        </w:rPr>
        <w:t>, Liè</w:t>
      </w:r>
      <w:r>
        <w:rPr>
          <w:lang w:val="fr-FR"/>
        </w:rPr>
        <w:t xml:space="preserve">ge et </w:t>
      </w:r>
      <w:r w:rsidR="001C3B3B">
        <w:rPr>
          <w:lang w:val="fr-FR"/>
        </w:rPr>
        <w:t>Anvers et</w:t>
      </w:r>
      <w:r w:rsidR="0055468C">
        <w:rPr>
          <w:lang w:val="fr-FR"/>
        </w:rPr>
        <w:t xml:space="preserve"> une campagne d’information</w:t>
      </w:r>
      <w:r w:rsidR="00434F95">
        <w:rPr>
          <w:lang w:val="fr-FR"/>
        </w:rPr>
        <w:t xml:space="preserve"> aura lieu </w:t>
      </w:r>
      <w:r>
        <w:rPr>
          <w:lang w:val="fr-FR"/>
        </w:rPr>
        <w:t>dans plusieurs</w:t>
      </w:r>
      <w:r w:rsidRPr="00FA06ED">
        <w:rPr>
          <w:lang w:val="fr-FR"/>
        </w:rPr>
        <w:t xml:space="preserve"> hôpitaux belges</w:t>
      </w:r>
      <w:r w:rsidR="005D63AD">
        <w:rPr>
          <w:lang w:val="fr-FR"/>
        </w:rPr>
        <w:t xml:space="preserve"> -</w:t>
      </w:r>
      <w:r w:rsidR="009153A0">
        <w:rPr>
          <w:lang w:val="fr-FR"/>
        </w:rPr>
        <w:t xml:space="preserve"> dont Namur, Liège, Charleroi et Bruxelles</w:t>
      </w:r>
      <w:r w:rsidR="005D63AD">
        <w:rPr>
          <w:lang w:val="fr-FR"/>
        </w:rPr>
        <w:t xml:space="preserve"> -</w:t>
      </w:r>
      <w:r>
        <w:rPr>
          <w:lang w:val="fr-FR"/>
        </w:rPr>
        <w:t xml:space="preserve"> durant toute la semaine</w:t>
      </w:r>
      <w:r w:rsidRPr="00FA06ED">
        <w:rPr>
          <w:lang w:val="fr-FR"/>
        </w:rPr>
        <w:t xml:space="preserve"> </w:t>
      </w:r>
      <w:r w:rsidRPr="00257A79">
        <w:rPr>
          <w:lang w:val="fr-FR"/>
        </w:rPr>
        <w:t xml:space="preserve">afin de sensibiliser et d’informer </w:t>
      </w:r>
      <w:r>
        <w:rPr>
          <w:lang w:val="fr-FR"/>
        </w:rPr>
        <w:t xml:space="preserve">le grand public et les spécialistes de la santé à l’importance d’un diagnostic </w:t>
      </w:r>
      <w:r w:rsidR="00434F95">
        <w:rPr>
          <w:lang w:val="fr-FR"/>
        </w:rPr>
        <w:t xml:space="preserve">précoce </w:t>
      </w:r>
      <w:r>
        <w:rPr>
          <w:lang w:val="fr-FR"/>
        </w:rPr>
        <w:t>et</w:t>
      </w:r>
      <w:r w:rsidR="00B40E32">
        <w:rPr>
          <w:lang w:val="fr-FR"/>
        </w:rPr>
        <w:t xml:space="preserve"> </w:t>
      </w:r>
      <w:r w:rsidR="00434F95">
        <w:rPr>
          <w:lang w:val="fr-FR"/>
        </w:rPr>
        <w:t>d’un bon suivi médical</w:t>
      </w:r>
      <w:r>
        <w:rPr>
          <w:lang w:val="fr-FR"/>
        </w:rPr>
        <w:t xml:space="preserve">. </w:t>
      </w:r>
    </w:p>
    <w:p w14:paraId="02983B28" w14:textId="77777777" w:rsidR="008322A9" w:rsidRPr="00921AB6" w:rsidRDefault="008322A9" w:rsidP="008322A9">
      <w:pPr>
        <w:jc w:val="both"/>
        <w:outlineLvl w:val="0"/>
        <w:rPr>
          <w:b/>
          <w:lang w:val="fr-FR"/>
        </w:rPr>
      </w:pPr>
      <w:r w:rsidRPr="00921AB6">
        <w:rPr>
          <w:b/>
          <w:lang w:val="fr-FR"/>
        </w:rPr>
        <w:t>Un</w:t>
      </w:r>
      <w:r>
        <w:rPr>
          <w:b/>
          <w:lang w:val="fr-FR"/>
        </w:rPr>
        <w:t xml:space="preserve">e maladie peu connue et </w:t>
      </w:r>
      <w:r w:rsidRPr="00921AB6">
        <w:rPr>
          <w:b/>
          <w:lang w:val="fr-FR"/>
        </w:rPr>
        <w:t>mal diagnostiquée</w:t>
      </w:r>
    </w:p>
    <w:p w14:paraId="25221120" w14:textId="77777777" w:rsidR="008322A9" w:rsidRDefault="008322A9" w:rsidP="008322A9">
      <w:pPr>
        <w:jc w:val="both"/>
        <w:rPr>
          <w:lang w:val="fr-FR"/>
        </w:rPr>
      </w:pPr>
      <w:r>
        <w:rPr>
          <w:lang w:val="fr-FR"/>
        </w:rPr>
        <w:t xml:space="preserve">Décrite pour la première fois en 1854 par le Dr Aristide Verneuil, un chirurgien français, la maladie de Verneuil ne jouit toujours pas, 160 ans plus tard, d’un meilleur éclairage du fait des faibles avancées et résultats émanant des recherches cliniques et scientifiques. La maladie touche </w:t>
      </w:r>
      <w:r w:rsidRPr="004F1947">
        <w:rPr>
          <w:b/>
          <w:lang w:val="fr-FR"/>
        </w:rPr>
        <w:t>environ 110.000 personnes en Belgique</w:t>
      </w:r>
      <w:r>
        <w:rPr>
          <w:lang w:val="fr-FR"/>
        </w:rPr>
        <w:t xml:space="preserve"> et </w:t>
      </w:r>
      <w:r w:rsidRPr="00E12A12">
        <w:rPr>
          <w:lang w:val="fr-FR"/>
        </w:rPr>
        <w:t>69 millions dans le monde</w:t>
      </w:r>
      <w:r>
        <w:rPr>
          <w:lang w:val="fr-FR"/>
        </w:rPr>
        <w:t xml:space="preserve"> entier, généralement </w:t>
      </w:r>
      <w:r w:rsidRPr="00F44EF9">
        <w:rPr>
          <w:b/>
          <w:lang w:val="fr-FR"/>
        </w:rPr>
        <w:t>de jeunes adultes au début de la vingtaine et trois fois plus de femmes que d’hommes</w:t>
      </w:r>
      <w:r>
        <w:rPr>
          <w:rStyle w:val="FootnoteReference"/>
          <w:lang w:val="fr-FR"/>
        </w:rPr>
        <w:footnoteReference w:id="3"/>
      </w:r>
      <w:r>
        <w:rPr>
          <w:lang w:val="fr-FR"/>
        </w:rPr>
        <w:t>. L’</w:t>
      </w:r>
      <w:proofErr w:type="spellStart"/>
      <w:r>
        <w:rPr>
          <w:lang w:val="fr-FR"/>
        </w:rPr>
        <w:t>Hidradénite</w:t>
      </w:r>
      <w:proofErr w:type="spellEnd"/>
      <w:r>
        <w:rPr>
          <w:lang w:val="fr-FR"/>
        </w:rPr>
        <w:t xml:space="preserve"> </w:t>
      </w:r>
      <w:r>
        <w:rPr>
          <w:lang w:val="fr-FR"/>
        </w:rPr>
        <w:lastRenderedPageBreak/>
        <w:t xml:space="preserve">Suppurée (HS), également appelée </w:t>
      </w:r>
      <w:r w:rsidR="00DA2DFF">
        <w:rPr>
          <w:lang w:val="fr-FR"/>
        </w:rPr>
        <w:t xml:space="preserve">Maladie </w:t>
      </w:r>
      <w:r>
        <w:rPr>
          <w:lang w:val="fr-FR"/>
        </w:rPr>
        <w:t>de Verneuil, est une inflammation chronique et invalidante de la peau</w:t>
      </w:r>
      <w:r w:rsidR="009F5B22">
        <w:rPr>
          <w:lang w:val="fr-FR"/>
        </w:rPr>
        <w:t xml:space="preserve"> non contagieuse</w:t>
      </w:r>
      <w:r>
        <w:rPr>
          <w:lang w:val="fr-FR"/>
        </w:rPr>
        <w:t>. Elle se caractérise par des lésions nodulaires inflammatoires et douloureuses qui sont situées dans les plis du corps (</w:t>
      </w:r>
      <w:r w:rsidR="009F5B22">
        <w:rPr>
          <w:lang w:val="fr-FR"/>
        </w:rPr>
        <w:t xml:space="preserve">les </w:t>
      </w:r>
      <w:r>
        <w:rPr>
          <w:lang w:val="fr-FR"/>
        </w:rPr>
        <w:t>aisselles, l’aine, les fesses, les seins, la zone génitale ou anale)</w:t>
      </w:r>
      <w:r w:rsidR="0062259B">
        <w:rPr>
          <w:rStyle w:val="FootnoteReference"/>
          <w:lang w:val="fr-FR"/>
        </w:rPr>
        <w:footnoteReference w:id="4"/>
      </w:r>
      <w:r>
        <w:rPr>
          <w:lang w:val="fr-FR"/>
        </w:rPr>
        <w:t xml:space="preserve"> allant parfois jusqu’à priver les personnes qui en souffrent de toute activité ou de tout contact social. Elle peut donc avoir un impact important sur la qualité de vie des patients.</w:t>
      </w:r>
      <w:r w:rsidR="0062259B">
        <w:rPr>
          <w:rStyle w:val="FootnoteReference"/>
          <w:lang w:val="fr-FR"/>
        </w:rPr>
        <w:footnoteReference w:id="5"/>
      </w:r>
      <w:r>
        <w:rPr>
          <w:lang w:val="fr-FR"/>
        </w:rPr>
        <w:t xml:space="preserve"> Malheureusement, à l’heure actuelle, cette maladie reste méconnue du grand public et du corps médical et de nombreuses personnes qui en souffrent n’en sont pas toujours conscientes ou n’osent pas en parler.</w:t>
      </w:r>
      <w:r w:rsidR="009F5B22">
        <w:rPr>
          <w:lang w:val="fr-FR"/>
        </w:rPr>
        <w:t xml:space="preserve"> Elle est entourée de tabous profonds en rapport avec les localisations intimes des lésions et son aspect purulent.</w:t>
      </w:r>
    </w:p>
    <w:p w14:paraId="082D57A1" w14:textId="23451695" w:rsidR="005A08E3" w:rsidRPr="00312E34" w:rsidRDefault="008322A9" w:rsidP="00312E34">
      <w:pPr>
        <w:jc w:val="both"/>
        <w:rPr>
          <w:lang w:val="fr-FR"/>
        </w:rPr>
      </w:pPr>
      <w:r w:rsidRPr="00921AB6">
        <w:rPr>
          <w:i/>
          <w:lang w:val="fr-FR"/>
        </w:rPr>
        <w:t>« </w:t>
      </w:r>
      <w:r w:rsidRPr="00B5221F">
        <w:rPr>
          <w:i/>
          <w:lang w:val="fr-FR"/>
        </w:rPr>
        <w:t xml:space="preserve">Même si </w:t>
      </w:r>
      <w:r>
        <w:rPr>
          <w:i/>
          <w:lang w:val="fr-FR"/>
        </w:rPr>
        <w:t>son diagnostic reste difficile,</w:t>
      </w:r>
      <w:r w:rsidRPr="00B5221F">
        <w:rPr>
          <w:i/>
          <w:lang w:val="fr-FR"/>
        </w:rPr>
        <w:t xml:space="preserve"> </w:t>
      </w:r>
      <w:r w:rsidR="009F5B22">
        <w:rPr>
          <w:i/>
          <w:lang w:val="fr-FR"/>
        </w:rPr>
        <w:t>plusieurs possibilités de traitements</w:t>
      </w:r>
      <w:r w:rsidRPr="00B5221F">
        <w:rPr>
          <w:i/>
          <w:lang w:val="fr-FR"/>
        </w:rPr>
        <w:t xml:space="preserve"> existe</w:t>
      </w:r>
      <w:r w:rsidR="009F5B22">
        <w:rPr>
          <w:i/>
          <w:lang w:val="fr-FR"/>
        </w:rPr>
        <w:t>nt</w:t>
      </w:r>
      <w:r w:rsidRPr="00B5221F">
        <w:rPr>
          <w:i/>
          <w:lang w:val="fr-FR"/>
        </w:rPr>
        <w:t>.</w:t>
      </w:r>
      <w:r>
        <w:rPr>
          <w:i/>
          <w:lang w:val="fr-FR"/>
        </w:rPr>
        <w:t xml:space="preserve"> Aujourd’hui, notre objectif est que les </w:t>
      </w:r>
      <w:r w:rsidR="009F5B22">
        <w:rPr>
          <w:i/>
          <w:lang w:val="fr-FR"/>
        </w:rPr>
        <w:t xml:space="preserve">malades ne soient plus contraints de traverser </w:t>
      </w:r>
      <w:r>
        <w:rPr>
          <w:i/>
          <w:lang w:val="fr-FR"/>
        </w:rPr>
        <w:t>une errance thérapeutique d’environ 7 ans et consulter</w:t>
      </w:r>
      <w:r w:rsidR="009F5B22">
        <w:rPr>
          <w:i/>
          <w:lang w:val="fr-FR"/>
        </w:rPr>
        <w:t xml:space="preserve"> un grand </w:t>
      </w:r>
      <w:r w:rsidR="0024778E">
        <w:rPr>
          <w:i/>
          <w:lang w:val="fr-FR"/>
        </w:rPr>
        <w:t xml:space="preserve">nombre </w:t>
      </w:r>
      <w:r w:rsidR="0024778E" w:rsidRPr="00B5221F">
        <w:rPr>
          <w:i/>
          <w:lang w:val="fr-FR"/>
        </w:rPr>
        <w:t>de</w:t>
      </w:r>
      <w:r w:rsidRPr="00B5221F">
        <w:rPr>
          <w:i/>
          <w:lang w:val="fr-FR"/>
        </w:rPr>
        <w:t xml:space="preserve"> médecins avant d’arriver à un diagnostic correct. Avec un traitement approprié et quelques conseils simples, les symptômes peuvent être considérablement atténués.</w:t>
      </w:r>
      <w:r>
        <w:rPr>
          <w:i/>
          <w:lang w:val="fr-FR"/>
        </w:rPr>
        <w:t xml:space="preserve"> </w:t>
      </w:r>
      <w:r w:rsidRPr="00017AF3">
        <w:rPr>
          <w:i/>
          <w:lang w:val="fr-FR"/>
        </w:rPr>
        <w:t xml:space="preserve">Ce qui est primordial pour tous ces jeunes </w:t>
      </w:r>
      <w:r w:rsidR="002C433D" w:rsidRPr="00017AF3">
        <w:rPr>
          <w:i/>
          <w:lang w:val="fr-FR"/>
        </w:rPr>
        <w:t>adultes qui</w:t>
      </w:r>
      <w:r w:rsidRPr="00017AF3">
        <w:rPr>
          <w:i/>
          <w:lang w:val="fr-FR"/>
        </w:rPr>
        <w:t xml:space="preserve"> débutent </w:t>
      </w:r>
      <w:r w:rsidR="0024778E">
        <w:rPr>
          <w:i/>
          <w:lang w:val="fr-FR"/>
        </w:rPr>
        <w:t>leurs études</w:t>
      </w:r>
      <w:r w:rsidR="00701509">
        <w:rPr>
          <w:i/>
          <w:lang w:val="fr-FR"/>
        </w:rPr>
        <w:t xml:space="preserve"> ou </w:t>
      </w:r>
      <w:r w:rsidRPr="00017AF3">
        <w:rPr>
          <w:i/>
          <w:lang w:val="fr-FR"/>
        </w:rPr>
        <w:t>leur carrière professionnelle.</w:t>
      </w:r>
      <w:r w:rsidRPr="00B5221F">
        <w:rPr>
          <w:i/>
          <w:lang w:val="fr-FR"/>
        </w:rPr>
        <w:t xml:space="preserve"> Un diagnostic </w:t>
      </w:r>
      <w:r w:rsidR="009F5B22">
        <w:rPr>
          <w:i/>
          <w:lang w:val="fr-FR"/>
        </w:rPr>
        <w:t xml:space="preserve">précoce </w:t>
      </w:r>
      <w:r w:rsidRPr="00B5221F">
        <w:rPr>
          <w:i/>
          <w:lang w:val="fr-FR"/>
        </w:rPr>
        <w:t xml:space="preserve">ainsi </w:t>
      </w:r>
      <w:r w:rsidR="009F5B22">
        <w:rPr>
          <w:i/>
          <w:lang w:val="fr-FR"/>
        </w:rPr>
        <w:t xml:space="preserve">qu’un suivi médical adéquat </w:t>
      </w:r>
      <w:proofErr w:type="gramStart"/>
      <w:r w:rsidRPr="00B5221F">
        <w:rPr>
          <w:i/>
          <w:lang w:val="fr-FR"/>
        </w:rPr>
        <w:t>peuvent</w:t>
      </w:r>
      <w:proofErr w:type="gramEnd"/>
      <w:r w:rsidRPr="00B5221F">
        <w:rPr>
          <w:i/>
          <w:lang w:val="fr-FR"/>
        </w:rPr>
        <w:t xml:space="preserve"> aider à ralentir, mieux contrôler, voire éviter l’évolution vers un </w:t>
      </w:r>
      <w:r w:rsidR="009F5B22">
        <w:rPr>
          <w:i/>
          <w:lang w:val="fr-FR"/>
        </w:rPr>
        <w:t xml:space="preserve">grade </w:t>
      </w:r>
      <w:r w:rsidRPr="00B5221F">
        <w:rPr>
          <w:i/>
          <w:lang w:val="fr-FR"/>
        </w:rPr>
        <w:t>plus avancé de la maladie</w:t>
      </w:r>
      <w:r w:rsidRPr="00B5221F">
        <w:rPr>
          <w:lang w:val="fr-FR"/>
        </w:rPr>
        <w:t>.</w:t>
      </w:r>
      <w:r w:rsidR="00701509">
        <w:rPr>
          <w:lang w:val="fr-FR"/>
        </w:rPr>
        <w:t xml:space="preserve"> </w:t>
      </w:r>
      <w:r w:rsidR="00701509" w:rsidRPr="007F7317">
        <w:rPr>
          <w:i/>
          <w:lang w:val="fr-FR"/>
        </w:rPr>
        <w:t>Un accompagnement psychologique et une aide à la gestion de la douleur sont nécessaires pour la majorité des malades. Les incisions ou ponctions des abcès sont des gestes fréquents pour soulager le malade en cas de crise aigüe et peuvent être suivi</w:t>
      </w:r>
      <w:r w:rsidR="00DA2DFF">
        <w:rPr>
          <w:i/>
          <w:lang w:val="fr-FR"/>
        </w:rPr>
        <w:t>e</w:t>
      </w:r>
      <w:r w:rsidR="00701509" w:rsidRPr="007F7317">
        <w:rPr>
          <w:i/>
          <w:lang w:val="fr-FR"/>
        </w:rPr>
        <w:t>s de méchages. La chirurgie large reste une alternative courante et efficace pour les grades les plus avancés et en cas de résistance aux traitements. Elle peut être mutilante et les soins post-opératoires sont longs et compliqués.</w:t>
      </w:r>
      <w:r w:rsidR="00B40E32" w:rsidRPr="007F7317">
        <w:rPr>
          <w:i/>
          <w:lang w:val="fr-FR"/>
        </w:rPr>
        <w:t xml:space="preserve"> Nous n’oublions pas les familles qui sont des victimes collatérales, et peuvent devenir des proches aidants dans le cadre</w:t>
      </w:r>
      <w:r w:rsidR="00D10D16">
        <w:rPr>
          <w:i/>
          <w:lang w:val="fr-FR"/>
        </w:rPr>
        <w:t xml:space="preserve"> des soins des plaies au quotidien</w:t>
      </w:r>
      <w:r w:rsidR="00C421E7">
        <w:rPr>
          <w:i/>
          <w:lang w:val="fr-FR"/>
        </w:rPr>
        <w:t>.</w:t>
      </w:r>
      <w:r w:rsidR="00701509">
        <w:rPr>
          <w:lang w:val="fr-FR"/>
        </w:rPr>
        <w:t xml:space="preserve"> </w:t>
      </w:r>
      <w:r>
        <w:rPr>
          <w:i/>
          <w:lang w:val="fr-FR"/>
        </w:rPr>
        <w:t>»</w:t>
      </w:r>
      <w:r>
        <w:rPr>
          <w:lang w:val="fr-FR"/>
        </w:rPr>
        <w:t xml:space="preserve"> explique Clotilde </w:t>
      </w:r>
      <w:proofErr w:type="spellStart"/>
      <w:r>
        <w:rPr>
          <w:lang w:val="fr-FR"/>
        </w:rPr>
        <w:t>Harvent</w:t>
      </w:r>
      <w:proofErr w:type="spellEnd"/>
      <w:r>
        <w:rPr>
          <w:lang w:val="fr-FR"/>
        </w:rPr>
        <w:t xml:space="preserve">, Présidente de l’Asbl ‘La </w:t>
      </w:r>
      <w:r w:rsidR="00DA2DFF">
        <w:rPr>
          <w:lang w:val="fr-FR"/>
        </w:rPr>
        <w:t>M</w:t>
      </w:r>
      <w:r>
        <w:rPr>
          <w:lang w:val="fr-FR"/>
        </w:rPr>
        <w:t xml:space="preserve">aladie de Verneuil’. </w:t>
      </w:r>
    </w:p>
    <w:p w14:paraId="4E877DF3" w14:textId="77777777" w:rsidR="008322A9" w:rsidRPr="00921AB6" w:rsidRDefault="008322A9" w:rsidP="008322A9">
      <w:pPr>
        <w:jc w:val="both"/>
        <w:outlineLvl w:val="0"/>
        <w:rPr>
          <w:b/>
          <w:lang w:val="fr-FR"/>
        </w:rPr>
      </w:pPr>
      <w:r>
        <w:rPr>
          <w:b/>
          <w:lang w:val="fr-FR"/>
        </w:rPr>
        <w:t>L’importance d’une sensibilisation</w:t>
      </w:r>
    </w:p>
    <w:p w14:paraId="3EF7B18A" w14:textId="77777777" w:rsidR="002C433D" w:rsidRDefault="008322A9" w:rsidP="008322A9">
      <w:pPr>
        <w:jc w:val="both"/>
        <w:rPr>
          <w:lang w:val="fr-FR"/>
        </w:rPr>
      </w:pPr>
      <w:r>
        <w:rPr>
          <w:lang w:val="fr-FR"/>
        </w:rPr>
        <w:t xml:space="preserve">A côté de l’action organisée dans les gares de </w:t>
      </w:r>
      <w:r w:rsidRPr="00FA06ED">
        <w:rPr>
          <w:lang w:val="fr-FR"/>
        </w:rPr>
        <w:t>Bruxelles</w:t>
      </w:r>
      <w:r>
        <w:rPr>
          <w:lang w:val="fr-FR"/>
        </w:rPr>
        <w:t>-Central</w:t>
      </w:r>
      <w:r w:rsidRPr="00FA06ED">
        <w:rPr>
          <w:lang w:val="fr-FR"/>
        </w:rPr>
        <w:t>, Liè</w:t>
      </w:r>
      <w:r>
        <w:rPr>
          <w:lang w:val="fr-FR"/>
        </w:rPr>
        <w:t xml:space="preserve">ge et Anvers, ce matin, des actions de sensibilisation sont également prévues du 6 au 9 juin, </w:t>
      </w:r>
      <w:r w:rsidRPr="007F7317">
        <w:rPr>
          <w:b/>
          <w:lang w:val="fr-FR"/>
        </w:rPr>
        <w:t>de 10h à 16h</w:t>
      </w:r>
      <w:r>
        <w:rPr>
          <w:lang w:val="fr-FR"/>
        </w:rPr>
        <w:t xml:space="preserve">, dans plusieurs hôpitaux en Wallonie. </w:t>
      </w:r>
      <w:r w:rsidRPr="007F7317">
        <w:rPr>
          <w:b/>
          <w:lang w:val="fr-FR"/>
        </w:rPr>
        <w:t>L’association de patients</w:t>
      </w:r>
      <w:r>
        <w:rPr>
          <w:lang w:val="fr-FR"/>
        </w:rPr>
        <w:t xml:space="preserve"> tiendra un stand d’information </w:t>
      </w:r>
      <w:r w:rsidRPr="007F7317">
        <w:rPr>
          <w:b/>
          <w:lang w:val="fr-FR"/>
        </w:rPr>
        <w:t>le 6 juin à Namur</w:t>
      </w:r>
      <w:r>
        <w:rPr>
          <w:lang w:val="fr-FR"/>
        </w:rPr>
        <w:t xml:space="preserve"> au CHU-UCL, site Sainte-Elisabeth, (une réunion d’information y est également organisée entre 12h et 13h avec le Dr Olivier </w:t>
      </w:r>
      <w:proofErr w:type="spellStart"/>
      <w:r>
        <w:rPr>
          <w:lang w:val="fr-FR"/>
        </w:rPr>
        <w:t>Vanhooteghem</w:t>
      </w:r>
      <w:proofErr w:type="spellEnd"/>
      <w:r>
        <w:rPr>
          <w:lang w:val="fr-FR"/>
        </w:rPr>
        <w:t xml:space="preserve">, dermatologue), </w:t>
      </w:r>
      <w:r w:rsidRPr="007F7317">
        <w:rPr>
          <w:b/>
          <w:lang w:val="fr-FR"/>
        </w:rPr>
        <w:t>le 7 juin à Charleroi</w:t>
      </w:r>
      <w:r>
        <w:rPr>
          <w:lang w:val="fr-FR"/>
        </w:rPr>
        <w:t xml:space="preserve"> au </w:t>
      </w:r>
      <w:r w:rsidRPr="009A289E">
        <w:rPr>
          <w:lang w:val="fr-FR"/>
        </w:rPr>
        <w:t>Grand Hôpital</w:t>
      </w:r>
      <w:r>
        <w:rPr>
          <w:lang w:val="fr-FR"/>
        </w:rPr>
        <w:t xml:space="preserve">, site Notre-Dame, </w:t>
      </w:r>
      <w:r w:rsidRPr="007F7317">
        <w:rPr>
          <w:b/>
          <w:lang w:val="fr-FR"/>
        </w:rPr>
        <w:t>le 8 juin à Liège</w:t>
      </w:r>
      <w:r>
        <w:rPr>
          <w:lang w:val="fr-FR"/>
        </w:rPr>
        <w:t xml:space="preserve"> au </w:t>
      </w:r>
      <w:r w:rsidRPr="009A289E">
        <w:rPr>
          <w:lang w:val="fr-FR"/>
        </w:rPr>
        <w:t xml:space="preserve">CHU </w:t>
      </w:r>
      <w:r>
        <w:rPr>
          <w:lang w:val="fr-FR"/>
        </w:rPr>
        <w:t xml:space="preserve">et le </w:t>
      </w:r>
      <w:r w:rsidRPr="007F7317">
        <w:rPr>
          <w:b/>
          <w:lang w:val="fr-FR"/>
        </w:rPr>
        <w:t>9 juin à Bruxelles</w:t>
      </w:r>
      <w:r>
        <w:rPr>
          <w:lang w:val="fr-FR"/>
        </w:rPr>
        <w:t xml:space="preserve"> à</w:t>
      </w:r>
      <w:r w:rsidRPr="009A289E">
        <w:rPr>
          <w:lang w:val="fr-FR"/>
        </w:rPr>
        <w:t xml:space="preserve"> Erasme</w:t>
      </w:r>
      <w:r>
        <w:rPr>
          <w:lang w:val="fr-FR"/>
        </w:rPr>
        <w:t xml:space="preserve">. </w:t>
      </w:r>
    </w:p>
    <w:p w14:paraId="3F62C1F1" w14:textId="20944A9E" w:rsidR="008322A9" w:rsidRDefault="0024778E" w:rsidP="008322A9">
      <w:pPr>
        <w:jc w:val="both"/>
        <w:rPr>
          <w:lang w:val="fr-FR"/>
        </w:rPr>
      </w:pPr>
      <w:r>
        <w:rPr>
          <w:lang w:val="fr-FR"/>
        </w:rPr>
        <w:t>Une visibilité</w:t>
      </w:r>
      <w:r w:rsidR="002C433D">
        <w:rPr>
          <w:lang w:val="fr-FR"/>
        </w:rPr>
        <w:t xml:space="preserve"> autour de la maladie</w:t>
      </w:r>
      <w:r w:rsidR="008322A9">
        <w:rPr>
          <w:lang w:val="fr-FR"/>
        </w:rPr>
        <w:t xml:space="preserve"> est également prévue </w:t>
      </w:r>
      <w:r w:rsidR="002C433D">
        <w:rPr>
          <w:lang w:val="fr-FR"/>
        </w:rPr>
        <w:t xml:space="preserve">en Flandres </w:t>
      </w:r>
      <w:r w:rsidR="008322A9">
        <w:rPr>
          <w:lang w:val="fr-FR"/>
        </w:rPr>
        <w:t xml:space="preserve">durant la semaine dans les hôpitaux suivants : UZ Antwerpen, UZ Gent, UZ Leuven et UZ Brussel. </w:t>
      </w:r>
    </w:p>
    <w:p w14:paraId="6A938926" w14:textId="79057B62" w:rsidR="005A08E3" w:rsidRPr="00312E34" w:rsidRDefault="008322A9" w:rsidP="00312E34">
      <w:pPr>
        <w:jc w:val="both"/>
        <w:rPr>
          <w:i/>
          <w:lang w:val="fr-FR"/>
        </w:rPr>
      </w:pPr>
      <w:r w:rsidRPr="005D12F1">
        <w:rPr>
          <w:i/>
          <w:lang w:val="fr-FR"/>
        </w:rPr>
        <w:t xml:space="preserve">« L’objectif est de toucher et d’informer le grand public ainsi que les professionnels de la santé </w:t>
      </w:r>
      <w:r w:rsidR="002A1D36" w:rsidRPr="005D12F1">
        <w:rPr>
          <w:i/>
          <w:lang w:val="fr-FR"/>
        </w:rPr>
        <w:t xml:space="preserve">sur </w:t>
      </w:r>
      <w:r w:rsidR="002A1D36">
        <w:rPr>
          <w:i/>
          <w:lang w:val="fr-FR"/>
        </w:rPr>
        <w:t>les</w:t>
      </w:r>
      <w:r w:rsidR="00B40E32">
        <w:rPr>
          <w:i/>
          <w:lang w:val="fr-FR"/>
        </w:rPr>
        <w:t xml:space="preserve"> difficultés que rencontrent les malades et leur famille</w:t>
      </w:r>
      <w:r w:rsidR="002C433D">
        <w:rPr>
          <w:i/>
          <w:lang w:val="fr-FR"/>
        </w:rPr>
        <w:t xml:space="preserve"> </w:t>
      </w:r>
      <w:r w:rsidRPr="005D12F1">
        <w:rPr>
          <w:i/>
          <w:lang w:val="fr-FR"/>
        </w:rPr>
        <w:t xml:space="preserve">et de venir en aide </w:t>
      </w:r>
      <w:r w:rsidR="00B40E32">
        <w:rPr>
          <w:i/>
          <w:lang w:val="fr-FR"/>
        </w:rPr>
        <w:t xml:space="preserve">à ces </w:t>
      </w:r>
      <w:r w:rsidRPr="005D12F1">
        <w:rPr>
          <w:i/>
          <w:lang w:val="fr-FR"/>
        </w:rPr>
        <w:t>personnes</w:t>
      </w:r>
      <w:r w:rsidR="00DA2DFF">
        <w:rPr>
          <w:i/>
          <w:lang w:val="fr-FR"/>
        </w:rPr>
        <w:t>.</w:t>
      </w:r>
      <w:r w:rsidR="00F77E4B">
        <w:rPr>
          <w:i/>
          <w:lang w:val="fr-FR"/>
        </w:rPr>
        <w:t xml:space="preserve"> </w:t>
      </w:r>
      <w:r w:rsidRPr="005D12F1">
        <w:rPr>
          <w:i/>
          <w:lang w:val="fr-FR"/>
        </w:rPr>
        <w:t>Une meilleure information du grand public et du corps médical et paramédical est essentielle. </w:t>
      </w:r>
      <w:r w:rsidRPr="00470A6F">
        <w:rPr>
          <w:i/>
          <w:lang w:val="fr-FR"/>
        </w:rPr>
        <w:t xml:space="preserve">Aussi, je </w:t>
      </w:r>
      <w:r w:rsidR="00F4056A" w:rsidRPr="00470A6F">
        <w:rPr>
          <w:i/>
          <w:lang w:val="fr-FR"/>
        </w:rPr>
        <w:t xml:space="preserve">lance </w:t>
      </w:r>
      <w:r w:rsidR="00F4056A">
        <w:rPr>
          <w:i/>
          <w:lang w:val="fr-FR"/>
        </w:rPr>
        <w:t>un</w:t>
      </w:r>
      <w:r w:rsidR="00B40E32">
        <w:rPr>
          <w:i/>
          <w:lang w:val="fr-FR"/>
        </w:rPr>
        <w:t xml:space="preserve"> appel</w:t>
      </w:r>
      <w:r w:rsidRPr="00470A6F">
        <w:rPr>
          <w:i/>
          <w:lang w:val="fr-FR"/>
        </w:rPr>
        <w:t xml:space="preserve"> aux </w:t>
      </w:r>
      <w:r w:rsidR="00B40E32">
        <w:rPr>
          <w:i/>
          <w:lang w:val="fr-FR"/>
        </w:rPr>
        <w:t>malades</w:t>
      </w:r>
      <w:r w:rsidR="00B40E32" w:rsidRPr="00470A6F">
        <w:rPr>
          <w:i/>
          <w:lang w:val="fr-FR"/>
        </w:rPr>
        <w:t xml:space="preserve"> </w:t>
      </w:r>
      <w:r w:rsidRPr="00470A6F">
        <w:rPr>
          <w:i/>
          <w:lang w:val="fr-FR"/>
        </w:rPr>
        <w:t>en Flandre</w:t>
      </w:r>
      <w:r>
        <w:rPr>
          <w:i/>
          <w:lang w:val="fr-FR"/>
        </w:rPr>
        <w:t xml:space="preserve"> pour </w:t>
      </w:r>
      <w:r w:rsidR="00B40E32">
        <w:rPr>
          <w:i/>
          <w:lang w:val="fr-FR"/>
        </w:rPr>
        <w:t>qu’ils se regroupent</w:t>
      </w:r>
      <w:r>
        <w:rPr>
          <w:i/>
          <w:lang w:val="fr-FR"/>
        </w:rPr>
        <w:t xml:space="preserve"> et </w:t>
      </w:r>
      <w:r w:rsidR="00B40E32">
        <w:rPr>
          <w:i/>
          <w:lang w:val="fr-FR"/>
        </w:rPr>
        <w:t xml:space="preserve">créent </w:t>
      </w:r>
      <w:r>
        <w:rPr>
          <w:i/>
          <w:lang w:val="fr-FR"/>
        </w:rPr>
        <w:t>un</w:t>
      </w:r>
      <w:r w:rsidRPr="00470A6F">
        <w:rPr>
          <w:i/>
          <w:lang w:val="fr-FR"/>
        </w:rPr>
        <w:t>e association</w:t>
      </w:r>
      <w:r>
        <w:rPr>
          <w:i/>
          <w:lang w:val="fr-FR"/>
        </w:rPr>
        <w:t xml:space="preserve"> destinée à </w:t>
      </w:r>
      <w:r>
        <w:rPr>
          <w:i/>
          <w:lang w:val="fr-FR"/>
        </w:rPr>
        <w:lastRenderedPageBreak/>
        <w:t>informer et à aider les personnes souffrant de cette maladie</w:t>
      </w:r>
      <w:r w:rsidR="00B40E32">
        <w:rPr>
          <w:i/>
          <w:lang w:val="fr-FR"/>
        </w:rPr>
        <w:t xml:space="preserve"> dans le nord du pays</w:t>
      </w:r>
      <w:r>
        <w:rPr>
          <w:i/>
          <w:lang w:val="fr-FR"/>
        </w:rPr>
        <w:t>.</w:t>
      </w:r>
      <w:r w:rsidRPr="00470A6F">
        <w:rPr>
          <w:i/>
          <w:lang w:val="fr-FR"/>
        </w:rPr>
        <w:t xml:space="preserve"> Nous sommes à la disposition des volontaires pour </w:t>
      </w:r>
      <w:r w:rsidR="00B40E32">
        <w:rPr>
          <w:i/>
          <w:lang w:val="fr-FR"/>
        </w:rPr>
        <w:t xml:space="preserve">les </w:t>
      </w:r>
      <w:r w:rsidRPr="00470A6F">
        <w:rPr>
          <w:i/>
          <w:lang w:val="fr-FR"/>
        </w:rPr>
        <w:t xml:space="preserve">aider à se lancer </w:t>
      </w:r>
      <w:r w:rsidR="00B40E32">
        <w:rPr>
          <w:i/>
          <w:lang w:val="fr-FR"/>
        </w:rPr>
        <w:t xml:space="preserve">dans l’aventure </w:t>
      </w:r>
      <w:r w:rsidRPr="00470A6F">
        <w:rPr>
          <w:i/>
          <w:lang w:val="fr-FR"/>
        </w:rPr>
        <w:t>et partager notre expérience. »</w:t>
      </w:r>
      <w:r>
        <w:rPr>
          <w:i/>
          <w:lang w:val="fr-FR"/>
        </w:rPr>
        <w:t xml:space="preserve"> </w:t>
      </w:r>
      <w:r>
        <w:rPr>
          <w:lang w:val="fr-FR"/>
        </w:rPr>
        <w:t xml:space="preserve">explique Clotilde </w:t>
      </w:r>
      <w:proofErr w:type="spellStart"/>
      <w:r>
        <w:rPr>
          <w:lang w:val="fr-FR"/>
        </w:rPr>
        <w:t>Harvent</w:t>
      </w:r>
      <w:proofErr w:type="spellEnd"/>
      <w:r>
        <w:rPr>
          <w:lang w:val="fr-FR"/>
        </w:rPr>
        <w:t>.</w:t>
      </w:r>
    </w:p>
    <w:p w14:paraId="390158F6" w14:textId="01341E40" w:rsidR="009153A0" w:rsidRPr="003C72F7" w:rsidRDefault="0026208E" w:rsidP="003C72F7">
      <w:pPr>
        <w:spacing w:after="0" w:line="240" w:lineRule="auto"/>
        <w:jc w:val="both"/>
        <w:rPr>
          <w:lang w:val="fr-FR"/>
        </w:rPr>
      </w:pPr>
      <w:r w:rsidRPr="003C72F7">
        <w:rPr>
          <w:lang w:val="fr-FR"/>
        </w:rPr>
        <w:t xml:space="preserve">Pour plus </w:t>
      </w:r>
      <w:r w:rsidR="00966BE7">
        <w:rPr>
          <w:lang w:val="fr-FR"/>
        </w:rPr>
        <w:t>d’informations, rendez-vous sur :</w:t>
      </w:r>
    </w:p>
    <w:p w14:paraId="03BEAD43" w14:textId="77777777" w:rsidR="009153A0" w:rsidRPr="003C72F7" w:rsidRDefault="00536762" w:rsidP="003C72F7">
      <w:pPr>
        <w:pStyle w:val="ListParagraph"/>
        <w:numPr>
          <w:ilvl w:val="0"/>
          <w:numId w:val="12"/>
        </w:numPr>
        <w:spacing w:after="0" w:line="240" w:lineRule="auto"/>
        <w:jc w:val="both"/>
        <w:rPr>
          <w:lang w:val="fr-FR"/>
        </w:rPr>
      </w:pPr>
      <w:hyperlink r:id="rId8" w:history="1">
        <w:r w:rsidR="009153A0" w:rsidRPr="003C72F7">
          <w:rPr>
            <w:rStyle w:val="Hyperlink"/>
            <w:lang w:val="fr-FR"/>
          </w:rPr>
          <w:t>www.lamvb.be</w:t>
        </w:r>
      </w:hyperlink>
      <w:r w:rsidR="009153A0" w:rsidRPr="003C72F7">
        <w:rPr>
          <w:lang w:val="fr-FR"/>
        </w:rPr>
        <w:t xml:space="preserve"> : </w:t>
      </w:r>
      <w:r w:rsidR="00F26ABA" w:rsidRPr="003C72F7">
        <w:rPr>
          <w:lang w:val="fr-FR"/>
        </w:rPr>
        <w:t xml:space="preserve">le site de l’association de patients </w:t>
      </w:r>
    </w:p>
    <w:p w14:paraId="1C4A7D55" w14:textId="1D78F22F" w:rsidR="00CE0AD9" w:rsidRDefault="003924C2" w:rsidP="00966BE7">
      <w:pPr>
        <w:pStyle w:val="ListParagraph"/>
        <w:numPr>
          <w:ilvl w:val="0"/>
          <w:numId w:val="12"/>
        </w:numPr>
        <w:spacing w:after="0" w:line="240" w:lineRule="auto"/>
        <w:jc w:val="both"/>
        <w:rPr>
          <w:lang w:val="fr-FR"/>
        </w:rPr>
      </w:pPr>
      <w:r w:rsidRPr="003C72F7">
        <w:rPr>
          <w:lang w:val="fr-FR"/>
        </w:rPr>
        <w:t>HS</w:t>
      </w:r>
      <w:r w:rsidR="0026208E" w:rsidRPr="003C72F7">
        <w:rPr>
          <w:lang w:val="fr-FR"/>
        </w:rPr>
        <w:t>-online.be</w:t>
      </w:r>
      <w:r w:rsidR="009153A0" w:rsidRPr="003C72F7">
        <w:rPr>
          <w:lang w:val="fr-FR"/>
        </w:rPr>
        <w:t> : site d’information incluant un</w:t>
      </w:r>
      <w:r w:rsidR="00F26ABA" w:rsidRPr="003C72F7">
        <w:rPr>
          <w:lang w:val="fr-FR"/>
        </w:rPr>
        <w:t xml:space="preserve"> questionnaire permettant en quelques questions d’évaluer si certains symptômes po</w:t>
      </w:r>
      <w:r w:rsidR="00FC495A" w:rsidRPr="003C72F7">
        <w:rPr>
          <w:lang w:val="fr-FR"/>
        </w:rPr>
        <w:t>urraient indiquer cette maladie</w:t>
      </w:r>
      <w:r w:rsidR="00F26ABA" w:rsidRPr="003C72F7">
        <w:rPr>
          <w:lang w:val="fr-FR"/>
        </w:rPr>
        <w:t xml:space="preserve"> </w:t>
      </w:r>
      <w:r w:rsidR="0026208E" w:rsidRPr="003C72F7">
        <w:rPr>
          <w:lang w:val="fr-FR"/>
        </w:rPr>
        <w:t xml:space="preserve"> </w:t>
      </w:r>
    </w:p>
    <w:p w14:paraId="43EFC612" w14:textId="77777777" w:rsidR="00966BE7" w:rsidRPr="00966BE7" w:rsidRDefault="00966BE7" w:rsidP="00966BE7">
      <w:pPr>
        <w:pStyle w:val="ListParagraph"/>
        <w:spacing w:after="0" w:line="240" w:lineRule="auto"/>
        <w:jc w:val="both"/>
        <w:rPr>
          <w:lang w:val="fr-FR"/>
        </w:rPr>
      </w:pPr>
    </w:p>
    <w:p w14:paraId="70B6EA5C" w14:textId="77777777" w:rsidR="002B2EE6" w:rsidRPr="00921AB6" w:rsidRDefault="002B2EE6" w:rsidP="00BC4393">
      <w:pPr>
        <w:outlineLvl w:val="0"/>
        <w:rPr>
          <w:rFonts w:cs="Calibri"/>
          <w:b/>
          <w:i/>
          <w:szCs w:val="24"/>
          <w:lang w:val="fr-FR"/>
        </w:rPr>
      </w:pPr>
      <w:r w:rsidRPr="00921AB6">
        <w:rPr>
          <w:rFonts w:cs="Arial"/>
          <w:b/>
          <w:szCs w:val="24"/>
          <w:lang w:val="fr-FR"/>
        </w:rPr>
        <w:t>Pour de plus amples informations, veuillez contacter :</w:t>
      </w:r>
    </w:p>
    <w:p w14:paraId="05245D01" w14:textId="77777777" w:rsidR="00D60720" w:rsidRDefault="00D60720" w:rsidP="00D60720">
      <w:pPr>
        <w:spacing w:after="0" w:line="240" w:lineRule="auto"/>
        <w:rPr>
          <w:rFonts w:cs="Arial"/>
          <w:szCs w:val="24"/>
          <w:lang w:val="fr-FR"/>
        </w:rPr>
      </w:pPr>
      <w:r w:rsidRPr="001A1984">
        <w:rPr>
          <w:rFonts w:cs="Arial"/>
          <w:szCs w:val="24"/>
          <w:lang w:val="fr-FR"/>
        </w:rPr>
        <w:t>PRIDE - FR - Margot Chapelle - margot.chapelle@pr-ide.be - 0477 262 078</w:t>
      </w:r>
    </w:p>
    <w:p w14:paraId="5F1099EC" w14:textId="77777777" w:rsidR="00D60720" w:rsidRPr="001A1984" w:rsidRDefault="00D60720" w:rsidP="00D60720">
      <w:pPr>
        <w:spacing w:after="0" w:line="240" w:lineRule="auto"/>
        <w:rPr>
          <w:rFonts w:cs="Arial"/>
          <w:szCs w:val="24"/>
          <w:lang w:val="fr-FR"/>
        </w:rPr>
      </w:pPr>
    </w:p>
    <w:p w14:paraId="1AEDD32B" w14:textId="77777777" w:rsidR="00D60720" w:rsidRDefault="00D60720" w:rsidP="00D60720">
      <w:pPr>
        <w:spacing w:after="0" w:line="240" w:lineRule="auto"/>
        <w:rPr>
          <w:rFonts w:cs="Arial"/>
          <w:szCs w:val="24"/>
          <w:lang w:val="fr-FR"/>
        </w:rPr>
      </w:pPr>
      <w:r w:rsidRPr="001A1984">
        <w:rPr>
          <w:rFonts w:cs="Arial"/>
          <w:szCs w:val="24"/>
          <w:lang w:val="fr-FR"/>
        </w:rPr>
        <w:t xml:space="preserve">PRIDE - NL - Manon </w:t>
      </w:r>
      <w:proofErr w:type="spellStart"/>
      <w:r w:rsidRPr="001A1984">
        <w:rPr>
          <w:rFonts w:cs="Arial"/>
          <w:szCs w:val="24"/>
          <w:lang w:val="fr-FR"/>
        </w:rPr>
        <w:t>Acke</w:t>
      </w:r>
      <w:proofErr w:type="spellEnd"/>
      <w:r w:rsidRPr="001A1984">
        <w:rPr>
          <w:rFonts w:cs="Arial"/>
          <w:szCs w:val="24"/>
          <w:lang w:val="fr-FR"/>
        </w:rPr>
        <w:t xml:space="preserve"> - manonacke@gmail.com - 0470 18 76 83</w:t>
      </w:r>
    </w:p>
    <w:p w14:paraId="3A3D9047" w14:textId="163FFC93" w:rsidR="00017AF3" w:rsidRDefault="00E310A8" w:rsidP="00104BD7">
      <w:pPr>
        <w:spacing w:after="0" w:line="240" w:lineRule="auto"/>
        <w:rPr>
          <w:rFonts w:cs="Arial"/>
          <w:szCs w:val="24"/>
          <w:lang w:val="fr-FR"/>
        </w:rPr>
      </w:pPr>
      <w:bookmarkStart w:id="0" w:name="_GoBack"/>
      <w:bookmarkEnd w:id="0"/>
      <w:r>
        <w:rPr>
          <w:rFonts w:cs="Arial"/>
          <w:szCs w:val="24"/>
          <w:lang w:val="fr-FR"/>
        </w:rPr>
        <w:br/>
      </w:r>
      <w:r w:rsidR="00CD7B03" w:rsidRPr="00E310A8">
        <w:rPr>
          <w:rFonts w:cs="Arial"/>
          <w:szCs w:val="24"/>
          <w:lang w:val="fr-FR"/>
        </w:rPr>
        <w:t xml:space="preserve">Clotilde </w:t>
      </w:r>
      <w:proofErr w:type="spellStart"/>
      <w:r w:rsidR="00CD7B03" w:rsidRPr="00E310A8">
        <w:rPr>
          <w:rFonts w:cs="Arial"/>
          <w:szCs w:val="24"/>
          <w:lang w:val="fr-FR"/>
        </w:rPr>
        <w:t>Harvent</w:t>
      </w:r>
      <w:proofErr w:type="spellEnd"/>
      <w:r w:rsidRPr="00E310A8">
        <w:rPr>
          <w:rFonts w:cs="Arial"/>
          <w:szCs w:val="24"/>
          <w:lang w:val="fr-FR"/>
        </w:rPr>
        <w:t xml:space="preserve"> – Présidente de </w:t>
      </w:r>
      <w:proofErr w:type="spellStart"/>
      <w:r w:rsidRPr="00E310A8">
        <w:rPr>
          <w:rFonts w:cs="Arial"/>
          <w:szCs w:val="24"/>
          <w:lang w:val="fr-FR"/>
        </w:rPr>
        <w:t>l’asbl</w:t>
      </w:r>
      <w:proofErr w:type="spellEnd"/>
      <w:r w:rsidRPr="00E310A8">
        <w:rPr>
          <w:rFonts w:cs="Arial"/>
          <w:szCs w:val="24"/>
          <w:lang w:val="fr-FR"/>
        </w:rPr>
        <w:t xml:space="preserve"> ‘La Maladie de Verneuil</w:t>
      </w:r>
      <w:r w:rsidR="00DA2DFF">
        <w:rPr>
          <w:rFonts w:cs="Arial"/>
          <w:szCs w:val="24"/>
          <w:lang w:val="fr-FR"/>
        </w:rPr>
        <w:t xml:space="preserve"> en Belgique</w:t>
      </w:r>
      <w:r w:rsidRPr="00E310A8">
        <w:rPr>
          <w:rFonts w:cs="Arial"/>
          <w:szCs w:val="24"/>
          <w:lang w:val="fr-FR"/>
        </w:rPr>
        <w:t xml:space="preserve">’ </w:t>
      </w:r>
      <w:r w:rsidR="00966BE7">
        <w:rPr>
          <w:rFonts w:cs="Arial"/>
          <w:szCs w:val="24"/>
          <w:lang w:val="fr-FR"/>
        </w:rPr>
        <w:t xml:space="preserve">- </w:t>
      </w:r>
      <w:hyperlink r:id="rId9" w:history="1">
        <w:r w:rsidRPr="006D5F41">
          <w:rPr>
            <w:rFonts w:cs="Arial"/>
            <w:szCs w:val="24"/>
            <w:lang w:val="fr-FR"/>
          </w:rPr>
          <w:t>info@verneuil.be</w:t>
        </w:r>
      </w:hyperlink>
      <w:r w:rsidRPr="00E310A8">
        <w:rPr>
          <w:rFonts w:cs="Arial"/>
          <w:szCs w:val="24"/>
          <w:lang w:val="fr-FR"/>
        </w:rPr>
        <w:t xml:space="preserve"> - 065 22 84 08</w:t>
      </w:r>
      <w:r w:rsidR="00966BE7">
        <w:rPr>
          <w:rFonts w:cs="Arial"/>
          <w:szCs w:val="24"/>
          <w:lang w:val="fr-FR"/>
        </w:rPr>
        <w:t xml:space="preserve"> - 0478/17 19 </w:t>
      </w:r>
      <w:r w:rsidR="00DA2DFF">
        <w:rPr>
          <w:rFonts w:cs="Arial"/>
          <w:szCs w:val="24"/>
          <w:lang w:val="fr-FR"/>
        </w:rPr>
        <w:t>84</w:t>
      </w:r>
      <w:r w:rsidR="000E1546" w:rsidRPr="000E1546">
        <w:rPr>
          <w:rFonts w:cs="Arial"/>
          <w:szCs w:val="24"/>
          <w:lang w:val="fr-FR"/>
        </w:rPr>
        <w:br/>
      </w:r>
    </w:p>
    <w:p w14:paraId="66D4C1A4" w14:textId="77777777" w:rsidR="009837BC" w:rsidRPr="000E1546" w:rsidRDefault="009837BC" w:rsidP="00104BD7">
      <w:pPr>
        <w:spacing w:after="0" w:line="240" w:lineRule="auto"/>
        <w:rPr>
          <w:rFonts w:cs="Arial"/>
          <w:szCs w:val="24"/>
          <w:lang w:val="fr-FR"/>
        </w:rPr>
      </w:pPr>
    </w:p>
    <w:p w14:paraId="0B15A638" w14:textId="77777777" w:rsidR="00017AF3" w:rsidRPr="0027608D" w:rsidRDefault="00017AF3" w:rsidP="00BC4393">
      <w:pPr>
        <w:spacing w:after="0" w:line="240" w:lineRule="auto"/>
        <w:outlineLvl w:val="0"/>
        <w:rPr>
          <w:rFonts w:eastAsia="Times" w:cs="Arial"/>
          <w:b/>
          <w:sz w:val="18"/>
          <w:szCs w:val="18"/>
          <w:lang w:val="fr-CA" w:eastAsia="ja-JP"/>
        </w:rPr>
      </w:pPr>
      <w:r w:rsidRPr="0027608D">
        <w:rPr>
          <w:rFonts w:eastAsia="Times" w:cs="Arial"/>
          <w:b/>
          <w:sz w:val="18"/>
          <w:szCs w:val="18"/>
          <w:lang w:val="fr-CA" w:eastAsia="ja-JP"/>
        </w:rPr>
        <w:t xml:space="preserve">A propos de l’association de patients, La maladie de Verneuil en Belgique, </w:t>
      </w:r>
      <w:proofErr w:type="spellStart"/>
      <w:r w:rsidRPr="0027608D">
        <w:rPr>
          <w:rFonts w:eastAsia="Times" w:cs="Arial"/>
          <w:b/>
          <w:sz w:val="18"/>
          <w:szCs w:val="18"/>
          <w:lang w:val="fr-CA" w:eastAsia="ja-JP"/>
        </w:rPr>
        <w:t>asbl</w:t>
      </w:r>
      <w:proofErr w:type="spellEnd"/>
    </w:p>
    <w:p w14:paraId="58966C90" w14:textId="77777777" w:rsidR="00CE0AD9" w:rsidRPr="00CE0AD9" w:rsidRDefault="00CE0AD9" w:rsidP="00CE0AD9">
      <w:pPr>
        <w:spacing w:after="0" w:line="240" w:lineRule="auto"/>
        <w:rPr>
          <w:rFonts w:eastAsia="Times" w:cs="Arial"/>
          <w:sz w:val="18"/>
          <w:szCs w:val="18"/>
          <w:lang w:val="fr-CA" w:eastAsia="ja-JP"/>
        </w:rPr>
      </w:pPr>
      <w:r w:rsidRPr="00CE0AD9">
        <w:rPr>
          <w:rFonts w:eastAsia="Times" w:cs="Arial"/>
          <w:sz w:val="18"/>
          <w:szCs w:val="18"/>
          <w:lang w:val="fr-CA" w:eastAsia="ja-JP"/>
        </w:rPr>
        <w:t xml:space="preserve">L’ASBL la MVB a vu le jour en octobre 2012. Elle est née de la réflexion d’un patient et de sa volonté d’agir face au constat du désintérêt général de la société envers les personnes qui vivent avec la maladie de Verneuil. L’association se compose principalement de </w:t>
      </w:r>
      <w:r w:rsidR="00A5674C">
        <w:rPr>
          <w:rFonts w:eastAsia="Times" w:cs="Arial"/>
          <w:sz w:val="18"/>
          <w:szCs w:val="18"/>
          <w:lang w:val="fr-CA" w:eastAsia="ja-JP"/>
        </w:rPr>
        <w:t>malades</w:t>
      </w:r>
      <w:r w:rsidR="00A5674C" w:rsidRPr="00CE0AD9">
        <w:rPr>
          <w:rFonts w:eastAsia="Times" w:cs="Arial"/>
          <w:sz w:val="18"/>
          <w:szCs w:val="18"/>
          <w:lang w:val="fr-CA" w:eastAsia="ja-JP"/>
        </w:rPr>
        <w:t xml:space="preserve"> </w:t>
      </w:r>
      <w:r w:rsidRPr="00CE0AD9">
        <w:rPr>
          <w:rFonts w:eastAsia="Times" w:cs="Arial"/>
          <w:sz w:val="18"/>
          <w:szCs w:val="18"/>
          <w:lang w:val="fr-CA" w:eastAsia="ja-JP"/>
        </w:rPr>
        <w:t>et de proches. Ses missions sont claires :</w:t>
      </w:r>
    </w:p>
    <w:p w14:paraId="1DCFAF53" w14:textId="77777777" w:rsidR="00CE0AD9" w:rsidRPr="00BC3E91" w:rsidRDefault="00CE0AD9" w:rsidP="00BC3E91">
      <w:pPr>
        <w:pStyle w:val="ListParagraph"/>
        <w:numPr>
          <w:ilvl w:val="0"/>
          <w:numId w:val="10"/>
        </w:numPr>
        <w:spacing w:after="0" w:line="240" w:lineRule="auto"/>
        <w:rPr>
          <w:rFonts w:eastAsia="Times" w:cs="Arial"/>
          <w:sz w:val="18"/>
          <w:szCs w:val="18"/>
          <w:lang w:val="fr-CA" w:eastAsia="ja-JP"/>
        </w:rPr>
      </w:pPr>
      <w:proofErr w:type="gramStart"/>
      <w:r w:rsidRPr="00BC3E91">
        <w:rPr>
          <w:rFonts w:eastAsia="Times" w:cs="Arial"/>
          <w:sz w:val="18"/>
          <w:szCs w:val="18"/>
          <w:lang w:val="fr-CA" w:eastAsia="ja-JP"/>
        </w:rPr>
        <w:t>informer</w:t>
      </w:r>
      <w:proofErr w:type="gramEnd"/>
      <w:r w:rsidRPr="00BC3E91">
        <w:rPr>
          <w:rFonts w:eastAsia="Times" w:cs="Arial"/>
          <w:sz w:val="18"/>
          <w:szCs w:val="18"/>
          <w:lang w:val="fr-CA" w:eastAsia="ja-JP"/>
        </w:rPr>
        <w:t xml:space="preserve"> les malades et les professionnels de la santé</w:t>
      </w:r>
    </w:p>
    <w:p w14:paraId="4385C2EB" w14:textId="77777777" w:rsidR="00CE0AD9" w:rsidRPr="00BC3E91" w:rsidRDefault="00CE0AD9" w:rsidP="00BC3E91">
      <w:pPr>
        <w:pStyle w:val="ListParagraph"/>
        <w:numPr>
          <w:ilvl w:val="0"/>
          <w:numId w:val="10"/>
        </w:numPr>
        <w:spacing w:after="0" w:line="240" w:lineRule="auto"/>
        <w:rPr>
          <w:rFonts w:eastAsia="Times" w:cs="Arial"/>
          <w:sz w:val="18"/>
          <w:szCs w:val="18"/>
          <w:lang w:val="fr-CA" w:eastAsia="ja-JP"/>
        </w:rPr>
      </w:pPr>
      <w:proofErr w:type="gramStart"/>
      <w:r w:rsidRPr="00BC3E91">
        <w:rPr>
          <w:rFonts w:eastAsia="Times" w:cs="Arial"/>
          <w:sz w:val="18"/>
          <w:szCs w:val="18"/>
          <w:lang w:val="fr-CA" w:eastAsia="ja-JP"/>
        </w:rPr>
        <w:t>sensibiliser</w:t>
      </w:r>
      <w:proofErr w:type="gramEnd"/>
      <w:r w:rsidRPr="00BC3E91">
        <w:rPr>
          <w:rFonts w:eastAsia="Times" w:cs="Arial"/>
          <w:sz w:val="18"/>
          <w:szCs w:val="18"/>
          <w:lang w:val="fr-CA" w:eastAsia="ja-JP"/>
        </w:rPr>
        <w:t xml:space="preserve"> le monde politique et la population</w:t>
      </w:r>
    </w:p>
    <w:p w14:paraId="7D937AF2" w14:textId="77777777" w:rsidR="00CE0AD9" w:rsidRPr="00BC3E91" w:rsidRDefault="00CE0AD9" w:rsidP="00BC3E91">
      <w:pPr>
        <w:pStyle w:val="ListParagraph"/>
        <w:numPr>
          <w:ilvl w:val="0"/>
          <w:numId w:val="10"/>
        </w:numPr>
        <w:spacing w:after="0" w:line="240" w:lineRule="auto"/>
        <w:rPr>
          <w:rFonts w:eastAsia="Times" w:cs="Arial"/>
          <w:sz w:val="18"/>
          <w:szCs w:val="18"/>
          <w:lang w:val="fr-CA" w:eastAsia="ja-JP"/>
        </w:rPr>
      </w:pPr>
      <w:proofErr w:type="gramStart"/>
      <w:r w:rsidRPr="00BC3E91">
        <w:rPr>
          <w:rFonts w:eastAsia="Times" w:cs="Arial"/>
          <w:sz w:val="18"/>
          <w:szCs w:val="18"/>
          <w:lang w:val="fr-CA" w:eastAsia="ja-JP"/>
        </w:rPr>
        <w:t>participer</w:t>
      </w:r>
      <w:proofErr w:type="gramEnd"/>
      <w:r w:rsidRPr="00BC3E91">
        <w:rPr>
          <w:rFonts w:eastAsia="Times" w:cs="Arial"/>
          <w:sz w:val="18"/>
          <w:szCs w:val="18"/>
          <w:lang w:val="fr-CA" w:eastAsia="ja-JP"/>
        </w:rPr>
        <w:t xml:space="preserve"> à la recherche scientifique, financièrement et en rapportant le vécu du patient</w:t>
      </w:r>
    </w:p>
    <w:p w14:paraId="1DE0A45B" w14:textId="77777777" w:rsidR="00CE0AD9" w:rsidRPr="00BC3E91" w:rsidRDefault="00CE0AD9" w:rsidP="00BC3E91">
      <w:pPr>
        <w:pStyle w:val="ListParagraph"/>
        <w:numPr>
          <w:ilvl w:val="0"/>
          <w:numId w:val="10"/>
        </w:numPr>
        <w:spacing w:after="0" w:line="240" w:lineRule="auto"/>
        <w:rPr>
          <w:rFonts w:eastAsia="Times" w:cs="Arial"/>
          <w:sz w:val="18"/>
          <w:szCs w:val="18"/>
          <w:lang w:val="fr-CA" w:eastAsia="ja-JP"/>
        </w:rPr>
      </w:pPr>
      <w:proofErr w:type="gramStart"/>
      <w:r w:rsidRPr="00BC3E91">
        <w:rPr>
          <w:rFonts w:eastAsia="Times" w:cs="Arial"/>
          <w:sz w:val="18"/>
          <w:szCs w:val="18"/>
          <w:lang w:val="fr-CA" w:eastAsia="ja-JP"/>
        </w:rPr>
        <w:t>collaborer</w:t>
      </w:r>
      <w:proofErr w:type="gramEnd"/>
      <w:r w:rsidRPr="00BC3E91">
        <w:rPr>
          <w:rFonts w:eastAsia="Times" w:cs="Arial"/>
          <w:sz w:val="18"/>
          <w:szCs w:val="18"/>
          <w:lang w:val="fr-CA" w:eastAsia="ja-JP"/>
        </w:rPr>
        <w:t xml:space="preserve"> avec les autres associations d’Europe dans un projet commun pour sortir la maladie du silence</w:t>
      </w:r>
    </w:p>
    <w:p w14:paraId="4E0DF613" w14:textId="77777777" w:rsidR="00CE0AD9" w:rsidRDefault="00CE0AD9" w:rsidP="00BC3E91">
      <w:pPr>
        <w:pStyle w:val="ListParagraph"/>
        <w:numPr>
          <w:ilvl w:val="0"/>
          <w:numId w:val="10"/>
        </w:numPr>
        <w:spacing w:after="0" w:line="240" w:lineRule="auto"/>
        <w:rPr>
          <w:rFonts w:eastAsia="Times" w:cs="Arial"/>
          <w:sz w:val="18"/>
          <w:szCs w:val="18"/>
          <w:lang w:val="fr-CA" w:eastAsia="ja-JP"/>
        </w:rPr>
      </w:pPr>
      <w:proofErr w:type="gramStart"/>
      <w:r w:rsidRPr="00BC3E91">
        <w:rPr>
          <w:rFonts w:eastAsia="Times" w:cs="Arial"/>
          <w:sz w:val="18"/>
          <w:szCs w:val="18"/>
          <w:lang w:val="fr-CA" w:eastAsia="ja-JP"/>
        </w:rPr>
        <w:t>regrouper</w:t>
      </w:r>
      <w:proofErr w:type="gramEnd"/>
      <w:r w:rsidRPr="00BC3E91">
        <w:rPr>
          <w:rFonts w:eastAsia="Times" w:cs="Arial"/>
          <w:sz w:val="18"/>
          <w:szCs w:val="18"/>
          <w:lang w:val="fr-CA" w:eastAsia="ja-JP"/>
        </w:rPr>
        <w:t xml:space="preserve">, défendre et soutenir les </w:t>
      </w:r>
      <w:r w:rsidR="00A5674C">
        <w:rPr>
          <w:rFonts w:eastAsia="Times" w:cs="Arial"/>
          <w:sz w:val="18"/>
          <w:szCs w:val="18"/>
          <w:lang w:val="fr-CA" w:eastAsia="ja-JP"/>
        </w:rPr>
        <w:t xml:space="preserve">malades </w:t>
      </w:r>
      <w:r w:rsidR="00A5674C" w:rsidRPr="00BC3E91">
        <w:rPr>
          <w:rFonts w:eastAsia="Times" w:cs="Arial"/>
          <w:sz w:val="18"/>
          <w:szCs w:val="18"/>
          <w:lang w:val="fr-CA" w:eastAsia="ja-JP"/>
        </w:rPr>
        <w:t xml:space="preserve"> </w:t>
      </w:r>
      <w:r w:rsidRPr="00BC3E91">
        <w:rPr>
          <w:rFonts w:eastAsia="Times" w:cs="Arial"/>
          <w:sz w:val="18"/>
          <w:szCs w:val="18"/>
          <w:lang w:val="fr-CA" w:eastAsia="ja-JP"/>
        </w:rPr>
        <w:t>et leur famille</w:t>
      </w:r>
    </w:p>
    <w:p w14:paraId="08A60787" w14:textId="77777777" w:rsidR="00CE0AD9" w:rsidRDefault="00CE0AD9" w:rsidP="00CE0AD9">
      <w:pPr>
        <w:spacing w:after="0" w:line="240" w:lineRule="auto"/>
        <w:rPr>
          <w:rFonts w:eastAsia="Times" w:cs="Arial"/>
          <w:sz w:val="18"/>
          <w:szCs w:val="18"/>
          <w:lang w:val="fr-CA" w:eastAsia="ja-JP"/>
        </w:rPr>
      </w:pPr>
    </w:p>
    <w:p w14:paraId="647B8A9A" w14:textId="77777777" w:rsidR="009C7E2B" w:rsidRDefault="009C7E2B" w:rsidP="00CE0AD9">
      <w:pPr>
        <w:spacing w:after="0" w:line="240" w:lineRule="auto"/>
        <w:rPr>
          <w:rFonts w:eastAsia="Times" w:cs="Arial"/>
          <w:sz w:val="18"/>
          <w:szCs w:val="18"/>
          <w:lang w:val="fr-CA" w:eastAsia="ja-JP"/>
        </w:rPr>
      </w:pPr>
    </w:p>
    <w:p w14:paraId="72811780" w14:textId="77777777" w:rsidR="009C7E2B" w:rsidRPr="00BC3E91" w:rsidRDefault="009C7E2B" w:rsidP="00CE0AD9">
      <w:pPr>
        <w:spacing w:after="0" w:line="240" w:lineRule="auto"/>
        <w:rPr>
          <w:rFonts w:eastAsia="Times" w:cs="Arial"/>
          <w:sz w:val="18"/>
          <w:szCs w:val="18"/>
          <w:u w:val="single"/>
          <w:lang w:val="fr-CA" w:eastAsia="ja-JP"/>
        </w:rPr>
      </w:pPr>
      <w:r w:rsidRPr="00BC3E91">
        <w:rPr>
          <w:rFonts w:eastAsia="Times" w:cs="Arial"/>
          <w:sz w:val="18"/>
          <w:szCs w:val="18"/>
          <w:u w:val="single"/>
          <w:lang w:val="fr-CA" w:eastAsia="ja-JP"/>
        </w:rPr>
        <w:t>Contacts pour la presse</w:t>
      </w:r>
    </w:p>
    <w:p w14:paraId="5D6F765F" w14:textId="77777777" w:rsidR="009C7E2B" w:rsidRPr="009C7E2B" w:rsidRDefault="009C7E2B" w:rsidP="009C7E2B">
      <w:pPr>
        <w:spacing w:after="0" w:line="240" w:lineRule="auto"/>
        <w:rPr>
          <w:rFonts w:eastAsia="Times" w:cs="Arial"/>
          <w:sz w:val="18"/>
          <w:szCs w:val="18"/>
          <w:lang w:val="fr-CA" w:eastAsia="ja-JP"/>
        </w:rPr>
      </w:pPr>
      <w:r w:rsidRPr="009C7E2B">
        <w:rPr>
          <w:rFonts w:eastAsia="Times" w:cs="Arial"/>
          <w:sz w:val="18"/>
          <w:szCs w:val="18"/>
          <w:lang w:val="fr-CA" w:eastAsia="ja-JP"/>
        </w:rPr>
        <w:t xml:space="preserve">Clotilde </w:t>
      </w:r>
      <w:proofErr w:type="spellStart"/>
      <w:r w:rsidRPr="009C7E2B">
        <w:rPr>
          <w:rFonts w:eastAsia="Times" w:cs="Arial"/>
          <w:sz w:val="18"/>
          <w:szCs w:val="18"/>
          <w:lang w:val="fr-CA" w:eastAsia="ja-JP"/>
        </w:rPr>
        <w:t>Harvent</w:t>
      </w:r>
      <w:proofErr w:type="spellEnd"/>
    </w:p>
    <w:p w14:paraId="181CF182" w14:textId="77777777" w:rsidR="009C7E2B" w:rsidRPr="009C7E2B" w:rsidRDefault="009C7E2B" w:rsidP="009C7E2B">
      <w:pPr>
        <w:spacing w:after="0" w:line="240" w:lineRule="auto"/>
        <w:rPr>
          <w:rFonts w:eastAsia="Times" w:cs="Arial"/>
          <w:sz w:val="18"/>
          <w:szCs w:val="18"/>
          <w:lang w:val="fr-CA" w:eastAsia="ja-JP"/>
        </w:rPr>
      </w:pPr>
      <w:r w:rsidRPr="009C7E2B">
        <w:rPr>
          <w:rFonts w:eastAsia="Times" w:cs="Arial"/>
          <w:sz w:val="18"/>
          <w:szCs w:val="18"/>
          <w:lang w:val="fr-CA" w:eastAsia="ja-JP"/>
        </w:rPr>
        <w:t>A.S.B.L - La Maladie de Verneuil en Belgique</w:t>
      </w:r>
    </w:p>
    <w:p w14:paraId="2969B749" w14:textId="77777777" w:rsidR="009C7E2B" w:rsidRPr="009C7E2B" w:rsidRDefault="009C7E2B" w:rsidP="009C7E2B">
      <w:pPr>
        <w:spacing w:after="0" w:line="240" w:lineRule="auto"/>
        <w:rPr>
          <w:rFonts w:eastAsia="Times" w:cs="Arial"/>
          <w:sz w:val="18"/>
          <w:szCs w:val="18"/>
          <w:lang w:val="fr-CA" w:eastAsia="ja-JP"/>
        </w:rPr>
      </w:pPr>
      <w:r w:rsidRPr="009C7E2B">
        <w:rPr>
          <w:rFonts w:eastAsia="Times" w:cs="Arial"/>
          <w:sz w:val="18"/>
          <w:szCs w:val="18"/>
          <w:lang w:val="fr-CA" w:eastAsia="ja-JP"/>
        </w:rPr>
        <w:t>Voie des curés, 40</w:t>
      </w:r>
    </w:p>
    <w:p w14:paraId="57A921B1" w14:textId="77777777" w:rsidR="009C7E2B" w:rsidRPr="000A3CFD" w:rsidRDefault="009C7E2B" w:rsidP="009C7E2B">
      <w:pPr>
        <w:spacing w:after="0" w:line="240" w:lineRule="auto"/>
        <w:rPr>
          <w:rFonts w:eastAsia="Times" w:cs="Arial"/>
          <w:sz w:val="18"/>
          <w:szCs w:val="18"/>
          <w:lang w:val="fr-CA" w:eastAsia="ja-JP"/>
        </w:rPr>
      </w:pPr>
      <w:r w:rsidRPr="000A3CFD">
        <w:rPr>
          <w:rFonts w:eastAsia="Times" w:cs="Arial"/>
          <w:sz w:val="18"/>
          <w:szCs w:val="18"/>
          <w:lang w:val="fr-CA" w:eastAsia="ja-JP"/>
        </w:rPr>
        <w:t xml:space="preserve">7050 </w:t>
      </w:r>
      <w:proofErr w:type="spellStart"/>
      <w:r w:rsidRPr="000A3CFD">
        <w:rPr>
          <w:rFonts w:eastAsia="Times" w:cs="Arial"/>
          <w:sz w:val="18"/>
          <w:szCs w:val="18"/>
          <w:lang w:val="fr-CA" w:eastAsia="ja-JP"/>
        </w:rPr>
        <w:t>Erbisoeul</w:t>
      </w:r>
      <w:proofErr w:type="spellEnd"/>
    </w:p>
    <w:p w14:paraId="0E7E69A8" w14:textId="77777777" w:rsidR="009C7E2B" w:rsidRPr="000A3CFD" w:rsidRDefault="009C7E2B" w:rsidP="009C7E2B">
      <w:pPr>
        <w:spacing w:after="0" w:line="240" w:lineRule="auto"/>
        <w:rPr>
          <w:rFonts w:eastAsia="Times" w:cs="Arial"/>
          <w:sz w:val="18"/>
          <w:szCs w:val="18"/>
          <w:lang w:val="fr-CA" w:eastAsia="ja-JP"/>
        </w:rPr>
      </w:pPr>
      <w:r w:rsidRPr="000A3CFD">
        <w:rPr>
          <w:rFonts w:eastAsia="Times" w:cs="Arial"/>
          <w:sz w:val="18"/>
          <w:szCs w:val="18"/>
          <w:lang w:val="fr-CA" w:eastAsia="ja-JP"/>
        </w:rPr>
        <w:t>065/22.84.08</w:t>
      </w:r>
    </w:p>
    <w:p w14:paraId="22A80A28" w14:textId="77777777" w:rsidR="00F208AA" w:rsidRPr="000A3CFD" w:rsidRDefault="00536762" w:rsidP="00F26ABA">
      <w:pPr>
        <w:spacing w:after="0" w:line="240" w:lineRule="auto"/>
        <w:rPr>
          <w:sz w:val="18"/>
          <w:szCs w:val="18"/>
          <w:lang w:val="fr-BE"/>
        </w:rPr>
      </w:pPr>
      <w:hyperlink r:id="rId10" w:history="1">
        <w:r w:rsidR="00F208AA" w:rsidRPr="000A3CFD">
          <w:rPr>
            <w:rStyle w:val="Hyperlink"/>
            <w:sz w:val="18"/>
            <w:szCs w:val="18"/>
            <w:lang w:val="fr-BE"/>
          </w:rPr>
          <w:t>info@verneuil.be</w:t>
        </w:r>
      </w:hyperlink>
    </w:p>
    <w:p w14:paraId="239A55E2" w14:textId="77777777" w:rsidR="00D60D41" w:rsidRPr="000A3CFD" w:rsidRDefault="00536762" w:rsidP="00F26ABA">
      <w:pPr>
        <w:spacing w:after="0" w:line="240" w:lineRule="auto"/>
        <w:rPr>
          <w:rFonts w:eastAsia="Times" w:cs="Arial"/>
          <w:sz w:val="18"/>
          <w:szCs w:val="18"/>
          <w:lang w:val="fr-CA" w:eastAsia="ja-JP"/>
        </w:rPr>
      </w:pPr>
      <w:hyperlink r:id="rId11" w:history="1">
        <w:r w:rsidR="00D60D41" w:rsidRPr="000A3CFD">
          <w:rPr>
            <w:rStyle w:val="Hyperlink"/>
            <w:rFonts w:eastAsia="Times" w:cs="Arial"/>
            <w:sz w:val="18"/>
            <w:szCs w:val="18"/>
            <w:lang w:val="fr-CA" w:eastAsia="ja-JP"/>
          </w:rPr>
          <w:t>www.lamvb.be</w:t>
        </w:r>
      </w:hyperlink>
    </w:p>
    <w:p w14:paraId="72DD7F2A" w14:textId="77777777" w:rsidR="009C7E2B" w:rsidRDefault="00536762" w:rsidP="009975DC">
      <w:pPr>
        <w:spacing w:after="0" w:line="240" w:lineRule="auto"/>
        <w:rPr>
          <w:rFonts w:eastAsia="Times" w:cs="Arial"/>
          <w:sz w:val="18"/>
          <w:szCs w:val="18"/>
          <w:lang w:val="fr-CA" w:eastAsia="ja-JP"/>
        </w:rPr>
      </w:pPr>
      <w:hyperlink r:id="rId12" w:history="1">
        <w:r w:rsidR="00D60D41" w:rsidRPr="000A3CFD">
          <w:rPr>
            <w:rStyle w:val="Hyperlink"/>
            <w:rFonts w:eastAsia="Times" w:cs="Arial"/>
            <w:sz w:val="18"/>
            <w:szCs w:val="18"/>
            <w:lang w:val="fr-CA" w:eastAsia="ja-JP"/>
          </w:rPr>
          <w:t>https://www.facebook.com/asbl.lamaladiedeverneuilenBelgique/</w:t>
        </w:r>
      </w:hyperlink>
    </w:p>
    <w:p w14:paraId="366453B6" w14:textId="77777777" w:rsidR="00D60D41" w:rsidRDefault="00D60D41" w:rsidP="00CE0AD9">
      <w:pPr>
        <w:spacing w:after="0" w:line="240" w:lineRule="auto"/>
        <w:rPr>
          <w:rFonts w:eastAsia="Times" w:cs="Arial"/>
          <w:sz w:val="18"/>
          <w:szCs w:val="18"/>
          <w:u w:val="single"/>
          <w:lang w:val="fr-CA" w:eastAsia="ja-JP"/>
        </w:rPr>
      </w:pPr>
    </w:p>
    <w:p w14:paraId="41EC44DC" w14:textId="77777777" w:rsidR="00F26ABA" w:rsidRDefault="00F26ABA" w:rsidP="00CE0AD9">
      <w:pPr>
        <w:spacing w:after="0" w:line="240" w:lineRule="auto"/>
        <w:rPr>
          <w:rFonts w:eastAsia="Times" w:cs="Arial"/>
          <w:sz w:val="18"/>
          <w:szCs w:val="18"/>
          <w:u w:val="single"/>
          <w:lang w:val="fr-CA" w:eastAsia="ja-JP"/>
        </w:rPr>
      </w:pPr>
    </w:p>
    <w:p w14:paraId="201A7A4D" w14:textId="77777777" w:rsidR="00F26ABA" w:rsidRDefault="00F26ABA" w:rsidP="00CE0AD9">
      <w:pPr>
        <w:spacing w:after="0" w:line="240" w:lineRule="auto"/>
        <w:rPr>
          <w:rFonts w:eastAsia="Times" w:cs="Arial"/>
          <w:sz w:val="18"/>
          <w:szCs w:val="18"/>
          <w:u w:val="single"/>
          <w:lang w:val="fr-CA" w:eastAsia="ja-JP"/>
        </w:rPr>
      </w:pPr>
    </w:p>
    <w:p w14:paraId="32D28F4D" w14:textId="37120098" w:rsidR="00CE0AD9" w:rsidRPr="00BC3E91" w:rsidRDefault="00CE0AD9" w:rsidP="00CE0AD9">
      <w:pPr>
        <w:spacing w:after="0" w:line="240" w:lineRule="auto"/>
        <w:rPr>
          <w:rFonts w:eastAsia="Times" w:cs="Arial"/>
          <w:sz w:val="18"/>
          <w:szCs w:val="18"/>
          <w:u w:val="single"/>
          <w:lang w:val="fr-CA" w:eastAsia="ja-JP"/>
        </w:rPr>
      </w:pPr>
      <w:r w:rsidRPr="00BC3E91">
        <w:rPr>
          <w:rFonts w:eastAsia="Times" w:cs="Arial"/>
          <w:sz w:val="18"/>
          <w:szCs w:val="18"/>
          <w:u w:val="single"/>
          <w:lang w:val="fr-CA" w:eastAsia="ja-JP"/>
        </w:rPr>
        <w:t>Plus d’infos</w:t>
      </w:r>
      <w:r w:rsidR="009153A0">
        <w:rPr>
          <w:rFonts w:eastAsia="Times" w:cs="Arial"/>
          <w:sz w:val="18"/>
          <w:szCs w:val="18"/>
          <w:u w:val="single"/>
          <w:lang w:val="fr-CA" w:eastAsia="ja-JP"/>
        </w:rPr>
        <w:t xml:space="preserve"> sur la so</w:t>
      </w:r>
      <w:r w:rsidR="00312E34">
        <w:rPr>
          <w:rFonts w:eastAsia="Times" w:cs="Arial"/>
          <w:sz w:val="18"/>
          <w:szCs w:val="18"/>
          <w:u w:val="single"/>
          <w:lang w:val="fr-CA" w:eastAsia="ja-JP"/>
        </w:rPr>
        <w:t xml:space="preserve">ciété </w:t>
      </w:r>
      <w:proofErr w:type="spellStart"/>
      <w:r w:rsidR="00312E34">
        <w:rPr>
          <w:rFonts w:eastAsia="Times" w:cs="Arial"/>
          <w:sz w:val="18"/>
          <w:szCs w:val="18"/>
          <w:u w:val="single"/>
          <w:lang w:val="fr-CA" w:eastAsia="ja-JP"/>
        </w:rPr>
        <w:t>AbbVie</w:t>
      </w:r>
      <w:proofErr w:type="spellEnd"/>
      <w:r w:rsidR="00312E34">
        <w:rPr>
          <w:rFonts w:eastAsia="Times" w:cs="Arial"/>
          <w:sz w:val="18"/>
          <w:szCs w:val="18"/>
          <w:u w:val="single"/>
          <w:lang w:val="fr-CA" w:eastAsia="ja-JP"/>
        </w:rPr>
        <w:t>, veuillez consulter</w:t>
      </w:r>
      <w:r w:rsidR="009153A0">
        <w:rPr>
          <w:rFonts w:eastAsia="Times" w:cs="Arial"/>
          <w:sz w:val="18"/>
          <w:szCs w:val="18"/>
          <w:u w:val="single"/>
          <w:lang w:val="fr-CA" w:eastAsia="ja-JP"/>
        </w:rPr>
        <w:t xml:space="preserve"> www.abbvie.com</w:t>
      </w:r>
    </w:p>
    <w:p w14:paraId="52D040B5" w14:textId="77777777" w:rsidR="009C7E2B" w:rsidRDefault="009C7E2B" w:rsidP="009975DC">
      <w:pPr>
        <w:pStyle w:val="ListParagraph"/>
        <w:spacing w:after="0" w:line="240" w:lineRule="auto"/>
        <w:rPr>
          <w:rFonts w:eastAsia="Times" w:cs="Arial"/>
          <w:sz w:val="18"/>
          <w:szCs w:val="18"/>
          <w:lang w:val="fr-CA" w:eastAsia="ja-JP"/>
        </w:rPr>
      </w:pPr>
    </w:p>
    <w:p w14:paraId="1A4F4163" w14:textId="77777777" w:rsidR="00F26ABA" w:rsidRDefault="00F26ABA" w:rsidP="000E6CF9">
      <w:pPr>
        <w:spacing w:after="0" w:line="240" w:lineRule="auto"/>
        <w:outlineLvl w:val="0"/>
        <w:rPr>
          <w:rFonts w:eastAsia="Times" w:cs="Arial"/>
          <w:b/>
          <w:sz w:val="18"/>
          <w:szCs w:val="18"/>
          <w:lang w:val="fr-CA" w:eastAsia="ja-JP"/>
        </w:rPr>
      </w:pPr>
    </w:p>
    <w:p w14:paraId="6D8C4070" w14:textId="77777777" w:rsidR="00927D15" w:rsidRDefault="00927D15" w:rsidP="000E6CF9">
      <w:pPr>
        <w:spacing w:after="0" w:line="240" w:lineRule="auto"/>
        <w:outlineLvl w:val="0"/>
        <w:rPr>
          <w:rFonts w:eastAsia="Times" w:cs="Arial"/>
          <w:b/>
          <w:sz w:val="18"/>
          <w:szCs w:val="18"/>
          <w:lang w:val="fr-CA" w:eastAsia="ja-JP"/>
        </w:rPr>
      </w:pPr>
    </w:p>
    <w:p w14:paraId="389101D9" w14:textId="77777777" w:rsidR="00927D15" w:rsidRDefault="00927D15" w:rsidP="000E6CF9">
      <w:pPr>
        <w:spacing w:after="0" w:line="240" w:lineRule="auto"/>
        <w:outlineLvl w:val="0"/>
        <w:rPr>
          <w:rFonts w:eastAsia="Times" w:cs="Arial"/>
          <w:b/>
          <w:sz w:val="18"/>
          <w:szCs w:val="18"/>
          <w:lang w:val="fr-CA" w:eastAsia="ja-JP"/>
        </w:rPr>
      </w:pPr>
    </w:p>
    <w:p w14:paraId="2E00B0BC" w14:textId="77777777" w:rsidR="00927D15" w:rsidRDefault="00927D15" w:rsidP="000E6CF9">
      <w:pPr>
        <w:spacing w:after="0" w:line="240" w:lineRule="auto"/>
        <w:outlineLvl w:val="0"/>
        <w:rPr>
          <w:rFonts w:eastAsia="Times" w:cs="Arial"/>
          <w:b/>
          <w:sz w:val="18"/>
          <w:szCs w:val="18"/>
          <w:lang w:val="fr-CA" w:eastAsia="ja-JP"/>
        </w:rPr>
      </w:pPr>
    </w:p>
    <w:p w14:paraId="6B88DA09" w14:textId="77777777" w:rsidR="00927D15" w:rsidRDefault="00927D15" w:rsidP="000E6CF9">
      <w:pPr>
        <w:spacing w:after="0" w:line="240" w:lineRule="auto"/>
        <w:outlineLvl w:val="0"/>
        <w:rPr>
          <w:rFonts w:eastAsia="Times" w:cs="Arial"/>
          <w:b/>
          <w:sz w:val="18"/>
          <w:szCs w:val="18"/>
          <w:lang w:val="fr-CA" w:eastAsia="ja-JP"/>
        </w:rPr>
      </w:pPr>
    </w:p>
    <w:p w14:paraId="7C217EE1" w14:textId="77777777" w:rsidR="00927D15" w:rsidRDefault="00927D15" w:rsidP="000E6CF9">
      <w:pPr>
        <w:spacing w:after="0" w:line="240" w:lineRule="auto"/>
        <w:outlineLvl w:val="0"/>
        <w:rPr>
          <w:rFonts w:eastAsia="Times" w:cs="Arial"/>
          <w:b/>
          <w:sz w:val="18"/>
          <w:szCs w:val="18"/>
          <w:lang w:val="fr-CA" w:eastAsia="ja-JP"/>
        </w:rPr>
      </w:pPr>
    </w:p>
    <w:p w14:paraId="2C0D886F" w14:textId="77777777" w:rsidR="00927D15" w:rsidRPr="00927D15" w:rsidRDefault="00927D15" w:rsidP="000E6CF9">
      <w:pPr>
        <w:spacing w:after="0" w:line="240" w:lineRule="auto"/>
        <w:outlineLvl w:val="0"/>
        <w:rPr>
          <w:rFonts w:eastAsia="Times" w:cs="Arial"/>
          <w:sz w:val="18"/>
          <w:szCs w:val="18"/>
          <w:lang w:val="fr-CA" w:eastAsia="ja-JP"/>
        </w:rPr>
      </w:pPr>
      <w:proofErr w:type="spellStart"/>
      <w:r>
        <w:rPr>
          <w:rFonts w:eastAsia="Times" w:cs="Arial"/>
          <w:sz w:val="18"/>
          <w:szCs w:val="18"/>
          <w:lang w:val="fr-CA" w:eastAsia="ja-JP"/>
        </w:rPr>
        <w:t>AbbVie</w:t>
      </w:r>
      <w:proofErr w:type="spellEnd"/>
      <w:r>
        <w:rPr>
          <w:rFonts w:eastAsia="Times" w:cs="Arial"/>
          <w:sz w:val="18"/>
          <w:szCs w:val="18"/>
          <w:lang w:val="fr-CA" w:eastAsia="ja-JP"/>
        </w:rPr>
        <w:t xml:space="preserve"> sa/</w:t>
      </w:r>
      <w:proofErr w:type="spellStart"/>
      <w:r>
        <w:rPr>
          <w:rFonts w:eastAsia="Times" w:cs="Arial"/>
          <w:sz w:val="18"/>
          <w:szCs w:val="18"/>
          <w:lang w:val="fr-CA" w:eastAsia="ja-JP"/>
        </w:rPr>
        <w:t>nv</w:t>
      </w:r>
      <w:proofErr w:type="spellEnd"/>
      <w:r>
        <w:rPr>
          <w:rFonts w:eastAsia="Times" w:cs="Arial"/>
          <w:sz w:val="18"/>
          <w:szCs w:val="18"/>
          <w:lang w:val="fr-CA" w:eastAsia="ja-JP"/>
        </w:rPr>
        <w:t xml:space="preserve"> - </w:t>
      </w:r>
      <w:r w:rsidRPr="00927D15">
        <w:rPr>
          <w:rFonts w:eastAsia="Times" w:cs="Arial"/>
          <w:sz w:val="18"/>
          <w:szCs w:val="18"/>
          <w:lang w:val="fr-CA" w:eastAsia="ja-JP"/>
        </w:rPr>
        <w:t>BEGEN170196</w:t>
      </w:r>
      <w:r>
        <w:rPr>
          <w:rFonts w:eastAsia="Times" w:cs="Arial"/>
          <w:sz w:val="18"/>
          <w:szCs w:val="18"/>
          <w:lang w:val="fr-CA" w:eastAsia="ja-JP"/>
        </w:rPr>
        <w:t xml:space="preserve"> – </w:t>
      </w:r>
      <w:proofErr w:type="spellStart"/>
      <w:r>
        <w:rPr>
          <w:rFonts w:eastAsia="Times" w:cs="Arial"/>
          <w:sz w:val="18"/>
          <w:szCs w:val="18"/>
          <w:lang w:val="fr-CA" w:eastAsia="ja-JP"/>
        </w:rPr>
        <w:t>June</w:t>
      </w:r>
      <w:proofErr w:type="spellEnd"/>
      <w:r>
        <w:rPr>
          <w:rFonts w:eastAsia="Times" w:cs="Arial"/>
          <w:sz w:val="18"/>
          <w:szCs w:val="18"/>
          <w:lang w:val="fr-CA" w:eastAsia="ja-JP"/>
        </w:rPr>
        <w:t xml:space="preserve"> 2017</w:t>
      </w:r>
    </w:p>
    <w:p w14:paraId="1E37C632" w14:textId="77777777" w:rsidR="000E6CF9" w:rsidRPr="000E6CF9" w:rsidRDefault="000E6CF9" w:rsidP="002C433D">
      <w:pPr>
        <w:spacing w:after="0" w:line="240" w:lineRule="auto"/>
        <w:outlineLvl w:val="0"/>
        <w:rPr>
          <w:rFonts w:eastAsia="Times" w:cs="Arial"/>
          <w:b/>
          <w:sz w:val="18"/>
          <w:szCs w:val="18"/>
          <w:lang w:val="fr-CA" w:eastAsia="ja-JP"/>
        </w:rPr>
      </w:pPr>
    </w:p>
    <w:p w14:paraId="5CBB24A9" w14:textId="77777777" w:rsidR="006913D6" w:rsidRPr="00921AB6" w:rsidRDefault="006913D6" w:rsidP="00921AB6">
      <w:pPr>
        <w:pStyle w:val="NormalWeb"/>
        <w:shd w:val="clear" w:color="auto" w:fill="FFFFFF"/>
        <w:spacing w:before="0" w:beforeAutospacing="0" w:after="203" w:afterAutospacing="0"/>
        <w:jc w:val="both"/>
        <w:rPr>
          <w:rFonts w:asciiTheme="minorHAnsi" w:hAnsiTheme="minorHAnsi" w:cs="Arial"/>
          <w:lang w:val="fr-CA" w:eastAsia="ja-JP"/>
        </w:rPr>
      </w:pPr>
    </w:p>
    <w:sectPr w:rsidR="006913D6" w:rsidRPr="00921AB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B5417" w14:textId="77777777" w:rsidR="00536762" w:rsidRDefault="00536762" w:rsidP="000719A8">
      <w:pPr>
        <w:spacing w:after="0" w:line="240" w:lineRule="auto"/>
      </w:pPr>
      <w:r>
        <w:separator/>
      </w:r>
    </w:p>
  </w:endnote>
  <w:endnote w:type="continuationSeparator" w:id="0">
    <w:p w14:paraId="6DAADFC7" w14:textId="77777777" w:rsidR="00536762" w:rsidRDefault="00536762" w:rsidP="00071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9454E" w14:textId="77777777" w:rsidR="00536762" w:rsidRDefault="00536762" w:rsidP="000719A8">
      <w:pPr>
        <w:spacing w:after="0" w:line="240" w:lineRule="auto"/>
      </w:pPr>
      <w:r>
        <w:separator/>
      </w:r>
    </w:p>
  </w:footnote>
  <w:footnote w:type="continuationSeparator" w:id="0">
    <w:p w14:paraId="0B9A0682" w14:textId="77777777" w:rsidR="00536762" w:rsidRDefault="00536762" w:rsidP="000719A8">
      <w:pPr>
        <w:spacing w:after="0" w:line="240" w:lineRule="auto"/>
      </w:pPr>
      <w:r>
        <w:continuationSeparator/>
      </w:r>
    </w:p>
  </w:footnote>
  <w:footnote w:id="1">
    <w:p w14:paraId="6C468DC5" w14:textId="25638559" w:rsidR="008322A9" w:rsidRPr="00A60C6F" w:rsidRDefault="008322A9" w:rsidP="008322A9">
      <w:pPr>
        <w:pStyle w:val="FootnoteText"/>
        <w:rPr>
          <w:sz w:val="18"/>
          <w:szCs w:val="18"/>
          <w:lang w:val="en-US"/>
        </w:rPr>
      </w:pPr>
      <w:r w:rsidRPr="00A60C6F">
        <w:rPr>
          <w:sz w:val="18"/>
          <w:szCs w:val="18"/>
          <w:lang w:val="fr-FR"/>
        </w:rPr>
        <w:footnoteRef/>
      </w:r>
      <w:r w:rsidRPr="00A60C6F">
        <w:rPr>
          <w:sz w:val="18"/>
          <w:szCs w:val="18"/>
          <w:lang w:val="fr-FR"/>
        </w:rPr>
        <w:t xml:space="preserve"> Poli F, </w:t>
      </w:r>
      <w:proofErr w:type="spellStart"/>
      <w:r w:rsidRPr="00A60C6F">
        <w:rPr>
          <w:sz w:val="18"/>
          <w:szCs w:val="18"/>
          <w:lang w:val="fr-FR"/>
        </w:rPr>
        <w:t>Jemec</w:t>
      </w:r>
      <w:proofErr w:type="spellEnd"/>
      <w:r w:rsidRPr="00A60C6F">
        <w:rPr>
          <w:sz w:val="18"/>
          <w:szCs w:val="18"/>
          <w:lang w:val="fr-FR"/>
        </w:rPr>
        <w:t xml:space="preserve"> GB, </w:t>
      </w:r>
      <w:proofErr w:type="spellStart"/>
      <w:r w:rsidRPr="00A60C6F">
        <w:rPr>
          <w:sz w:val="18"/>
          <w:szCs w:val="18"/>
          <w:lang w:val="fr-FR"/>
        </w:rPr>
        <w:t>Revuz</w:t>
      </w:r>
      <w:proofErr w:type="spellEnd"/>
      <w:r w:rsidRPr="00A60C6F">
        <w:rPr>
          <w:sz w:val="18"/>
          <w:szCs w:val="18"/>
          <w:lang w:val="fr-FR"/>
        </w:rPr>
        <w:t xml:space="preserve"> J. </w:t>
      </w:r>
      <w:proofErr w:type="spellStart"/>
      <w:r w:rsidRPr="00A60C6F">
        <w:rPr>
          <w:sz w:val="18"/>
          <w:szCs w:val="18"/>
          <w:lang w:val="fr-FR"/>
        </w:rPr>
        <w:t>Clinical</w:t>
      </w:r>
      <w:proofErr w:type="spellEnd"/>
      <w:r w:rsidRPr="00A60C6F">
        <w:rPr>
          <w:sz w:val="18"/>
          <w:szCs w:val="18"/>
          <w:lang w:val="fr-FR"/>
        </w:rPr>
        <w:t xml:space="preserve"> </w:t>
      </w:r>
      <w:proofErr w:type="spellStart"/>
      <w:r w:rsidRPr="00A60C6F">
        <w:rPr>
          <w:sz w:val="18"/>
          <w:szCs w:val="18"/>
          <w:lang w:val="fr-FR"/>
        </w:rPr>
        <w:t>presentation</w:t>
      </w:r>
      <w:proofErr w:type="spellEnd"/>
      <w:r w:rsidRPr="00A60C6F">
        <w:rPr>
          <w:sz w:val="18"/>
          <w:szCs w:val="18"/>
          <w:lang w:val="fr-FR"/>
        </w:rPr>
        <w:t xml:space="preserve"> (</w:t>
      </w:r>
      <w:proofErr w:type="spellStart"/>
      <w:r w:rsidRPr="00A60C6F">
        <w:rPr>
          <w:sz w:val="18"/>
          <w:szCs w:val="18"/>
          <w:lang w:val="fr-FR"/>
        </w:rPr>
        <w:t>Chapter</w:t>
      </w:r>
      <w:proofErr w:type="spellEnd"/>
      <w:r w:rsidRPr="00A60C6F">
        <w:rPr>
          <w:sz w:val="18"/>
          <w:szCs w:val="18"/>
          <w:lang w:val="fr-FR"/>
        </w:rPr>
        <w:t xml:space="preserve"> 3) in : </w:t>
      </w:r>
      <w:proofErr w:type="spellStart"/>
      <w:r w:rsidRPr="00A60C6F">
        <w:rPr>
          <w:sz w:val="18"/>
          <w:szCs w:val="18"/>
          <w:lang w:val="fr-FR"/>
        </w:rPr>
        <w:t>Jemec</w:t>
      </w:r>
      <w:proofErr w:type="spellEnd"/>
      <w:r w:rsidRPr="00A60C6F">
        <w:rPr>
          <w:sz w:val="18"/>
          <w:szCs w:val="18"/>
          <w:lang w:val="fr-FR"/>
        </w:rPr>
        <w:t xml:space="preserve"> GB, </w:t>
      </w:r>
      <w:proofErr w:type="spellStart"/>
      <w:r w:rsidRPr="00A60C6F">
        <w:rPr>
          <w:sz w:val="18"/>
          <w:szCs w:val="18"/>
          <w:lang w:val="fr-FR"/>
        </w:rPr>
        <w:t>Revuz</w:t>
      </w:r>
      <w:proofErr w:type="spellEnd"/>
      <w:r w:rsidRPr="00A60C6F">
        <w:rPr>
          <w:sz w:val="18"/>
          <w:szCs w:val="18"/>
          <w:lang w:val="fr-FR"/>
        </w:rPr>
        <w:t xml:space="preserve"> JE, </w:t>
      </w:r>
      <w:proofErr w:type="spellStart"/>
      <w:r w:rsidRPr="00A60C6F">
        <w:rPr>
          <w:sz w:val="18"/>
          <w:szCs w:val="18"/>
          <w:lang w:val="fr-FR"/>
        </w:rPr>
        <w:t>Leyden</w:t>
      </w:r>
      <w:proofErr w:type="spellEnd"/>
      <w:r w:rsidRPr="00A60C6F">
        <w:rPr>
          <w:sz w:val="18"/>
          <w:szCs w:val="18"/>
          <w:lang w:val="fr-FR"/>
        </w:rPr>
        <w:t xml:space="preserve"> JJ (</w:t>
      </w:r>
      <w:proofErr w:type="spellStart"/>
      <w:r w:rsidRPr="00A60C6F">
        <w:rPr>
          <w:sz w:val="18"/>
          <w:szCs w:val="18"/>
          <w:lang w:val="fr-FR"/>
        </w:rPr>
        <w:t>Eds</w:t>
      </w:r>
      <w:proofErr w:type="spellEnd"/>
      <w:r w:rsidRPr="00A60C6F">
        <w:rPr>
          <w:sz w:val="18"/>
          <w:szCs w:val="18"/>
          <w:lang w:val="fr-FR"/>
        </w:rPr>
        <w:t xml:space="preserve">.) </w:t>
      </w:r>
      <w:r w:rsidRPr="00A60C6F">
        <w:rPr>
          <w:sz w:val="18"/>
          <w:szCs w:val="18"/>
          <w:lang w:val="en-US"/>
        </w:rPr>
        <w:t xml:space="preserve">Hidradenitis </w:t>
      </w:r>
      <w:proofErr w:type="spellStart"/>
      <w:r w:rsidRPr="00A60C6F">
        <w:rPr>
          <w:sz w:val="18"/>
          <w:szCs w:val="18"/>
          <w:lang w:val="en-US"/>
        </w:rPr>
        <w:t>suppurativa</w:t>
      </w:r>
      <w:proofErr w:type="spellEnd"/>
      <w:r w:rsidRPr="00A60C6F">
        <w:rPr>
          <w:sz w:val="18"/>
          <w:szCs w:val="18"/>
          <w:lang w:val="en-US"/>
        </w:rPr>
        <w:t xml:space="preserve">. Springer, Heidelberg, </w:t>
      </w:r>
      <w:proofErr w:type="gramStart"/>
      <w:r w:rsidRPr="00A60C6F">
        <w:rPr>
          <w:sz w:val="18"/>
          <w:szCs w:val="18"/>
          <w:lang w:val="en-US"/>
        </w:rPr>
        <w:t>Germany ;</w:t>
      </w:r>
      <w:proofErr w:type="gramEnd"/>
      <w:r w:rsidRPr="00A60C6F">
        <w:rPr>
          <w:sz w:val="18"/>
          <w:szCs w:val="18"/>
          <w:lang w:val="en-US"/>
        </w:rPr>
        <w:t xml:space="preserve"> 2006 :11-24..</w:t>
      </w:r>
    </w:p>
  </w:footnote>
  <w:footnote w:id="2">
    <w:p w14:paraId="69B9A96A" w14:textId="77777777" w:rsidR="008322A9" w:rsidRPr="006A0C32" w:rsidRDefault="008322A9" w:rsidP="008322A9">
      <w:pPr>
        <w:pStyle w:val="FootnoteText"/>
        <w:rPr>
          <w:lang w:val="en-US"/>
        </w:rPr>
      </w:pPr>
      <w:r w:rsidRPr="00A60C6F">
        <w:rPr>
          <w:rStyle w:val="FootnoteReference"/>
          <w:sz w:val="18"/>
          <w:szCs w:val="18"/>
        </w:rPr>
        <w:footnoteRef/>
      </w:r>
      <w:r w:rsidRPr="00A60C6F">
        <w:rPr>
          <w:sz w:val="18"/>
          <w:szCs w:val="18"/>
        </w:rPr>
        <w:t xml:space="preserve"> Market research, Living with Hidradenitis </w:t>
      </w:r>
      <w:proofErr w:type="spellStart"/>
      <w:r w:rsidRPr="00A60C6F">
        <w:rPr>
          <w:sz w:val="18"/>
          <w:szCs w:val="18"/>
        </w:rPr>
        <w:t>Suppurativa</w:t>
      </w:r>
      <w:proofErr w:type="spellEnd"/>
      <w:r w:rsidRPr="00A60C6F">
        <w:rPr>
          <w:sz w:val="18"/>
          <w:szCs w:val="18"/>
        </w:rPr>
        <w:t>, performed by Research</w:t>
      </w:r>
      <w:r w:rsidR="000A3CFD" w:rsidRPr="00A60C6F">
        <w:rPr>
          <w:sz w:val="18"/>
          <w:szCs w:val="18"/>
        </w:rPr>
        <w:t xml:space="preserve"> </w:t>
      </w:r>
      <w:r w:rsidRPr="00A60C6F">
        <w:rPr>
          <w:sz w:val="18"/>
          <w:szCs w:val="18"/>
        </w:rPr>
        <w:t>Partnership (n=315 patients); AbbVie report 2014.</w:t>
      </w:r>
    </w:p>
  </w:footnote>
  <w:footnote w:id="3">
    <w:p w14:paraId="12A5392D" w14:textId="77777777" w:rsidR="008322A9" w:rsidRPr="00A60C6F" w:rsidRDefault="008322A9" w:rsidP="008322A9">
      <w:pPr>
        <w:pStyle w:val="FootnoteText"/>
        <w:rPr>
          <w:sz w:val="18"/>
          <w:szCs w:val="18"/>
          <w:lang w:val="nl-BE"/>
        </w:rPr>
      </w:pPr>
      <w:r w:rsidRPr="00A60C6F">
        <w:rPr>
          <w:sz w:val="18"/>
          <w:szCs w:val="18"/>
          <w:lang w:val="fr-FR"/>
        </w:rPr>
        <w:footnoteRef/>
      </w:r>
      <w:r w:rsidRPr="00A60C6F">
        <w:rPr>
          <w:sz w:val="18"/>
          <w:szCs w:val="18"/>
          <w:lang w:val="nl-BE"/>
        </w:rPr>
        <w:t xml:space="preserve"> </w:t>
      </w:r>
      <w:r w:rsidRPr="00A60C6F">
        <w:rPr>
          <w:sz w:val="18"/>
          <w:szCs w:val="18"/>
          <w:lang w:val="nl-BE"/>
        </w:rPr>
        <w:t>Jemec G. N Engl J Med. 2012; 366: 158-64.</w:t>
      </w:r>
    </w:p>
  </w:footnote>
  <w:footnote w:id="4">
    <w:p w14:paraId="678F3BE0" w14:textId="77777777" w:rsidR="0062259B" w:rsidRPr="00A60C6F" w:rsidRDefault="0062259B">
      <w:pPr>
        <w:pStyle w:val="FootnoteText"/>
        <w:rPr>
          <w:sz w:val="18"/>
          <w:szCs w:val="18"/>
          <w:lang w:val="nl-BE"/>
        </w:rPr>
      </w:pPr>
      <w:r w:rsidRPr="00A60C6F">
        <w:rPr>
          <w:rStyle w:val="FootnoteReference"/>
          <w:sz w:val="18"/>
          <w:szCs w:val="18"/>
        </w:rPr>
        <w:footnoteRef/>
      </w:r>
      <w:r w:rsidRPr="00A60C6F">
        <w:rPr>
          <w:sz w:val="18"/>
          <w:szCs w:val="18"/>
          <w:lang w:val="nl-BE"/>
        </w:rPr>
        <w:t xml:space="preserve"> </w:t>
      </w:r>
      <w:r w:rsidRPr="00A60C6F">
        <w:rPr>
          <w:sz w:val="18"/>
          <w:szCs w:val="18"/>
          <w:lang w:val="nl-BE"/>
        </w:rPr>
        <w:t>Zouboulis CC et al. J Eur Acad Dermatol Venerol. 2015;29(4):619-44.</w:t>
      </w:r>
    </w:p>
  </w:footnote>
  <w:footnote w:id="5">
    <w:p w14:paraId="7CF8F9FB" w14:textId="77777777" w:rsidR="0062259B" w:rsidRPr="007F7317" w:rsidRDefault="0062259B">
      <w:pPr>
        <w:pStyle w:val="FootnoteText"/>
        <w:rPr>
          <w:lang w:val="nl-BE"/>
        </w:rPr>
      </w:pPr>
      <w:r w:rsidRPr="00A60C6F">
        <w:rPr>
          <w:rStyle w:val="FootnoteReference"/>
          <w:sz w:val="18"/>
          <w:szCs w:val="18"/>
        </w:rPr>
        <w:footnoteRef/>
      </w:r>
      <w:r w:rsidRPr="00A60C6F">
        <w:rPr>
          <w:sz w:val="18"/>
          <w:szCs w:val="18"/>
        </w:rPr>
        <w:t xml:space="preserve"> </w:t>
      </w:r>
      <w:proofErr w:type="spellStart"/>
      <w:r w:rsidRPr="00A60C6F">
        <w:rPr>
          <w:sz w:val="18"/>
          <w:szCs w:val="18"/>
        </w:rPr>
        <w:t>Dufour</w:t>
      </w:r>
      <w:proofErr w:type="spellEnd"/>
      <w:r w:rsidRPr="00A60C6F">
        <w:rPr>
          <w:sz w:val="18"/>
          <w:szCs w:val="18"/>
        </w:rPr>
        <w:t xml:space="preserve"> DN, </w:t>
      </w:r>
      <w:proofErr w:type="spellStart"/>
      <w:r w:rsidRPr="00A60C6F">
        <w:rPr>
          <w:sz w:val="18"/>
          <w:szCs w:val="18"/>
        </w:rPr>
        <w:t>Emtestam</w:t>
      </w:r>
      <w:proofErr w:type="spellEnd"/>
      <w:r w:rsidRPr="00A60C6F">
        <w:rPr>
          <w:sz w:val="18"/>
          <w:szCs w:val="18"/>
        </w:rPr>
        <w:t xml:space="preserve"> L, </w:t>
      </w:r>
      <w:proofErr w:type="spellStart"/>
      <w:r w:rsidRPr="00A60C6F">
        <w:rPr>
          <w:sz w:val="18"/>
          <w:szCs w:val="18"/>
        </w:rPr>
        <w:t>Jemec</w:t>
      </w:r>
      <w:proofErr w:type="spellEnd"/>
      <w:r w:rsidRPr="00A60C6F">
        <w:rPr>
          <w:sz w:val="18"/>
          <w:szCs w:val="18"/>
        </w:rPr>
        <w:t xml:space="preserve"> GB. Postgrad Med J. 2014; 90 (1062):216-21.</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F7ED7" w14:textId="1627F8B0" w:rsidR="000719A8" w:rsidRDefault="00547122" w:rsidP="0072669D">
    <w:pPr>
      <w:pStyle w:val="Header"/>
      <w:jc w:val="right"/>
    </w:pPr>
    <w:r>
      <w:rPr>
        <w:noProof/>
        <w:lang w:eastAsia="en-GB"/>
      </w:rPr>
      <w:drawing>
        <wp:inline distT="0" distB="0" distL="0" distR="0" wp14:anchorId="167C3036" wp14:editId="35524AE7">
          <wp:extent cx="893135" cy="893135"/>
          <wp:effectExtent l="0" t="0" r="2540" b="2540"/>
          <wp:docPr id="1" name="Picture 1" descr="https://s3-eu-west-1.amazonaws.com/saga-abb-da/abbda_1479230300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3-eu-west-1.amazonaws.com/saga-abb-da/abbda_147923030012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170" cy="89317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806"/>
    <w:multiLevelType w:val="hybridMultilevel"/>
    <w:tmpl w:val="7492A4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0C10B9"/>
    <w:multiLevelType w:val="hybridMultilevel"/>
    <w:tmpl w:val="87C06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53A0A"/>
    <w:multiLevelType w:val="hybridMultilevel"/>
    <w:tmpl w:val="911C7C5E"/>
    <w:lvl w:ilvl="0" w:tplc="0596CB50">
      <w:numFmt w:val="bullet"/>
      <w:lvlText w:val=""/>
      <w:lvlJc w:val="left"/>
      <w:pPr>
        <w:ind w:left="720" w:hanging="360"/>
      </w:pPr>
      <w:rPr>
        <w:rFonts w:ascii="Calibri" w:eastAsia="Times"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8A2D54"/>
    <w:multiLevelType w:val="hybridMultilevel"/>
    <w:tmpl w:val="76A05C30"/>
    <w:lvl w:ilvl="0" w:tplc="0596CB50">
      <w:numFmt w:val="bullet"/>
      <w:lvlText w:val=""/>
      <w:lvlJc w:val="left"/>
      <w:pPr>
        <w:ind w:left="720" w:hanging="360"/>
      </w:pPr>
      <w:rPr>
        <w:rFonts w:ascii="Calibri" w:eastAsia="Times"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72FAC"/>
    <w:multiLevelType w:val="hybridMultilevel"/>
    <w:tmpl w:val="223A6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AE83F14"/>
    <w:multiLevelType w:val="hybridMultilevel"/>
    <w:tmpl w:val="877C0232"/>
    <w:lvl w:ilvl="0" w:tplc="CB30884C">
      <w:start w:val="6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8565BC"/>
    <w:multiLevelType w:val="hybridMultilevel"/>
    <w:tmpl w:val="6A744B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D482F1F"/>
    <w:multiLevelType w:val="hybridMultilevel"/>
    <w:tmpl w:val="C3CA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B315DA"/>
    <w:multiLevelType w:val="hybridMultilevel"/>
    <w:tmpl w:val="1FF4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C5768F9"/>
    <w:multiLevelType w:val="hybridMultilevel"/>
    <w:tmpl w:val="B8227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BC50EA"/>
    <w:multiLevelType w:val="hybridMultilevel"/>
    <w:tmpl w:val="DF2E8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3576B8"/>
    <w:multiLevelType w:val="hybridMultilevel"/>
    <w:tmpl w:val="99D0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6"/>
  </w:num>
  <w:num w:numId="4">
    <w:abstractNumId w:val="5"/>
  </w:num>
  <w:num w:numId="5">
    <w:abstractNumId w:val="11"/>
  </w:num>
  <w:num w:numId="6">
    <w:abstractNumId w:val="9"/>
  </w:num>
  <w:num w:numId="7">
    <w:abstractNumId w:val="3"/>
  </w:num>
  <w:num w:numId="8">
    <w:abstractNumId w:val="0"/>
  </w:num>
  <w:num w:numId="9">
    <w:abstractNumId w:val="2"/>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D41"/>
    <w:rsid w:val="00007322"/>
    <w:rsid w:val="00017AF3"/>
    <w:rsid w:val="00047DA1"/>
    <w:rsid w:val="00054761"/>
    <w:rsid w:val="0006457C"/>
    <w:rsid w:val="0006514B"/>
    <w:rsid w:val="0007152E"/>
    <w:rsid w:val="000719A8"/>
    <w:rsid w:val="00073478"/>
    <w:rsid w:val="00085727"/>
    <w:rsid w:val="00087701"/>
    <w:rsid w:val="00093273"/>
    <w:rsid w:val="00096249"/>
    <w:rsid w:val="000A09D0"/>
    <w:rsid w:val="000A3CFD"/>
    <w:rsid w:val="000A41CA"/>
    <w:rsid w:val="000A4B83"/>
    <w:rsid w:val="000B30D2"/>
    <w:rsid w:val="000D5696"/>
    <w:rsid w:val="000E1546"/>
    <w:rsid w:val="000E6711"/>
    <w:rsid w:val="000E6CF9"/>
    <w:rsid w:val="000F701B"/>
    <w:rsid w:val="000F79F2"/>
    <w:rsid w:val="00104BD7"/>
    <w:rsid w:val="00110F7C"/>
    <w:rsid w:val="00113036"/>
    <w:rsid w:val="00143813"/>
    <w:rsid w:val="00144A55"/>
    <w:rsid w:val="00163EE5"/>
    <w:rsid w:val="00190E7F"/>
    <w:rsid w:val="001A0AF7"/>
    <w:rsid w:val="001A158F"/>
    <w:rsid w:val="001A2785"/>
    <w:rsid w:val="001A687F"/>
    <w:rsid w:val="001A775D"/>
    <w:rsid w:val="001B5BD3"/>
    <w:rsid w:val="001C3B3B"/>
    <w:rsid w:val="001C6566"/>
    <w:rsid w:val="001D0FB3"/>
    <w:rsid w:val="001E74A2"/>
    <w:rsid w:val="0024778E"/>
    <w:rsid w:val="00252DD2"/>
    <w:rsid w:val="00257A79"/>
    <w:rsid w:val="00260CC6"/>
    <w:rsid w:val="0026208E"/>
    <w:rsid w:val="00264C99"/>
    <w:rsid w:val="00267AD8"/>
    <w:rsid w:val="0027608D"/>
    <w:rsid w:val="0028050A"/>
    <w:rsid w:val="0029273E"/>
    <w:rsid w:val="002A1D36"/>
    <w:rsid w:val="002A7421"/>
    <w:rsid w:val="002B2EE6"/>
    <w:rsid w:val="002C433D"/>
    <w:rsid w:val="002E1433"/>
    <w:rsid w:val="002F1C67"/>
    <w:rsid w:val="002F1CB0"/>
    <w:rsid w:val="00312E34"/>
    <w:rsid w:val="003142E4"/>
    <w:rsid w:val="00317F49"/>
    <w:rsid w:val="003546E3"/>
    <w:rsid w:val="00365EB0"/>
    <w:rsid w:val="00386436"/>
    <w:rsid w:val="003924C2"/>
    <w:rsid w:val="00395D14"/>
    <w:rsid w:val="003A49DF"/>
    <w:rsid w:val="003A4DAB"/>
    <w:rsid w:val="003C72F7"/>
    <w:rsid w:val="003D6A8B"/>
    <w:rsid w:val="003D7BE4"/>
    <w:rsid w:val="003E674E"/>
    <w:rsid w:val="003E78A5"/>
    <w:rsid w:val="003F68EC"/>
    <w:rsid w:val="00405E2B"/>
    <w:rsid w:val="00434F95"/>
    <w:rsid w:val="00453834"/>
    <w:rsid w:val="004576C1"/>
    <w:rsid w:val="00464742"/>
    <w:rsid w:val="00464EBB"/>
    <w:rsid w:val="00470A6F"/>
    <w:rsid w:val="004826E3"/>
    <w:rsid w:val="00486117"/>
    <w:rsid w:val="00497319"/>
    <w:rsid w:val="004D1FBA"/>
    <w:rsid w:val="004E592A"/>
    <w:rsid w:val="004F1947"/>
    <w:rsid w:val="004F4D32"/>
    <w:rsid w:val="00536762"/>
    <w:rsid w:val="00547122"/>
    <w:rsid w:val="0055468C"/>
    <w:rsid w:val="00561848"/>
    <w:rsid w:val="00570E26"/>
    <w:rsid w:val="00585593"/>
    <w:rsid w:val="00585E7F"/>
    <w:rsid w:val="0059218D"/>
    <w:rsid w:val="00593DE5"/>
    <w:rsid w:val="005A08E3"/>
    <w:rsid w:val="005D12F1"/>
    <w:rsid w:val="005D16AE"/>
    <w:rsid w:val="005D63AD"/>
    <w:rsid w:val="005F1FE4"/>
    <w:rsid w:val="00606975"/>
    <w:rsid w:val="00611F80"/>
    <w:rsid w:val="0062259B"/>
    <w:rsid w:val="006326B7"/>
    <w:rsid w:val="006367D5"/>
    <w:rsid w:val="00642829"/>
    <w:rsid w:val="00664A62"/>
    <w:rsid w:val="00667774"/>
    <w:rsid w:val="006773C5"/>
    <w:rsid w:val="006913D6"/>
    <w:rsid w:val="006A0C32"/>
    <w:rsid w:val="006C05A4"/>
    <w:rsid w:val="006D1421"/>
    <w:rsid w:val="006D5F41"/>
    <w:rsid w:val="006E7931"/>
    <w:rsid w:val="00701509"/>
    <w:rsid w:val="0072669D"/>
    <w:rsid w:val="00737678"/>
    <w:rsid w:val="0074226A"/>
    <w:rsid w:val="00772474"/>
    <w:rsid w:val="00785FD9"/>
    <w:rsid w:val="007968BB"/>
    <w:rsid w:val="007A485D"/>
    <w:rsid w:val="007B48CF"/>
    <w:rsid w:val="007B7B95"/>
    <w:rsid w:val="007C002F"/>
    <w:rsid w:val="007C090E"/>
    <w:rsid w:val="007E6480"/>
    <w:rsid w:val="007F54E6"/>
    <w:rsid w:val="007F7317"/>
    <w:rsid w:val="008006CC"/>
    <w:rsid w:val="00800F1F"/>
    <w:rsid w:val="008322A9"/>
    <w:rsid w:val="00841F7D"/>
    <w:rsid w:val="00845797"/>
    <w:rsid w:val="00855821"/>
    <w:rsid w:val="00866EA6"/>
    <w:rsid w:val="00886E64"/>
    <w:rsid w:val="008A09A3"/>
    <w:rsid w:val="008C0525"/>
    <w:rsid w:val="008D2135"/>
    <w:rsid w:val="008D42F7"/>
    <w:rsid w:val="008E08A7"/>
    <w:rsid w:val="009000BC"/>
    <w:rsid w:val="00905CA4"/>
    <w:rsid w:val="00914D41"/>
    <w:rsid w:val="009153A0"/>
    <w:rsid w:val="0091570D"/>
    <w:rsid w:val="00921AB6"/>
    <w:rsid w:val="00927D15"/>
    <w:rsid w:val="009447D9"/>
    <w:rsid w:val="00945295"/>
    <w:rsid w:val="009517ED"/>
    <w:rsid w:val="00955315"/>
    <w:rsid w:val="00956224"/>
    <w:rsid w:val="00966BE7"/>
    <w:rsid w:val="009837BC"/>
    <w:rsid w:val="009975DC"/>
    <w:rsid w:val="009A289E"/>
    <w:rsid w:val="009A7C3E"/>
    <w:rsid w:val="009B50B6"/>
    <w:rsid w:val="009C7E2B"/>
    <w:rsid w:val="009D1E23"/>
    <w:rsid w:val="009E2124"/>
    <w:rsid w:val="009E49A9"/>
    <w:rsid w:val="009F4DAC"/>
    <w:rsid w:val="009F5B22"/>
    <w:rsid w:val="009F5C9F"/>
    <w:rsid w:val="00A004BF"/>
    <w:rsid w:val="00A07663"/>
    <w:rsid w:val="00A14B1E"/>
    <w:rsid w:val="00A20012"/>
    <w:rsid w:val="00A35591"/>
    <w:rsid w:val="00A40EE3"/>
    <w:rsid w:val="00A47FAE"/>
    <w:rsid w:val="00A535DF"/>
    <w:rsid w:val="00A5674C"/>
    <w:rsid w:val="00A60C6F"/>
    <w:rsid w:val="00A67A24"/>
    <w:rsid w:val="00A80ADC"/>
    <w:rsid w:val="00A902A6"/>
    <w:rsid w:val="00A930A2"/>
    <w:rsid w:val="00AA7D79"/>
    <w:rsid w:val="00AB1394"/>
    <w:rsid w:val="00AD13FF"/>
    <w:rsid w:val="00AF6606"/>
    <w:rsid w:val="00B021DA"/>
    <w:rsid w:val="00B04C9A"/>
    <w:rsid w:val="00B07A74"/>
    <w:rsid w:val="00B1055B"/>
    <w:rsid w:val="00B278B0"/>
    <w:rsid w:val="00B3106F"/>
    <w:rsid w:val="00B32129"/>
    <w:rsid w:val="00B352CE"/>
    <w:rsid w:val="00B37B74"/>
    <w:rsid w:val="00B40E32"/>
    <w:rsid w:val="00B41183"/>
    <w:rsid w:val="00B45D4B"/>
    <w:rsid w:val="00B5221F"/>
    <w:rsid w:val="00B81F1F"/>
    <w:rsid w:val="00B870D0"/>
    <w:rsid w:val="00BA4511"/>
    <w:rsid w:val="00BB39DB"/>
    <w:rsid w:val="00BB52CE"/>
    <w:rsid w:val="00BC3C82"/>
    <w:rsid w:val="00BC3E91"/>
    <w:rsid w:val="00BC4393"/>
    <w:rsid w:val="00BC5C18"/>
    <w:rsid w:val="00C06CDA"/>
    <w:rsid w:val="00C124DF"/>
    <w:rsid w:val="00C21241"/>
    <w:rsid w:val="00C3430F"/>
    <w:rsid w:val="00C421E7"/>
    <w:rsid w:val="00C76F4A"/>
    <w:rsid w:val="00C92D36"/>
    <w:rsid w:val="00CA29C0"/>
    <w:rsid w:val="00CC0B09"/>
    <w:rsid w:val="00CD04B4"/>
    <w:rsid w:val="00CD7B03"/>
    <w:rsid w:val="00CE0AD9"/>
    <w:rsid w:val="00CE42A2"/>
    <w:rsid w:val="00CE4B51"/>
    <w:rsid w:val="00CF5ED9"/>
    <w:rsid w:val="00D10D16"/>
    <w:rsid w:val="00D20148"/>
    <w:rsid w:val="00D40077"/>
    <w:rsid w:val="00D50478"/>
    <w:rsid w:val="00D57A62"/>
    <w:rsid w:val="00D60720"/>
    <w:rsid w:val="00D60D41"/>
    <w:rsid w:val="00D970C4"/>
    <w:rsid w:val="00DA2DFF"/>
    <w:rsid w:val="00DB17F2"/>
    <w:rsid w:val="00DC3A53"/>
    <w:rsid w:val="00DD0BA2"/>
    <w:rsid w:val="00DD73C6"/>
    <w:rsid w:val="00DE4203"/>
    <w:rsid w:val="00DE4BA2"/>
    <w:rsid w:val="00DF091B"/>
    <w:rsid w:val="00DF28FB"/>
    <w:rsid w:val="00E12A12"/>
    <w:rsid w:val="00E275C0"/>
    <w:rsid w:val="00E310A8"/>
    <w:rsid w:val="00E3567A"/>
    <w:rsid w:val="00E523E9"/>
    <w:rsid w:val="00E85F01"/>
    <w:rsid w:val="00E91C03"/>
    <w:rsid w:val="00EA1829"/>
    <w:rsid w:val="00EA20E2"/>
    <w:rsid w:val="00EA3FE4"/>
    <w:rsid w:val="00EA5EFB"/>
    <w:rsid w:val="00EC5D87"/>
    <w:rsid w:val="00ED008C"/>
    <w:rsid w:val="00ED485D"/>
    <w:rsid w:val="00EF1782"/>
    <w:rsid w:val="00F00BA6"/>
    <w:rsid w:val="00F015B4"/>
    <w:rsid w:val="00F208AA"/>
    <w:rsid w:val="00F26ABA"/>
    <w:rsid w:val="00F4056A"/>
    <w:rsid w:val="00F44EF9"/>
    <w:rsid w:val="00F5277E"/>
    <w:rsid w:val="00F77E4B"/>
    <w:rsid w:val="00F92A81"/>
    <w:rsid w:val="00FA06ED"/>
    <w:rsid w:val="00FA43F2"/>
    <w:rsid w:val="00FB2A81"/>
    <w:rsid w:val="00FC495A"/>
    <w:rsid w:val="00FE6070"/>
    <w:rsid w:val="00FF18DE"/>
    <w:rsid w:val="00FF525B"/>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0C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5FD9"/>
    <w:pPr>
      <w:ind w:left="720"/>
      <w:contextualSpacing/>
    </w:pPr>
  </w:style>
  <w:style w:type="table" w:styleId="TableGrid">
    <w:name w:val="Table Grid"/>
    <w:basedOn w:val="TableNormal"/>
    <w:uiPriority w:val="59"/>
    <w:rsid w:val="00DF09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A8"/>
  </w:style>
  <w:style w:type="paragraph" w:styleId="Footer">
    <w:name w:val="footer"/>
    <w:basedOn w:val="Normal"/>
    <w:link w:val="FooterChar"/>
    <w:uiPriority w:val="99"/>
    <w:unhideWhenUsed/>
    <w:rsid w:val="0007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A8"/>
  </w:style>
  <w:style w:type="paragraph" w:styleId="NormalWeb">
    <w:name w:val="Normal (Web)"/>
    <w:basedOn w:val="Normal"/>
    <w:uiPriority w:val="99"/>
    <w:unhideWhenUsed/>
    <w:rsid w:val="002B2EE6"/>
    <w:pPr>
      <w:spacing w:before="100" w:beforeAutospacing="1" w:after="100" w:afterAutospacing="1" w:line="240" w:lineRule="auto"/>
    </w:pPr>
    <w:rPr>
      <w:rFonts w:ascii="Times" w:eastAsia="Times" w:hAnsi="Times" w:cs="Times New Roman"/>
      <w:sz w:val="20"/>
      <w:szCs w:val="20"/>
      <w:lang w:val="en-US"/>
    </w:rPr>
  </w:style>
  <w:style w:type="paragraph" w:styleId="BalloonText">
    <w:name w:val="Balloon Text"/>
    <w:basedOn w:val="Normal"/>
    <w:link w:val="BalloonTextChar"/>
    <w:uiPriority w:val="99"/>
    <w:semiHidden/>
    <w:unhideWhenUsed/>
    <w:rsid w:val="002B2EE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B2EE6"/>
    <w:rPr>
      <w:rFonts w:ascii="Times New Roman" w:hAnsi="Times New Roman" w:cs="Times New Roman"/>
      <w:sz w:val="18"/>
      <w:szCs w:val="18"/>
    </w:rPr>
  </w:style>
  <w:style w:type="character" w:styleId="Hyperlink">
    <w:name w:val="Hyperlink"/>
    <w:basedOn w:val="DefaultParagraphFont"/>
    <w:uiPriority w:val="99"/>
    <w:unhideWhenUsed/>
    <w:rsid w:val="00593DE5"/>
    <w:rPr>
      <w:color w:val="0000FF" w:themeColor="hyperlink"/>
      <w:u w:val="single"/>
    </w:rPr>
  </w:style>
  <w:style w:type="paragraph" w:styleId="Revision">
    <w:name w:val="Revision"/>
    <w:hidden/>
    <w:uiPriority w:val="99"/>
    <w:semiHidden/>
    <w:rsid w:val="00252DD2"/>
    <w:pPr>
      <w:spacing w:after="0" w:line="240" w:lineRule="auto"/>
    </w:pPr>
  </w:style>
  <w:style w:type="character" w:customStyle="1" w:styleId="apple-converted-space">
    <w:name w:val="apple-converted-space"/>
    <w:basedOn w:val="DefaultParagraphFont"/>
    <w:rsid w:val="008D42F7"/>
  </w:style>
  <w:style w:type="paragraph" w:styleId="FootnoteText">
    <w:name w:val="footnote text"/>
    <w:basedOn w:val="Normal"/>
    <w:link w:val="FootnoteTextChar"/>
    <w:uiPriority w:val="99"/>
    <w:unhideWhenUsed/>
    <w:rsid w:val="004826E3"/>
    <w:pPr>
      <w:spacing w:after="0" w:line="240" w:lineRule="auto"/>
    </w:pPr>
    <w:rPr>
      <w:sz w:val="24"/>
      <w:szCs w:val="24"/>
    </w:rPr>
  </w:style>
  <w:style w:type="character" w:customStyle="1" w:styleId="FootnoteTextChar">
    <w:name w:val="Footnote Text Char"/>
    <w:basedOn w:val="DefaultParagraphFont"/>
    <w:link w:val="FootnoteText"/>
    <w:uiPriority w:val="99"/>
    <w:rsid w:val="004826E3"/>
    <w:rPr>
      <w:sz w:val="24"/>
      <w:szCs w:val="24"/>
    </w:rPr>
  </w:style>
  <w:style w:type="character" w:styleId="FootnoteReference">
    <w:name w:val="footnote reference"/>
    <w:basedOn w:val="DefaultParagraphFont"/>
    <w:uiPriority w:val="99"/>
    <w:unhideWhenUsed/>
    <w:rsid w:val="004826E3"/>
    <w:rPr>
      <w:vertAlign w:val="superscript"/>
    </w:rPr>
  </w:style>
  <w:style w:type="paragraph" w:styleId="EndnoteText">
    <w:name w:val="endnote text"/>
    <w:basedOn w:val="Normal"/>
    <w:link w:val="EndnoteTextChar"/>
    <w:uiPriority w:val="99"/>
    <w:semiHidden/>
    <w:unhideWhenUsed/>
    <w:rsid w:val="006A0C3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0C32"/>
    <w:rPr>
      <w:sz w:val="20"/>
      <w:szCs w:val="20"/>
    </w:rPr>
  </w:style>
  <w:style w:type="character" w:styleId="EndnoteReference">
    <w:name w:val="endnote reference"/>
    <w:basedOn w:val="DefaultParagraphFont"/>
    <w:uiPriority w:val="99"/>
    <w:semiHidden/>
    <w:unhideWhenUsed/>
    <w:rsid w:val="006A0C32"/>
    <w:rPr>
      <w:vertAlign w:val="superscript"/>
    </w:rPr>
  </w:style>
  <w:style w:type="character" w:styleId="CommentReference">
    <w:name w:val="annotation reference"/>
    <w:basedOn w:val="DefaultParagraphFont"/>
    <w:uiPriority w:val="99"/>
    <w:semiHidden/>
    <w:unhideWhenUsed/>
    <w:rsid w:val="006A0C32"/>
    <w:rPr>
      <w:sz w:val="16"/>
      <w:szCs w:val="16"/>
    </w:rPr>
  </w:style>
  <w:style w:type="paragraph" w:styleId="CommentText">
    <w:name w:val="annotation text"/>
    <w:basedOn w:val="Normal"/>
    <w:link w:val="CommentTextChar"/>
    <w:uiPriority w:val="99"/>
    <w:unhideWhenUsed/>
    <w:rsid w:val="006A0C32"/>
    <w:pPr>
      <w:spacing w:line="240" w:lineRule="auto"/>
    </w:pPr>
    <w:rPr>
      <w:sz w:val="20"/>
      <w:szCs w:val="20"/>
    </w:rPr>
  </w:style>
  <w:style w:type="character" w:customStyle="1" w:styleId="CommentTextChar">
    <w:name w:val="Comment Text Char"/>
    <w:basedOn w:val="DefaultParagraphFont"/>
    <w:link w:val="CommentText"/>
    <w:uiPriority w:val="99"/>
    <w:rsid w:val="006A0C32"/>
    <w:rPr>
      <w:sz w:val="20"/>
      <w:szCs w:val="20"/>
    </w:rPr>
  </w:style>
  <w:style w:type="paragraph" w:styleId="CommentSubject">
    <w:name w:val="annotation subject"/>
    <w:basedOn w:val="CommentText"/>
    <w:next w:val="CommentText"/>
    <w:link w:val="CommentSubjectChar"/>
    <w:uiPriority w:val="99"/>
    <w:semiHidden/>
    <w:unhideWhenUsed/>
    <w:rsid w:val="006A0C32"/>
    <w:rPr>
      <w:b/>
      <w:bCs/>
    </w:rPr>
  </w:style>
  <w:style w:type="character" w:customStyle="1" w:styleId="CommentSubjectChar">
    <w:name w:val="Comment Subject Char"/>
    <w:basedOn w:val="CommentTextChar"/>
    <w:link w:val="CommentSubject"/>
    <w:uiPriority w:val="99"/>
    <w:semiHidden/>
    <w:rsid w:val="006A0C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899">
      <w:bodyDiv w:val="1"/>
      <w:marLeft w:val="0"/>
      <w:marRight w:val="0"/>
      <w:marTop w:val="0"/>
      <w:marBottom w:val="0"/>
      <w:divBdr>
        <w:top w:val="none" w:sz="0" w:space="0" w:color="auto"/>
        <w:left w:val="none" w:sz="0" w:space="0" w:color="auto"/>
        <w:bottom w:val="none" w:sz="0" w:space="0" w:color="auto"/>
        <w:right w:val="none" w:sz="0" w:space="0" w:color="auto"/>
      </w:divBdr>
    </w:div>
    <w:div w:id="453452803">
      <w:bodyDiv w:val="1"/>
      <w:marLeft w:val="0"/>
      <w:marRight w:val="0"/>
      <w:marTop w:val="0"/>
      <w:marBottom w:val="0"/>
      <w:divBdr>
        <w:top w:val="none" w:sz="0" w:space="0" w:color="auto"/>
        <w:left w:val="none" w:sz="0" w:space="0" w:color="auto"/>
        <w:bottom w:val="none" w:sz="0" w:space="0" w:color="auto"/>
        <w:right w:val="none" w:sz="0" w:space="0" w:color="auto"/>
      </w:divBdr>
    </w:div>
    <w:div w:id="932053731">
      <w:bodyDiv w:val="1"/>
      <w:marLeft w:val="0"/>
      <w:marRight w:val="0"/>
      <w:marTop w:val="0"/>
      <w:marBottom w:val="0"/>
      <w:divBdr>
        <w:top w:val="none" w:sz="0" w:space="0" w:color="auto"/>
        <w:left w:val="none" w:sz="0" w:space="0" w:color="auto"/>
        <w:bottom w:val="none" w:sz="0" w:space="0" w:color="auto"/>
        <w:right w:val="none" w:sz="0" w:space="0" w:color="auto"/>
      </w:divBdr>
    </w:div>
    <w:div w:id="933168516">
      <w:bodyDiv w:val="1"/>
      <w:marLeft w:val="0"/>
      <w:marRight w:val="0"/>
      <w:marTop w:val="0"/>
      <w:marBottom w:val="0"/>
      <w:divBdr>
        <w:top w:val="none" w:sz="0" w:space="0" w:color="auto"/>
        <w:left w:val="none" w:sz="0" w:space="0" w:color="auto"/>
        <w:bottom w:val="none" w:sz="0" w:space="0" w:color="auto"/>
        <w:right w:val="none" w:sz="0" w:space="0" w:color="auto"/>
      </w:divBdr>
    </w:div>
    <w:div w:id="15337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amvb.be" TargetMode="External"/><Relationship Id="rId12" Type="http://schemas.openxmlformats.org/officeDocument/2006/relationships/hyperlink" Target="https://www.facebook.com/asbl.lamaladiedeverneuilenBelgique/"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mvb.be" TargetMode="External"/><Relationship Id="rId9" Type="http://schemas.openxmlformats.org/officeDocument/2006/relationships/hyperlink" Target="mailto:info@verneuil.be" TargetMode="External"/><Relationship Id="rId10" Type="http://schemas.openxmlformats.org/officeDocument/2006/relationships/hyperlink" Target="mailto:info@verneuil.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8C3AD-176C-0B48-97EF-BCF417A3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1156</Words>
  <Characters>6593</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AbbVie Inc</Company>
  <LinksUpToDate>false</LinksUpToDate>
  <CharactersWithSpaces>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Orbaen, Nick</dc:creator>
  <cp:lastModifiedBy>Microsoft Office User</cp:lastModifiedBy>
  <cp:revision>5</cp:revision>
  <cp:lastPrinted>2017-06-02T12:14:00Z</cp:lastPrinted>
  <dcterms:created xsi:type="dcterms:W3CDTF">2017-06-02T12:13:00Z</dcterms:created>
  <dcterms:modified xsi:type="dcterms:W3CDTF">2017-06-02T12:33:00Z</dcterms:modified>
</cp:coreProperties>
</file>