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Así es como el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retail</w:t>
      </w:r>
      <w:r w:rsidDel="00000000" w:rsidR="00000000" w:rsidRPr="00000000">
        <w:rPr>
          <w:b w:val="1"/>
          <w:sz w:val="36"/>
          <w:szCs w:val="36"/>
          <w:rtl w:val="0"/>
        </w:rPr>
        <w:t xml:space="preserve"> debe</w:t>
      </w:r>
      <w:r w:rsidDel="00000000" w:rsidR="00000000" w:rsidRPr="00000000">
        <w:rPr>
          <w:b w:val="1"/>
          <w:sz w:val="36"/>
          <w:szCs w:val="36"/>
          <w:rtl w:val="0"/>
        </w:rPr>
        <w:t xml:space="preserve"> optimizar el servicio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delivery</w:t>
      </w:r>
      <w:r w:rsidDel="00000000" w:rsidR="00000000" w:rsidRPr="00000000">
        <w:rPr>
          <w:b w:val="1"/>
          <w:sz w:val="36"/>
          <w:szCs w:val="36"/>
          <w:rtl w:val="0"/>
        </w:rPr>
        <w:t xml:space="preserve"> en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17 de marzo de 2021.-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Durante</w:t>
      </w:r>
      <w:r w:rsidDel="00000000" w:rsidR="00000000" w:rsidRPr="00000000">
        <w:rPr>
          <w:rtl w:val="0"/>
        </w:rPr>
        <w:t xml:space="preserve"> el año pasado y con el cierre de los puntos de venta físicos en la industria del </w:t>
      </w:r>
      <w:r w:rsidDel="00000000" w:rsidR="00000000" w:rsidRPr="00000000">
        <w:rPr>
          <w:i w:val="1"/>
          <w:rtl w:val="0"/>
        </w:rPr>
        <w:t xml:space="preserve">retail</w:t>
      </w:r>
      <w:r w:rsidDel="00000000" w:rsidR="00000000" w:rsidRPr="00000000">
        <w:rPr>
          <w:rtl w:val="0"/>
        </w:rPr>
        <w:t xml:space="preserve">, las empresas que ofrecen servicios de </w:t>
      </w:r>
      <w:r w:rsidDel="00000000" w:rsidR="00000000" w:rsidRPr="00000000">
        <w:rPr>
          <w:i w:val="1"/>
          <w:rtl w:val="0"/>
        </w:rPr>
        <w:t xml:space="preserve">delivery (</w:t>
      </w:r>
      <w:r w:rsidDel="00000000" w:rsidR="00000000" w:rsidRPr="00000000">
        <w:rPr>
          <w:rtl w:val="0"/>
        </w:rPr>
        <w:t xml:space="preserve">compra de productos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supermercado con entrega a domicilio</w:t>
      </w:r>
      <w:r w:rsidDel="00000000" w:rsidR="00000000" w:rsidRPr="00000000">
        <w:rPr>
          <w:rtl w:val="0"/>
        </w:rPr>
        <w:t xml:space="preserve">), como Jüsto o Cornershop, ganaron terreno posicionándose como los preferidos de los consumidores.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 acuerdo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 cifras de Adyen,</w:t>
        </w:r>
      </w:hyperlink>
      <w:r w:rsidDel="00000000" w:rsidR="00000000" w:rsidRPr="00000000">
        <w:rPr>
          <w:rtl w:val="0"/>
        </w:rPr>
        <w:t xml:space="preserve"> el </w:t>
      </w:r>
      <w:r w:rsidDel="00000000" w:rsidR="00000000" w:rsidRPr="00000000">
        <w:rPr>
          <w:i w:val="1"/>
          <w:rtl w:val="0"/>
        </w:rPr>
        <w:t xml:space="preserve">retail online</w:t>
      </w:r>
      <w:r w:rsidDel="00000000" w:rsidR="00000000" w:rsidRPr="00000000">
        <w:rPr>
          <w:rtl w:val="0"/>
        </w:rPr>
        <w:t xml:space="preserve"> mantuvo un alto nivel de transacciones durante la segunda mitad del 2020 tras haber sido una tendencia en el primer semestre. Los datos indican que del total del volumen procesado a nivel global en la segunda mitad de 2020, el 12% se procesó mediante terminales punto de venta (POS)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 por eso que las tiendas deben optimizar sus servicios de </w:t>
      </w:r>
      <w:r w:rsidDel="00000000" w:rsidR="00000000" w:rsidRPr="00000000">
        <w:rPr>
          <w:i w:val="1"/>
          <w:rtl w:val="0"/>
        </w:rPr>
        <w:t xml:space="preserve">delivery</w:t>
      </w:r>
      <w:r w:rsidDel="00000000" w:rsidR="00000000" w:rsidRPr="00000000">
        <w:rPr>
          <w:rtl w:val="0"/>
        </w:rPr>
        <w:t xml:space="preserve"> de forma que puedan emular la experiencia que ofrecen </w:t>
      </w:r>
      <w:r w:rsidDel="00000000" w:rsidR="00000000" w:rsidRPr="00000000">
        <w:rPr>
          <w:rtl w:val="0"/>
        </w:rPr>
        <w:t xml:space="preserve">las aplicaciones antes mencionadas </w:t>
      </w:r>
      <w:r w:rsidDel="00000000" w:rsidR="00000000" w:rsidRPr="00000000">
        <w:rPr>
          <w:rtl w:val="0"/>
        </w:rPr>
        <w:t xml:space="preserve">al momento de repartir</w:t>
      </w:r>
      <w:r w:rsidDel="00000000" w:rsidR="00000000" w:rsidRPr="00000000">
        <w:rPr>
          <w:rtl w:val="0"/>
        </w:rPr>
        <w:t xml:space="preserve"> pedidos, permitiendo al usuario el monitoreo de sus órdenes y resolviendo dudas sobre el estatus de un paquete, así como al realizar un proceso de devolución,</w:t>
      </w:r>
      <w:r w:rsidDel="00000000" w:rsidR="00000000" w:rsidRPr="00000000">
        <w:rPr>
          <w:rtl w:val="0"/>
        </w:rPr>
        <w:t xml:space="preserve"> todo para</w:t>
      </w:r>
      <w:r w:rsidDel="00000000" w:rsidR="00000000" w:rsidRPr="00000000">
        <w:rPr>
          <w:rtl w:val="0"/>
        </w:rPr>
        <w:t xml:space="preserve"> ganar la preferencia de los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optimizar esa experiencia?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Lo primero que deben considerar los supermercados convencionales es que su proceso de </w:t>
      </w:r>
      <w:r w:rsidDel="00000000" w:rsidR="00000000" w:rsidRPr="00000000">
        <w:rPr>
          <w:i w:val="1"/>
          <w:rtl w:val="0"/>
        </w:rPr>
        <w:t xml:space="preserve">delivery </w:t>
      </w:r>
      <w:r w:rsidDel="00000000" w:rsidR="00000000" w:rsidRPr="00000000">
        <w:rPr>
          <w:rtl w:val="0"/>
        </w:rPr>
        <w:t xml:space="preserve">sea</w:t>
      </w:r>
      <w:r w:rsidDel="00000000" w:rsidR="00000000" w:rsidRPr="00000000">
        <w:rPr>
          <w:rtl w:val="0"/>
        </w:rPr>
        <w:t xml:space="preserve"> rápido y eficiente, que garantice la entrega de los productos en buen estado y, desde luego, ofrecer una experiencia omnicanal.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Es por eso que</w:t>
      </w:r>
      <w:r w:rsidDel="00000000" w:rsidR="00000000" w:rsidRPr="00000000">
        <w:rPr>
          <w:rtl w:val="0"/>
        </w:rPr>
        <w:t xml:space="preserve"> deben procurar que el consumidor tenga acceso a distintos métodos de pago al realizar su pedido, ya sea cuando deseen pagar en línea o si prefieren hacerlo cuando el repartidor acuda a su domicilio a entregarles su pedido. Contar con soluciones más allá de la terminal punto de venta (TPV) y permitir el escaneo de códigos QR, billeteras digitales y tarjetas de lealtad, por mencionar ejemplos, hará que la experiencia del cliente sea más satisfactoria.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También es</w:t>
      </w:r>
      <w:r w:rsidDel="00000000" w:rsidR="00000000" w:rsidRPr="00000000">
        <w:rPr>
          <w:rtl w:val="0"/>
        </w:rPr>
        <w:t xml:space="preserve"> tarea de los </w:t>
      </w:r>
      <w:r w:rsidDel="00000000" w:rsidR="00000000" w:rsidRPr="00000000">
        <w:rPr>
          <w:i w:val="1"/>
          <w:rtl w:val="0"/>
        </w:rPr>
        <w:t xml:space="preserve">retailers</w:t>
      </w:r>
      <w:r w:rsidDel="00000000" w:rsidR="00000000" w:rsidRPr="00000000">
        <w:rPr>
          <w:rtl w:val="0"/>
        </w:rPr>
        <w:t xml:space="preserve"> romper con las barreras entre la experiencia física y digital, que en ocasiones provocan que los consumidores abandonen sus portales en línea antes de concluir la compra. Por ejemplo, deben asegurarse de que el inventario esté actualizado en el </w:t>
      </w:r>
      <w:r w:rsidDel="00000000" w:rsidR="00000000" w:rsidRPr="00000000">
        <w:rPr>
          <w:i w:val="1"/>
          <w:rtl w:val="0"/>
        </w:rPr>
        <w:t xml:space="preserve">e-commerce</w:t>
      </w:r>
      <w:r w:rsidDel="00000000" w:rsidR="00000000" w:rsidRPr="00000000">
        <w:rPr>
          <w:rtl w:val="0"/>
        </w:rPr>
        <w:t xml:space="preserve"> de acuerdo a lo que está disponible en </w:t>
      </w:r>
      <w:r w:rsidDel="00000000" w:rsidR="00000000" w:rsidRPr="00000000">
        <w:rPr>
          <w:i w:val="1"/>
          <w:rtl w:val="0"/>
        </w:rPr>
        <w:t xml:space="preserve">stock.</w:t>
      </w:r>
      <w:r w:rsidDel="00000000" w:rsidR="00000000" w:rsidRPr="00000000">
        <w:rPr>
          <w:rtl w:val="0"/>
        </w:rPr>
        <w:t xml:space="preserve"> No hacerlo impacta directamente en la satisfacción del consumidor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i w:val="1"/>
          <w:rtl w:val="0"/>
        </w:rPr>
        <w:t xml:space="preserve">“Los consumidores, una vez que en 2020 probaron los beneficios de comprar combinando plataformas digitales con las tiendas físicas y de recibir sus productos en la puerta de su casa en lugar de acudir a las tiendas, se han vuelto más exigentes.</w:t>
      </w:r>
      <w:r w:rsidDel="00000000" w:rsidR="00000000" w:rsidRPr="00000000">
        <w:rPr>
          <w:i w:val="1"/>
          <w:rtl w:val="0"/>
        </w:rPr>
        <w:t xml:space="preserve"> Esto hace que para las tiendas sea necesario eficientar sus procesos de delivery, ya que no estar a la altura del servicio de esas apps, puede significar un duro golpe en el volumen de ventas y el engagement hacia la marca</w:t>
      </w:r>
      <w:r w:rsidDel="00000000" w:rsidR="00000000" w:rsidRPr="00000000">
        <w:rPr>
          <w:rtl w:val="0"/>
        </w:rPr>
        <w:t xml:space="preserve">”, considera </w:t>
      </w:r>
      <w:r w:rsidDel="00000000" w:rsidR="00000000" w:rsidRPr="00000000">
        <w:rPr>
          <w:b w:val="1"/>
          <w:rtl w:val="0"/>
        </w:rPr>
        <w:t xml:space="preserve">Erick</w:t>
      </w:r>
      <w:r w:rsidDel="00000000" w:rsidR="00000000" w:rsidRPr="00000000">
        <w:rPr>
          <w:b w:val="1"/>
          <w:rtl w:val="0"/>
        </w:rPr>
        <w:t xml:space="preserve"> MacKinney, Country Manager de Adyen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Una vez hecha la orden, los comercios minoristas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deben asegurarse de que su servicio de entregas permita al consumidor hacer un rastreo en tiempo real del producto, ya que esto genera confianza y permite estar pendiente, de la entrega de la mercancía.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Aunque a muchos </w:t>
      </w:r>
      <w:r w:rsidDel="00000000" w:rsidR="00000000" w:rsidRPr="00000000">
        <w:rPr>
          <w:rtl w:val="0"/>
        </w:rPr>
        <w:t xml:space="preserve">consumidores aún les gusta acudir al supermercado físico,</w:t>
      </w:r>
      <w:r w:rsidDel="00000000" w:rsidR="00000000" w:rsidRPr="00000000">
        <w:rPr>
          <w:rtl w:val="0"/>
        </w:rPr>
        <w:t xml:space="preserve"> en la pandemia se generó una pérdida de confianza de parte de los clientes de acudir a los establecimientos por el miedo de contraer COVID-19, lo que les hizo voltear al supermercado a domicilio y abrió una importante oportunidad de optimizar este tipo de modalidades de venta.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# 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elimina  fronteras y entrega la mejor experiencia de compra para los consumidores, sin importar el lugar o momento tiempo. Adyen integra los servicios de  entrada , software anti fraude y adquirente, abriendo así la “caja negra” con los insights que las empresas necesitan para alcanzar una mayor tasa de conversión.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Con oficinas alrededor del mundo Adyen cuenta con clientes como Uber, eBay, Spotify y Cabify, entre otras, impactando a millones de consumidores a lo largo del mundo.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8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prensa: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Salvador Sánchez/ Ejecutivo de cuenta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Cel: (+52 1) 55 4582 7151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jc w:val="right"/>
      <w:rPr/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243013" cy="4794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479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alvador.sanchez@another.co" TargetMode="External"/><Relationship Id="rId9" Type="http://schemas.openxmlformats.org/officeDocument/2006/relationships/hyperlink" Target="https://www.linkedin.com/company/ady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dyen.com/investor-relations/h2-2020#section0" TargetMode="External"/><Relationship Id="rId7" Type="http://schemas.openxmlformats.org/officeDocument/2006/relationships/hyperlink" Target="https://www.facebook.com/AdyenPayments/" TargetMode="External"/><Relationship Id="rId8" Type="http://schemas.openxmlformats.org/officeDocument/2006/relationships/hyperlink" Target="https://twitter.com/Ady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