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0D6E" w:rsidRDefault="00000000">
      <w:pPr>
        <w:pBdr>
          <w:top w:val="nil"/>
          <w:left w:val="nil"/>
          <w:bottom w:val="nil"/>
          <w:right w:val="nil"/>
          <w:between w:val="nil"/>
        </w:pBdr>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noProof/>
          <w:color w:val="000000"/>
          <w:sz w:val="20"/>
          <w:szCs w:val="20"/>
        </w:rPr>
        <w:drawing>
          <wp:inline distT="0" distB="0" distL="0" distR="0" wp14:anchorId="3F3AB763" wp14:editId="4A9A1F0A">
            <wp:extent cx="3031021" cy="962767"/>
            <wp:effectExtent l="0" t="0" r="0" b="0"/>
            <wp:docPr id="1532779141" name="image1.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Description automatically generated"/>
                    <pic:cNvPicPr preferRelativeResize="0"/>
                  </pic:nvPicPr>
                  <pic:blipFill>
                    <a:blip r:embed="rId7"/>
                    <a:srcRect/>
                    <a:stretch>
                      <a:fillRect/>
                    </a:stretch>
                  </pic:blipFill>
                  <pic:spPr>
                    <a:xfrm>
                      <a:off x="0" y="0"/>
                      <a:ext cx="3031021" cy="962767"/>
                    </a:xfrm>
                    <a:prstGeom prst="rect">
                      <a:avLst/>
                    </a:prstGeom>
                    <a:ln/>
                  </pic:spPr>
                </pic:pic>
              </a:graphicData>
            </a:graphic>
          </wp:inline>
        </w:drawing>
      </w:r>
    </w:p>
    <w:p w14:paraId="00000002" w14:textId="6A67D346" w:rsidR="00AC0D6E" w:rsidRDefault="00000000">
      <w:pPr>
        <w:spacing w:line="288" w:lineRule="auto"/>
        <w:jc w:val="center"/>
        <w:rPr>
          <w:b/>
          <w:bCs/>
          <w:sz w:val="28"/>
          <w:szCs w:val="28"/>
        </w:rPr>
      </w:pPr>
      <w:r>
        <w:rPr>
          <w:b/>
          <w:bCs/>
          <w:sz w:val="28"/>
          <w:szCs w:val="28"/>
        </w:rPr>
        <w:br/>
      </w:r>
      <w:r>
        <w:rPr>
          <w:b/>
          <w:bCs/>
          <w:sz w:val="28"/>
          <w:szCs w:val="28"/>
        </w:rPr>
        <w:br/>
        <w:t>For Emmy Award-Winning Composer and Arranger Dav</w:t>
      </w:r>
      <w:r w:rsidR="00DB537A">
        <w:rPr>
          <w:b/>
          <w:bCs/>
          <w:sz w:val="28"/>
          <w:szCs w:val="28"/>
        </w:rPr>
        <w:t>e</w:t>
      </w:r>
      <w:r>
        <w:rPr>
          <w:b/>
          <w:bCs/>
          <w:sz w:val="28"/>
          <w:szCs w:val="28"/>
        </w:rPr>
        <w:t xml:space="preserve"> Gale, </w:t>
      </w:r>
      <w:r w:rsidR="00150BD0">
        <w:rPr>
          <w:b/>
          <w:bCs/>
          <w:sz w:val="28"/>
          <w:szCs w:val="28"/>
        </w:rPr>
        <w:br/>
      </w:r>
      <w:r>
        <w:rPr>
          <w:b/>
          <w:bCs/>
          <w:sz w:val="28"/>
          <w:szCs w:val="28"/>
        </w:rPr>
        <w:t xml:space="preserve">the AJH Synth </w:t>
      </w:r>
      <w:proofErr w:type="spellStart"/>
      <w:r>
        <w:rPr>
          <w:b/>
          <w:bCs/>
          <w:sz w:val="28"/>
          <w:szCs w:val="28"/>
        </w:rPr>
        <w:t>MiniMod</w:t>
      </w:r>
      <w:proofErr w:type="spellEnd"/>
      <w:r>
        <w:rPr>
          <w:b/>
          <w:bCs/>
          <w:sz w:val="28"/>
          <w:szCs w:val="28"/>
        </w:rPr>
        <w:t xml:space="preserve"> </w:t>
      </w:r>
      <w:proofErr w:type="spellStart"/>
      <w:r>
        <w:rPr>
          <w:b/>
          <w:bCs/>
          <w:sz w:val="28"/>
          <w:szCs w:val="28"/>
        </w:rPr>
        <w:t>Keyz</w:t>
      </w:r>
      <w:proofErr w:type="spellEnd"/>
      <w:r>
        <w:rPr>
          <w:b/>
          <w:bCs/>
          <w:sz w:val="28"/>
          <w:szCs w:val="28"/>
        </w:rPr>
        <w:t xml:space="preserve"> is Like a 'Model D on Steroids'</w:t>
      </w:r>
      <w:r>
        <w:rPr>
          <w:b/>
          <w:bCs/>
          <w:sz w:val="28"/>
          <w:szCs w:val="28"/>
        </w:rPr>
        <w:br/>
      </w:r>
    </w:p>
    <w:p w14:paraId="00000003" w14:textId="77777777" w:rsidR="00AC0D6E" w:rsidRDefault="00000000">
      <w:pPr>
        <w:spacing w:line="288" w:lineRule="auto"/>
        <w:ind w:right="-244"/>
        <w:jc w:val="center"/>
        <w:rPr>
          <w:i/>
          <w:iCs/>
          <w:highlight w:val="white"/>
        </w:rPr>
      </w:pPr>
      <w:r>
        <w:rPr>
          <w:i/>
          <w:iCs/>
        </w:rPr>
        <w:t>"You can't help but be inspired when you are playing something that has this degree of quality", says Gale, who appreciates the AJH Synth sound and build quality</w:t>
      </w:r>
      <w:r>
        <w:rPr>
          <w:i/>
          <w:iCs/>
        </w:rPr>
        <w:br/>
      </w:r>
    </w:p>
    <w:p w14:paraId="00000004" w14:textId="77777777" w:rsidR="00AC0D6E" w:rsidRDefault="00AC0D6E">
      <w:pPr>
        <w:spacing w:line="288" w:lineRule="auto"/>
        <w:jc w:val="both"/>
        <w:rPr>
          <w:b/>
          <w:bCs/>
        </w:rPr>
      </w:pPr>
    </w:p>
    <w:p w14:paraId="00000005" w14:textId="025F69F9" w:rsidR="00AC0D6E" w:rsidRDefault="00000000">
      <w:pPr>
        <w:pBdr>
          <w:top w:val="nil"/>
          <w:left w:val="nil"/>
          <w:bottom w:val="nil"/>
          <w:right w:val="nil"/>
          <w:between w:val="nil"/>
        </w:pBdr>
        <w:spacing w:line="288" w:lineRule="auto"/>
        <w:rPr>
          <w:b/>
          <w:bCs/>
          <w:color w:val="000000"/>
        </w:rPr>
      </w:pPr>
      <w:r>
        <w:rPr>
          <w:b/>
          <w:bCs/>
          <w:color w:val="000000"/>
        </w:rPr>
        <w:t xml:space="preserve">London, UK, </w:t>
      </w:r>
      <w:r w:rsidR="00DA673D">
        <w:rPr>
          <w:b/>
          <w:bCs/>
          <w:color w:val="000000"/>
        </w:rPr>
        <w:t>20</w:t>
      </w:r>
      <w:r>
        <w:rPr>
          <w:b/>
          <w:bCs/>
          <w:color w:val="000000"/>
        </w:rPr>
        <w:t xml:space="preserve"> November</w:t>
      </w:r>
      <w:r w:rsidR="00C10591">
        <w:rPr>
          <w:b/>
          <w:bCs/>
          <w:color w:val="000000"/>
        </w:rPr>
        <w:t xml:space="preserve"> </w:t>
      </w:r>
      <w:r>
        <w:rPr>
          <w:b/>
          <w:bCs/>
          <w:color w:val="000000"/>
        </w:rPr>
        <w:t xml:space="preserve">2025 </w:t>
      </w:r>
      <w:r>
        <w:rPr>
          <w:color w:val="000000"/>
        </w:rPr>
        <w:t>—</w:t>
      </w:r>
      <w:r>
        <w:rPr>
          <w:b/>
          <w:bCs/>
          <w:color w:val="000000"/>
        </w:rPr>
        <w:t xml:space="preserve"> As an Emmy Award-winning media composer, arranger and producer with many feature television productions under his belt, Dav</w:t>
      </w:r>
      <w:r w:rsidR="009271F8">
        <w:rPr>
          <w:b/>
          <w:bCs/>
          <w:color w:val="000000"/>
        </w:rPr>
        <w:t xml:space="preserve">e </w:t>
      </w:r>
      <w:r>
        <w:rPr>
          <w:b/>
          <w:bCs/>
          <w:color w:val="000000"/>
        </w:rPr>
        <w:t xml:space="preserve">Gale routinely works within the analogue and digital worlds in his own hybrid studio environment. While his primary background is in media composition, he is also a lecturer at the Guildhall School of Music and Drama in London. While he spends much of his time working on complex orchestrations or arranging on the computer, he has been </w:t>
      </w:r>
      <w:proofErr w:type="spellStart"/>
      <w:r>
        <w:rPr>
          <w:b/>
          <w:bCs/>
          <w:color w:val="000000"/>
        </w:rPr>
        <w:t>enamoured</w:t>
      </w:r>
      <w:proofErr w:type="spellEnd"/>
      <w:r>
        <w:rPr>
          <w:b/>
          <w:bCs/>
          <w:color w:val="000000"/>
        </w:rPr>
        <w:t xml:space="preserve"> with analogue synths since the </w:t>
      </w:r>
      <w:sdt>
        <w:sdtPr>
          <w:tag w:val="goog_rdk_0"/>
          <w:id w:val="626731688"/>
        </w:sdtPr>
        <w:sdtContent>
          <w:sdt>
            <w:sdtPr>
              <w:tag w:val="goog_rdk_1"/>
              <w:id w:val="193699892"/>
            </w:sdtPr>
            <w:sdtContent>
              <w:r w:rsidRPr="003F2DE5">
                <w:rPr>
                  <w:b/>
                  <w:bCs/>
                </w:rPr>
                <w:t>1980s</w:t>
              </w:r>
            </w:sdtContent>
          </w:sdt>
        </w:sdtContent>
      </w:sdt>
      <w:sdt>
        <w:sdtPr>
          <w:tag w:val="goog_rdk_2"/>
          <w:id w:val="447729861"/>
        </w:sdtPr>
        <w:sdtEndPr>
          <w:rPr>
            <w:b/>
            <w:bCs/>
          </w:rPr>
        </w:sdtEndPr>
        <w:sdtContent>
          <w:r w:rsidR="003F2DE5">
            <w:t xml:space="preserve">. </w:t>
          </w:r>
        </w:sdtContent>
      </w:sdt>
      <w:r>
        <w:rPr>
          <w:b/>
          <w:bCs/>
          <w:color w:val="000000"/>
        </w:rPr>
        <w:t xml:space="preserve">One of the stalwart pieces in his impressive collection is the recently launched AJH Synth </w:t>
      </w:r>
      <w:proofErr w:type="spellStart"/>
      <w:r>
        <w:rPr>
          <w:b/>
          <w:bCs/>
          <w:color w:val="000000"/>
        </w:rPr>
        <w:t>MiniMod</w:t>
      </w:r>
      <w:proofErr w:type="spellEnd"/>
      <w:r>
        <w:rPr>
          <w:b/>
          <w:bCs/>
          <w:color w:val="000000"/>
        </w:rPr>
        <w:t xml:space="preserve"> </w:t>
      </w:r>
      <w:proofErr w:type="spellStart"/>
      <w:r>
        <w:rPr>
          <w:b/>
          <w:bCs/>
          <w:color w:val="000000"/>
        </w:rPr>
        <w:t>Keyz</w:t>
      </w:r>
      <w:proofErr w:type="spellEnd"/>
      <w:r>
        <w:rPr>
          <w:b/>
          <w:bCs/>
          <w:color w:val="000000"/>
        </w:rPr>
        <w:t xml:space="preserve">.  </w:t>
      </w:r>
    </w:p>
    <w:p w14:paraId="00000006" w14:textId="77777777" w:rsidR="00AC0D6E" w:rsidRDefault="00AC0D6E">
      <w:pPr>
        <w:pBdr>
          <w:top w:val="nil"/>
          <w:left w:val="nil"/>
          <w:bottom w:val="nil"/>
          <w:right w:val="nil"/>
          <w:between w:val="nil"/>
        </w:pBdr>
        <w:spacing w:line="288" w:lineRule="auto"/>
        <w:rPr>
          <w:color w:val="000000"/>
        </w:rPr>
      </w:pPr>
    </w:p>
    <w:p w14:paraId="00000007" w14:textId="77777777" w:rsidR="00AC0D6E" w:rsidRDefault="00000000">
      <w:pPr>
        <w:pBdr>
          <w:top w:val="nil"/>
          <w:left w:val="nil"/>
          <w:bottom w:val="nil"/>
          <w:right w:val="nil"/>
          <w:between w:val="nil"/>
        </w:pBdr>
        <w:spacing w:line="288" w:lineRule="auto"/>
        <w:rPr>
          <w:color w:val="000000"/>
        </w:rPr>
      </w:pPr>
      <w:r>
        <w:rPr>
          <w:color w:val="000000"/>
        </w:rPr>
        <w:t xml:space="preserve">"When the </w:t>
      </w:r>
      <w:proofErr w:type="spellStart"/>
      <w:r>
        <w:rPr>
          <w:color w:val="000000"/>
        </w:rPr>
        <w:t>MiniMod</w:t>
      </w:r>
      <w:proofErr w:type="spellEnd"/>
      <w:r>
        <w:rPr>
          <w:color w:val="000000"/>
        </w:rPr>
        <w:t xml:space="preserve"> </w:t>
      </w:r>
      <w:proofErr w:type="spellStart"/>
      <w:r>
        <w:rPr>
          <w:color w:val="000000"/>
        </w:rPr>
        <w:t>Keyz</w:t>
      </w:r>
      <w:proofErr w:type="spellEnd"/>
      <w:r>
        <w:rPr>
          <w:color w:val="000000"/>
        </w:rPr>
        <w:t xml:space="preserve"> came out, it was fantastic, like a Minimoog on steroids," says Gale. "One of the main reasons I love it is because there are no presets, so you are getting your hands dirty and creating sounds. It is within a small enough footprint that you can get good sounds out really quickly - even the most basic thing of reaching for the filter just somehow feels very different."</w:t>
      </w:r>
    </w:p>
    <w:p w14:paraId="00000008" w14:textId="77777777" w:rsidR="00AC0D6E" w:rsidRDefault="00AC0D6E">
      <w:pPr>
        <w:pBdr>
          <w:top w:val="nil"/>
          <w:left w:val="nil"/>
          <w:bottom w:val="nil"/>
          <w:right w:val="nil"/>
          <w:between w:val="nil"/>
        </w:pBdr>
        <w:spacing w:line="288" w:lineRule="auto"/>
        <w:rPr>
          <w:color w:val="000000"/>
        </w:rPr>
      </w:pPr>
    </w:p>
    <w:p w14:paraId="00000009" w14:textId="6E22229D" w:rsidR="00AC0D6E" w:rsidRDefault="00000000">
      <w:pPr>
        <w:pBdr>
          <w:top w:val="nil"/>
          <w:left w:val="nil"/>
          <w:bottom w:val="nil"/>
          <w:right w:val="nil"/>
          <w:between w:val="nil"/>
        </w:pBdr>
        <w:spacing w:line="288" w:lineRule="auto"/>
        <w:rPr>
          <w:b/>
          <w:bCs/>
          <w:color w:val="000000"/>
        </w:rPr>
      </w:pPr>
      <w:sdt>
        <w:sdtPr>
          <w:tag w:val="goog_rdk_4"/>
          <w:id w:val="-2091190797"/>
        </w:sdtPr>
        <w:sdtContent/>
      </w:sdt>
      <w:r>
        <w:rPr>
          <w:b/>
          <w:bCs/>
          <w:color w:val="000000"/>
        </w:rPr>
        <w:t xml:space="preserve">Focus on build quality </w:t>
      </w:r>
      <w:sdt>
        <w:sdtPr>
          <w:tag w:val="goog_rdk_5"/>
          <w:id w:val="2094998715"/>
        </w:sdtPr>
        <w:sdtContent>
          <w:r>
            <w:rPr>
              <w:b/>
              <w:bCs/>
              <w:color w:val="000000"/>
            </w:rPr>
            <w:t xml:space="preserve">and </w:t>
          </w:r>
        </w:sdtContent>
      </w:sdt>
      <w:r w:rsidR="001F3AB4">
        <w:rPr>
          <w:b/>
          <w:bCs/>
          <w:color w:val="000000"/>
        </w:rPr>
        <w:t>uncompromising</w:t>
      </w:r>
      <w:r>
        <w:rPr>
          <w:b/>
          <w:bCs/>
          <w:color w:val="000000"/>
        </w:rPr>
        <w:t xml:space="preserve"> sound</w:t>
      </w:r>
    </w:p>
    <w:p w14:paraId="0000000A" w14:textId="15F39077" w:rsidR="00AC0D6E" w:rsidRDefault="00000000">
      <w:pPr>
        <w:pBdr>
          <w:top w:val="nil"/>
          <w:left w:val="nil"/>
          <w:bottom w:val="nil"/>
          <w:right w:val="nil"/>
          <w:between w:val="nil"/>
        </w:pBdr>
        <w:spacing w:line="288" w:lineRule="auto"/>
        <w:rPr>
          <w:color w:val="000000"/>
        </w:rPr>
      </w:pPr>
      <w:r>
        <w:rPr>
          <w:color w:val="000000"/>
        </w:rPr>
        <w:t xml:space="preserve">Gale recalls demoing his very first AJH Synth modules before acquiring his </w:t>
      </w:r>
      <w:proofErr w:type="spellStart"/>
      <w:r>
        <w:rPr>
          <w:color w:val="000000"/>
        </w:rPr>
        <w:t>MiniMod</w:t>
      </w:r>
      <w:proofErr w:type="spellEnd"/>
      <w:r>
        <w:rPr>
          <w:color w:val="000000"/>
        </w:rPr>
        <w:t xml:space="preserve"> </w:t>
      </w:r>
      <w:proofErr w:type="spellStart"/>
      <w:r>
        <w:rPr>
          <w:color w:val="000000"/>
        </w:rPr>
        <w:t>Keyz</w:t>
      </w:r>
      <w:proofErr w:type="spellEnd"/>
      <w:r>
        <w:rPr>
          <w:color w:val="000000"/>
        </w:rPr>
        <w:t xml:space="preserve"> system: "To be blunt, I was so blown away that I immediately bought them," he says. "The presentation when you open the box, the build quality, and of course the sound. It was all just stunning." He says this was a refreshing experience in an ever-expanding </w:t>
      </w:r>
      <w:proofErr w:type="spellStart"/>
      <w:r>
        <w:rPr>
          <w:color w:val="000000"/>
        </w:rPr>
        <w:t>Eurorack</w:t>
      </w:r>
      <w:proofErr w:type="spellEnd"/>
      <w:r>
        <w:rPr>
          <w:color w:val="000000"/>
        </w:rPr>
        <w:t xml:space="preserve"> market. "They are built like they are </w:t>
      </w:r>
      <w:sdt>
        <w:sdtPr>
          <w:tag w:val="goog_rdk_6"/>
          <w:id w:val="-1095974204"/>
        </w:sdtPr>
        <w:sdtContent>
          <w:sdt>
            <w:sdtPr>
              <w:tag w:val="goog_rdk_7"/>
              <w:id w:val="571279393"/>
            </w:sdtPr>
            <w:sdtContent>
              <w:r w:rsidRPr="00FF66C3">
                <w:t>weapons-grade</w:t>
              </w:r>
            </w:sdtContent>
          </w:sdt>
        </w:sdtContent>
      </w:sdt>
      <w:sdt>
        <w:sdtPr>
          <w:tag w:val="goog_rdk_8"/>
          <w:id w:val="-1507503944"/>
        </w:sdtPr>
        <w:sdtContent>
          <w:sdt>
            <w:sdtPr>
              <w:tag w:val="goog_rdk_9"/>
              <w:id w:val="2021235244"/>
            </w:sdtPr>
            <w:sdtContent>
              <w:r w:rsidR="00FF66C3">
                <w:t xml:space="preserve"> </w:t>
              </w:r>
            </w:sdtContent>
          </w:sdt>
        </w:sdtContent>
      </w:sdt>
      <w:r>
        <w:rPr>
          <w:color w:val="000000"/>
        </w:rPr>
        <w:t xml:space="preserve">material and they are not going to break and fall apart. Then of course you plugged them in and heard this wonderful sound!" He also appreciates the stability of the tuning on the </w:t>
      </w:r>
      <w:proofErr w:type="spellStart"/>
      <w:r>
        <w:rPr>
          <w:color w:val="000000"/>
        </w:rPr>
        <w:t>MiniMod</w:t>
      </w:r>
      <w:proofErr w:type="spellEnd"/>
      <w:r>
        <w:rPr>
          <w:color w:val="000000"/>
        </w:rPr>
        <w:t xml:space="preserve"> Vintage Transistor Core VCO and the detailed envelope shapes on the </w:t>
      </w:r>
      <w:proofErr w:type="spellStart"/>
      <w:r>
        <w:rPr>
          <w:color w:val="000000"/>
        </w:rPr>
        <w:t>MiniMod</w:t>
      </w:r>
      <w:proofErr w:type="spellEnd"/>
      <w:r>
        <w:rPr>
          <w:color w:val="000000"/>
        </w:rPr>
        <w:t xml:space="preserve"> Contour Generators. </w:t>
      </w:r>
    </w:p>
    <w:p w14:paraId="0000000B" w14:textId="77777777" w:rsidR="00AC0D6E" w:rsidRDefault="00AC0D6E">
      <w:pPr>
        <w:pBdr>
          <w:top w:val="nil"/>
          <w:left w:val="nil"/>
          <w:bottom w:val="nil"/>
          <w:right w:val="nil"/>
          <w:between w:val="nil"/>
        </w:pBdr>
        <w:spacing w:line="288" w:lineRule="auto"/>
        <w:rPr>
          <w:b/>
          <w:bCs/>
          <w:color w:val="000000"/>
        </w:rPr>
      </w:pPr>
    </w:p>
    <w:p w14:paraId="0000000C" w14:textId="77777777" w:rsidR="00AC0D6E" w:rsidRDefault="00000000">
      <w:pPr>
        <w:pBdr>
          <w:top w:val="nil"/>
          <w:left w:val="nil"/>
          <w:bottom w:val="nil"/>
          <w:right w:val="nil"/>
          <w:between w:val="nil"/>
        </w:pBdr>
        <w:spacing w:line="288" w:lineRule="auto"/>
        <w:rPr>
          <w:color w:val="000000"/>
        </w:rPr>
      </w:pPr>
      <w:r>
        <w:rPr>
          <w:color w:val="000000"/>
        </w:rPr>
        <w:t xml:space="preserve">Gale says that he once had an enormous </w:t>
      </w:r>
      <w:proofErr w:type="spellStart"/>
      <w:r>
        <w:rPr>
          <w:color w:val="000000"/>
        </w:rPr>
        <w:t>Eurorack</w:t>
      </w:r>
      <w:proofErr w:type="spellEnd"/>
      <w:r>
        <w:rPr>
          <w:color w:val="000000"/>
        </w:rPr>
        <w:t xml:space="preserve"> </w:t>
      </w:r>
      <w:proofErr w:type="gramStart"/>
      <w:r>
        <w:rPr>
          <w:color w:val="000000"/>
        </w:rPr>
        <w:t>system</w:t>
      </w:r>
      <w:proofErr w:type="gramEnd"/>
      <w:r>
        <w:rPr>
          <w:color w:val="000000"/>
        </w:rPr>
        <w:t xml:space="preserve"> but it became unwieldy, so he whittled it down a couple of years ago to just a few modules. "Only a select number of modules remain, and all the AJH ones are there - so that should tell you a lot," he says. While he still maintains a small case with his AJH Synth modules - including the Next Phase and </w:t>
      </w:r>
      <w:r>
        <w:rPr>
          <w:color w:val="000000"/>
        </w:rPr>
        <w:lastRenderedPageBreak/>
        <w:t xml:space="preserve">Gemini 2412 filter which are among his favorites - his </w:t>
      </w:r>
      <w:proofErr w:type="spellStart"/>
      <w:r>
        <w:rPr>
          <w:color w:val="000000"/>
        </w:rPr>
        <w:t>MiniMod</w:t>
      </w:r>
      <w:proofErr w:type="spellEnd"/>
      <w:r>
        <w:rPr>
          <w:color w:val="000000"/>
        </w:rPr>
        <w:t xml:space="preserve"> </w:t>
      </w:r>
      <w:proofErr w:type="spellStart"/>
      <w:r>
        <w:rPr>
          <w:color w:val="000000"/>
        </w:rPr>
        <w:t>Keyz</w:t>
      </w:r>
      <w:proofErr w:type="spellEnd"/>
      <w:r>
        <w:rPr>
          <w:color w:val="000000"/>
        </w:rPr>
        <w:t xml:space="preserve"> enjoys frequent use in spite of being surrounded by some stiff competition. "I’m very lucky, I’ve got a Roland Jupiter 8, a Schmidt polyphonic synth, an ARP 2600 and many other instruments. But more often than not, I’ll have a noodle on the </w:t>
      </w:r>
      <w:proofErr w:type="spellStart"/>
      <w:r>
        <w:rPr>
          <w:color w:val="000000"/>
        </w:rPr>
        <w:t>MiniMod</w:t>
      </w:r>
      <w:proofErr w:type="spellEnd"/>
      <w:r>
        <w:rPr>
          <w:color w:val="000000"/>
        </w:rPr>
        <w:t xml:space="preserve"> </w:t>
      </w:r>
      <w:proofErr w:type="spellStart"/>
      <w:proofErr w:type="gramStart"/>
      <w:r>
        <w:rPr>
          <w:color w:val="000000"/>
        </w:rPr>
        <w:t>Keyz</w:t>
      </w:r>
      <w:proofErr w:type="spellEnd"/>
      <w:proofErr w:type="gramEnd"/>
      <w:r>
        <w:rPr>
          <w:color w:val="000000"/>
        </w:rPr>
        <w:t xml:space="preserve"> and an idea will come."</w:t>
      </w:r>
    </w:p>
    <w:p w14:paraId="0000000D" w14:textId="77777777" w:rsidR="00AC0D6E" w:rsidRDefault="00AC0D6E">
      <w:pPr>
        <w:pBdr>
          <w:top w:val="nil"/>
          <w:left w:val="nil"/>
          <w:bottom w:val="nil"/>
          <w:right w:val="nil"/>
          <w:between w:val="nil"/>
        </w:pBdr>
        <w:spacing w:line="288" w:lineRule="auto"/>
        <w:rPr>
          <w:color w:val="000000"/>
        </w:rPr>
      </w:pPr>
    </w:p>
    <w:p w14:paraId="0000000E" w14:textId="77777777" w:rsidR="00AC0D6E" w:rsidRDefault="00000000">
      <w:pPr>
        <w:pBdr>
          <w:top w:val="nil"/>
          <w:left w:val="nil"/>
          <w:bottom w:val="nil"/>
          <w:right w:val="nil"/>
          <w:between w:val="nil"/>
        </w:pBdr>
        <w:spacing w:line="288" w:lineRule="auto"/>
        <w:rPr>
          <w:b/>
          <w:bCs/>
          <w:color w:val="000000"/>
        </w:rPr>
      </w:pPr>
      <w:r>
        <w:rPr>
          <w:b/>
          <w:bCs/>
          <w:color w:val="000000"/>
        </w:rPr>
        <w:t>Inspiring sounds, voice-by-voice</w:t>
      </w:r>
    </w:p>
    <w:p w14:paraId="0000000F" w14:textId="5CDDD675" w:rsidR="00AC0D6E" w:rsidRDefault="00000000">
      <w:pPr>
        <w:pBdr>
          <w:top w:val="nil"/>
          <w:left w:val="nil"/>
          <w:bottom w:val="nil"/>
          <w:right w:val="nil"/>
          <w:between w:val="nil"/>
        </w:pBdr>
        <w:spacing w:line="288" w:lineRule="auto"/>
        <w:rPr>
          <w:color w:val="000000"/>
        </w:rPr>
      </w:pPr>
      <w:r>
        <w:rPr>
          <w:color w:val="000000"/>
        </w:rPr>
        <w:t xml:space="preserve">"I am a keyboard player and like having one right in front of me," says Gale. "If I am in that zone and if I want to do some patterns or sequencing, it’s really nice </w:t>
      </w:r>
      <w:r w:rsidR="002709E2">
        <w:t xml:space="preserve">to just </w:t>
      </w:r>
      <w:r>
        <w:rPr>
          <w:color w:val="000000"/>
        </w:rPr>
        <w:t xml:space="preserve">turn on the </w:t>
      </w:r>
      <w:proofErr w:type="spellStart"/>
      <w:r>
        <w:rPr>
          <w:color w:val="000000"/>
        </w:rPr>
        <w:t>MiniMod</w:t>
      </w:r>
      <w:proofErr w:type="spellEnd"/>
      <w:r>
        <w:rPr>
          <w:color w:val="000000"/>
        </w:rPr>
        <w:t xml:space="preserve"> </w:t>
      </w:r>
      <w:proofErr w:type="spellStart"/>
      <w:r>
        <w:rPr>
          <w:color w:val="000000"/>
        </w:rPr>
        <w:t>Keyz</w:t>
      </w:r>
      <w:proofErr w:type="spellEnd"/>
      <w:r>
        <w:rPr>
          <w:color w:val="000000"/>
        </w:rPr>
        <w:t xml:space="preserve"> and have a play. I like working on a voice-by-voice level, and I do the same thing when I am working with strings or brass on a screen. I think of modular as an organic, breathing music instrument in its own right, and the </w:t>
      </w:r>
      <w:proofErr w:type="spellStart"/>
      <w:r>
        <w:rPr>
          <w:color w:val="000000"/>
        </w:rPr>
        <w:t>MiniMod</w:t>
      </w:r>
      <w:proofErr w:type="spellEnd"/>
      <w:r>
        <w:rPr>
          <w:color w:val="000000"/>
        </w:rPr>
        <w:t xml:space="preserve"> </w:t>
      </w:r>
      <w:proofErr w:type="spellStart"/>
      <w:r>
        <w:rPr>
          <w:color w:val="000000"/>
        </w:rPr>
        <w:t>Keyz</w:t>
      </w:r>
      <w:proofErr w:type="spellEnd"/>
      <w:r>
        <w:rPr>
          <w:color w:val="000000"/>
        </w:rPr>
        <w:t xml:space="preserve"> can be very inspiring on that level, even with just a single voice." </w:t>
      </w:r>
    </w:p>
    <w:p w14:paraId="00000010" w14:textId="77777777" w:rsidR="00AC0D6E" w:rsidRDefault="00AC0D6E">
      <w:pPr>
        <w:pBdr>
          <w:top w:val="nil"/>
          <w:left w:val="nil"/>
          <w:bottom w:val="nil"/>
          <w:right w:val="nil"/>
          <w:between w:val="nil"/>
        </w:pBdr>
        <w:spacing w:line="288" w:lineRule="auto"/>
        <w:rPr>
          <w:color w:val="000000"/>
        </w:rPr>
      </w:pPr>
    </w:p>
    <w:p w14:paraId="00000011" w14:textId="34414C83" w:rsidR="00AC0D6E" w:rsidRDefault="00000000">
      <w:pPr>
        <w:pBdr>
          <w:top w:val="nil"/>
          <w:left w:val="nil"/>
          <w:bottom w:val="nil"/>
          <w:right w:val="nil"/>
          <w:between w:val="nil"/>
        </w:pBdr>
        <w:spacing w:line="288" w:lineRule="auto"/>
        <w:rPr>
          <w:color w:val="000000"/>
        </w:rPr>
      </w:pPr>
      <w:r>
        <w:rPr>
          <w:color w:val="000000"/>
        </w:rPr>
        <w:t xml:space="preserve">In his </w:t>
      </w:r>
      <w:sdt>
        <w:sdtPr>
          <w:tag w:val="goog_rdk_12"/>
          <w:id w:val="-1420373852"/>
        </w:sdtPr>
        <w:sdtContent>
          <w:sdt>
            <w:sdtPr>
              <w:tag w:val="goog_rdk_13"/>
              <w:id w:val="912334870"/>
            </w:sdtPr>
            <w:sdtContent>
              <w:r w:rsidRPr="008E20AF">
                <w:t>whittled-down two-row</w:t>
              </w:r>
            </w:sdtContent>
          </w:sdt>
        </w:sdtContent>
      </w:sdt>
      <w:sdt>
        <w:sdtPr>
          <w:tag w:val="goog_rdk_14"/>
          <w:id w:val="-387068006"/>
        </w:sdtPr>
        <w:sdtContent>
          <w:sdt>
            <w:sdtPr>
              <w:tag w:val="goog_rdk_15"/>
              <w:id w:val="1933991218"/>
            </w:sdtPr>
            <w:sdtContent>
              <w:r w:rsidR="008E20AF">
                <w:t xml:space="preserve"> </w:t>
              </w:r>
            </w:sdtContent>
          </w:sdt>
        </w:sdtContent>
      </w:sdt>
      <w:r>
        <w:rPr>
          <w:color w:val="000000"/>
        </w:rPr>
        <w:t xml:space="preserve">case, two other AJH Synth modules that see a lot of play time </w:t>
      </w:r>
      <w:r w:rsidR="006B12C0">
        <w:t>are</w:t>
      </w:r>
      <w:sdt>
        <w:sdtPr>
          <w:tag w:val="goog_rdk_18"/>
          <w:id w:val="1622218844"/>
        </w:sdtPr>
        <w:sdtContent>
          <w:sdt>
            <w:sdtPr>
              <w:tag w:val="goog_rdk_19"/>
              <w:id w:val="1144728351"/>
            </w:sdtPr>
            <w:sdtContent>
              <w:r w:rsidR="006B12C0">
                <w:t xml:space="preserve"> </w:t>
              </w:r>
            </w:sdtContent>
          </w:sdt>
        </w:sdtContent>
      </w:sdt>
      <w:r>
        <w:rPr>
          <w:color w:val="000000"/>
        </w:rPr>
        <w:t xml:space="preserve">the Gemini 2412 filter and the Next Phase. "One of the reasons </w:t>
      </w:r>
      <w:sdt>
        <w:sdtPr>
          <w:tag w:val="goog_rdk_20"/>
          <w:id w:val="766291270"/>
        </w:sdtPr>
        <w:sdtContent>
          <w:sdt>
            <w:sdtPr>
              <w:tag w:val="goog_rdk_21"/>
              <w:id w:val="2016008794"/>
            </w:sdtPr>
            <w:sdtContent>
              <w:r w:rsidRPr="008E20AF">
                <w:t xml:space="preserve">I </w:t>
              </w:r>
            </w:sdtContent>
          </w:sdt>
        </w:sdtContent>
      </w:sdt>
      <w:r>
        <w:rPr>
          <w:color w:val="000000"/>
        </w:rPr>
        <w:t xml:space="preserve">ended up getting a two-voice system was because I was so blown away by what you can do with that AJH Gemini filter. Its variable state notion allows you to get all these vowel, throaty effects, which are just fantastic," says Gale. Not surprisingly, what drew him to the AJH Next Phase was its sound: "The moment I heard the Next Phase, I just went straight back to 1976. For me, it always starts and ends with the sound and what you are getting at the output stage. The only problem with the Next Phase is that it leaves you wanting to have more than one!" he says. </w:t>
      </w:r>
    </w:p>
    <w:p w14:paraId="00000012" w14:textId="77777777" w:rsidR="00AC0D6E" w:rsidRDefault="00AC0D6E">
      <w:pPr>
        <w:pBdr>
          <w:top w:val="nil"/>
          <w:left w:val="nil"/>
          <w:bottom w:val="nil"/>
          <w:right w:val="nil"/>
          <w:between w:val="nil"/>
        </w:pBdr>
        <w:spacing w:line="288" w:lineRule="auto"/>
        <w:rPr>
          <w:color w:val="000000"/>
        </w:rPr>
      </w:pPr>
    </w:p>
    <w:p w14:paraId="00000013" w14:textId="77777777" w:rsidR="00AC0D6E" w:rsidRDefault="00AC0D6E">
      <w:pPr>
        <w:pBdr>
          <w:top w:val="nil"/>
          <w:left w:val="nil"/>
          <w:bottom w:val="nil"/>
          <w:right w:val="nil"/>
          <w:between w:val="nil"/>
        </w:pBdr>
        <w:spacing w:line="276" w:lineRule="auto"/>
        <w:jc w:val="center"/>
        <w:rPr>
          <w:color w:val="000000"/>
        </w:rPr>
      </w:pPr>
    </w:p>
    <w:p w14:paraId="00000014" w14:textId="77777777" w:rsidR="00AC0D6E" w:rsidRDefault="00000000">
      <w:pPr>
        <w:pBdr>
          <w:top w:val="nil"/>
          <w:left w:val="nil"/>
          <w:bottom w:val="nil"/>
          <w:right w:val="nil"/>
          <w:between w:val="nil"/>
        </w:pBdr>
        <w:spacing w:line="276" w:lineRule="auto"/>
        <w:jc w:val="both"/>
        <w:rPr>
          <w:b/>
          <w:bCs/>
          <w:i/>
          <w:iCs/>
          <w:color w:val="000000"/>
        </w:rPr>
      </w:pPr>
      <w:r>
        <w:rPr>
          <w:b/>
          <w:bCs/>
          <w:i/>
          <w:iCs/>
          <w:color w:val="000000"/>
        </w:rPr>
        <w:t>About AJH Synth</w:t>
      </w:r>
    </w:p>
    <w:p w14:paraId="00000015" w14:textId="77777777" w:rsidR="00AC0D6E" w:rsidRDefault="00000000">
      <w:pPr>
        <w:pBdr>
          <w:top w:val="nil"/>
          <w:left w:val="nil"/>
          <w:bottom w:val="nil"/>
          <w:right w:val="nil"/>
          <w:between w:val="nil"/>
        </w:pBdr>
        <w:spacing w:line="276" w:lineRule="auto"/>
        <w:jc w:val="both"/>
        <w:rPr>
          <w:i/>
          <w:iCs/>
          <w:color w:val="000000"/>
        </w:rPr>
      </w:pPr>
      <w:r>
        <w:rPr>
          <w:i/>
          <w:iCs/>
          <w:color w:val="000000"/>
        </w:rPr>
        <w:t xml:space="preserve">AJH Synth is headed up by Allan J Hall, who has been involved with synths, electronics and music for several decades. He started by building a guitar fuzz box at the tender age of 12 and his interest in </w:t>
      </w:r>
      <w:proofErr w:type="spellStart"/>
      <w:r>
        <w:rPr>
          <w:i/>
          <w:iCs/>
          <w:color w:val="000000"/>
        </w:rPr>
        <w:t>synthesisers</w:t>
      </w:r>
      <w:proofErr w:type="spellEnd"/>
      <w:r>
        <w:rPr>
          <w:i/>
          <w:iCs/>
          <w:color w:val="000000"/>
        </w:rPr>
        <w:t xml:space="preserve"> and electronic music soon followed, </w:t>
      </w:r>
      <w:proofErr w:type="spellStart"/>
      <w:r>
        <w:rPr>
          <w:i/>
          <w:iCs/>
          <w:color w:val="000000"/>
        </w:rPr>
        <w:t>fuelled</w:t>
      </w:r>
      <w:proofErr w:type="spellEnd"/>
      <w:r>
        <w:rPr>
          <w:i/>
          <w:iCs/>
          <w:color w:val="000000"/>
        </w:rPr>
        <w:t xml:space="preserve"> by an unhealthy overexposure to early Tangerine Dream, Pink Floyd, Vangelis and </w:t>
      </w:r>
      <w:proofErr w:type="spellStart"/>
      <w:r>
        <w:rPr>
          <w:i/>
          <w:iCs/>
          <w:color w:val="000000"/>
        </w:rPr>
        <w:t>Kitaro</w:t>
      </w:r>
      <w:proofErr w:type="spellEnd"/>
      <w:r>
        <w:rPr>
          <w:i/>
          <w:iCs/>
          <w:color w:val="000000"/>
        </w:rPr>
        <w:t xml:space="preserve">. For the last 15 </w:t>
      </w:r>
    </w:p>
    <w:p w14:paraId="00000016" w14:textId="77777777" w:rsidR="00AC0D6E" w:rsidRDefault="00000000">
      <w:pPr>
        <w:pBdr>
          <w:top w:val="nil"/>
          <w:left w:val="nil"/>
          <w:bottom w:val="nil"/>
          <w:right w:val="nil"/>
          <w:between w:val="nil"/>
        </w:pBdr>
        <w:spacing w:line="276" w:lineRule="auto"/>
        <w:jc w:val="both"/>
        <w:rPr>
          <w:color w:val="000000"/>
        </w:rPr>
      </w:pPr>
      <w:r>
        <w:rPr>
          <w:i/>
          <w:iCs/>
          <w:color w:val="000000"/>
        </w:rPr>
        <w:t xml:space="preserve">years he has been building and modding synth systems both for himself and other electronic musicians, as well as spending some time as a semi-pro musician playing keyboards in several rock and tribute bands. Allan spent five years as a service technician repairing and modifying Moog, Arp, </w:t>
      </w:r>
      <w:proofErr w:type="spellStart"/>
      <w:r>
        <w:rPr>
          <w:i/>
          <w:iCs/>
          <w:color w:val="000000"/>
        </w:rPr>
        <w:t>Korg</w:t>
      </w:r>
      <w:proofErr w:type="spellEnd"/>
      <w:r>
        <w:rPr>
          <w:i/>
          <w:iCs/>
          <w:color w:val="000000"/>
        </w:rPr>
        <w:t xml:space="preserve">, Roland and other analogue </w:t>
      </w:r>
      <w:proofErr w:type="spellStart"/>
      <w:r>
        <w:rPr>
          <w:i/>
          <w:iCs/>
          <w:color w:val="000000"/>
        </w:rPr>
        <w:t>synthesisers</w:t>
      </w:r>
      <w:proofErr w:type="spellEnd"/>
      <w:r>
        <w:rPr>
          <w:i/>
          <w:iCs/>
          <w:color w:val="000000"/>
        </w:rPr>
        <w:t xml:space="preserve"> along with some Pro Audio design work, previous to this he spent two years designing and building "boutique" valve (tube) guitar amplifiers. AJH Synth are based near Durham, in the northeast of England, where this small but enthusiastic bunch of synth heads now indulge their passion for all things modular.</w:t>
      </w:r>
      <w:r>
        <w:rPr>
          <w:i/>
          <w:iCs/>
          <w:color w:val="000000"/>
        </w:rPr>
        <w:br/>
      </w:r>
    </w:p>
    <w:p w14:paraId="00000017" w14:textId="77777777" w:rsidR="00AC0D6E" w:rsidRDefault="00000000">
      <w:pPr>
        <w:pBdr>
          <w:top w:val="nil"/>
          <w:left w:val="nil"/>
          <w:bottom w:val="nil"/>
          <w:right w:val="nil"/>
          <w:between w:val="nil"/>
        </w:pBdr>
        <w:spacing w:line="276" w:lineRule="auto"/>
        <w:jc w:val="center"/>
        <w:rPr>
          <w:color w:val="000000"/>
        </w:rPr>
      </w:pPr>
      <w:r>
        <w:rPr>
          <w:color w:val="000000"/>
        </w:rPr>
        <w:t>###</w:t>
      </w:r>
      <w:r>
        <w:rPr>
          <w:color w:val="000000"/>
        </w:rPr>
        <w:br/>
      </w:r>
    </w:p>
    <w:p w14:paraId="00000018" w14:textId="77777777" w:rsidR="00AC0D6E" w:rsidRDefault="00000000">
      <w:pPr>
        <w:pBdr>
          <w:top w:val="nil"/>
          <w:left w:val="nil"/>
          <w:bottom w:val="nil"/>
          <w:right w:val="nil"/>
          <w:between w:val="nil"/>
        </w:pBdr>
        <w:spacing w:line="276" w:lineRule="auto"/>
        <w:jc w:val="both"/>
        <w:rPr>
          <w:color w:val="000000"/>
        </w:rPr>
      </w:pPr>
      <w:r>
        <w:rPr>
          <w:color w:val="000000"/>
        </w:rPr>
        <w:t>For further information contact:</w:t>
      </w:r>
      <w:r>
        <w:rPr>
          <w:color w:val="000000"/>
        </w:rPr>
        <w:tab/>
      </w:r>
      <w:r>
        <w:rPr>
          <w:color w:val="000000"/>
        </w:rPr>
        <w:tab/>
      </w:r>
    </w:p>
    <w:p w14:paraId="00000019" w14:textId="77777777" w:rsidR="00AC0D6E" w:rsidRDefault="00000000">
      <w:pPr>
        <w:pBdr>
          <w:top w:val="nil"/>
          <w:left w:val="nil"/>
          <w:bottom w:val="nil"/>
          <w:right w:val="nil"/>
          <w:between w:val="nil"/>
        </w:pBdr>
        <w:spacing w:line="276" w:lineRule="auto"/>
        <w:jc w:val="both"/>
        <w:rPr>
          <w:b/>
          <w:bCs/>
          <w:color w:val="000000"/>
        </w:rPr>
      </w:pPr>
      <w:r>
        <w:rPr>
          <w:b/>
          <w:bCs/>
          <w:color w:val="000000"/>
        </w:rPr>
        <w:t xml:space="preserve">Jeff </w:t>
      </w:r>
      <w:proofErr w:type="spellStart"/>
      <w:r>
        <w:rPr>
          <w:b/>
          <w:bCs/>
          <w:color w:val="000000"/>
        </w:rPr>
        <w:t>Touzeau</w:t>
      </w:r>
      <w:proofErr w:type="spellEnd"/>
    </w:p>
    <w:p w14:paraId="0000001A" w14:textId="77777777" w:rsidR="00AC0D6E" w:rsidRDefault="00000000">
      <w:pPr>
        <w:pBdr>
          <w:top w:val="nil"/>
          <w:left w:val="nil"/>
          <w:bottom w:val="nil"/>
          <w:right w:val="nil"/>
          <w:between w:val="nil"/>
        </w:pBdr>
        <w:spacing w:line="276" w:lineRule="auto"/>
        <w:jc w:val="both"/>
        <w:rPr>
          <w:color w:val="000000"/>
        </w:rPr>
      </w:pPr>
      <w:r>
        <w:rPr>
          <w:color w:val="000000"/>
        </w:rPr>
        <w:t>+1 (914) 602-2913</w:t>
      </w:r>
      <w:r>
        <w:rPr>
          <w:color w:val="000000"/>
        </w:rPr>
        <w:tab/>
      </w:r>
      <w:r>
        <w:rPr>
          <w:color w:val="000000"/>
        </w:rPr>
        <w:tab/>
      </w:r>
      <w:r>
        <w:rPr>
          <w:color w:val="000000"/>
        </w:rPr>
        <w:tab/>
      </w:r>
    </w:p>
    <w:p w14:paraId="0000001C" w14:textId="4821187A" w:rsidR="00AC0D6E" w:rsidRDefault="00000000">
      <w:pPr>
        <w:pBdr>
          <w:top w:val="nil"/>
          <w:left w:val="nil"/>
          <w:bottom w:val="nil"/>
          <w:right w:val="nil"/>
          <w:between w:val="nil"/>
        </w:pBdr>
        <w:spacing w:line="276" w:lineRule="auto"/>
        <w:rPr>
          <w:color w:val="000000"/>
        </w:rPr>
      </w:pPr>
      <w:r>
        <w:rPr>
          <w:color w:val="000000"/>
        </w:rPr>
        <w:t>jeff@hummingbirdmedia.com</w:t>
      </w:r>
    </w:p>
    <w:sectPr w:rsidR="00AC0D6E">
      <w:headerReference w:type="even" r:id="rId8"/>
      <w:headerReference w:type="default" r:id="rId9"/>
      <w:footerReference w:type="even" r:id="rId10"/>
      <w:footerReference w:type="first" r:id="rId11"/>
      <w:pgSz w:w="11906" w:h="16838"/>
      <w:pgMar w:top="1044"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2BF78" w14:textId="77777777" w:rsidR="00111D92" w:rsidRDefault="00111D92">
      <w:r>
        <w:separator/>
      </w:r>
    </w:p>
  </w:endnote>
  <w:endnote w:type="continuationSeparator" w:id="0">
    <w:p w14:paraId="48DF4105" w14:textId="77777777" w:rsidR="00111D92" w:rsidRDefault="0011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4C7AE54-D7A3-2B45-B72C-A49D120CB9F8}"/>
    <w:embedBold r:id="rId2" w:fontKey="{3413846C-48DB-1A4B-AD5B-39373DE109E6}"/>
    <w:embedItalic r:id="rId3" w:fontKey="{8F42D50D-A124-8B4F-956E-D9764DA75ACE}"/>
    <w:embedBoldItalic r:id="rId4" w:fontKey="{5AB0FC1D-9D76-594C-B7AC-B70062A09DDD}"/>
  </w:font>
  <w:font w:name="Georgia">
    <w:panose1 w:val="02040502050405020303"/>
    <w:charset w:val="00"/>
    <w:family w:val="roman"/>
    <w:pitch w:val="variable"/>
    <w:sig w:usb0="00000287" w:usb1="00000000" w:usb2="00000000" w:usb3="00000000" w:csb0="0000009F" w:csb1="00000000"/>
    <w:embedItalic r:id="rId5" w:fontKey="{78DA8544-4804-BA42-AE5E-7AEE72499D80}"/>
  </w:font>
  <w:font w:name="Palatino Linotype">
    <w:panose1 w:val="02040502050505030304"/>
    <w:charset w:val="00"/>
    <w:family w:val="roman"/>
    <w:pitch w:val="variable"/>
    <w:sig w:usb0="E0000287" w:usb1="40000013" w:usb2="00000000" w:usb3="00000000" w:csb0="0000019F" w:csb1="00000000"/>
    <w:embedRegular r:id="rId6" w:fontKey="{EC092809-FE08-824D-BCFE-D7B29CBE2C87}"/>
    <w:embedBold r:id="rId7" w:fontKey="{074A20A1-B3C7-AF45-BAF4-A12DD4751536}"/>
    <w:embedItalic r:id="rId8" w:fontKey="{429D3B0B-42B5-4944-BB63-035FD24516F1}"/>
  </w:font>
  <w:font w:name="Calibri">
    <w:panose1 w:val="020F0502020204030204"/>
    <w:charset w:val="00"/>
    <w:family w:val="swiss"/>
    <w:pitch w:val="variable"/>
    <w:sig w:usb0="E4002EFF" w:usb1="C000247B" w:usb2="00000009" w:usb3="00000000" w:csb0="000001FF" w:csb1="00000000"/>
    <w:embedRegular r:id="rId9" w:fontKey="{4F6C90B2-D34D-5846-B0B8-84A191F69710}"/>
  </w:font>
  <w:font w:name="Cambria">
    <w:panose1 w:val="02040503050406030204"/>
    <w:charset w:val="00"/>
    <w:family w:val="roman"/>
    <w:pitch w:val="variable"/>
    <w:sig w:usb0="E00002FF" w:usb1="400004FF" w:usb2="00000000" w:usb3="00000000" w:csb0="0000019F" w:csb1="00000000"/>
    <w:embedRegular r:id="rId10" w:fontKey="{43C3D723-D47F-FE40-AE5F-47975A284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F" w14:textId="77777777" w:rsidR="00AC0D6E" w:rsidRDefault="00AC0D6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p w14:paraId="00000020" w14:textId="77777777" w:rsidR="00AC0D6E" w:rsidRDefault="00AC0D6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1" w14:textId="77777777" w:rsidR="00AC0D6E" w:rsidRDefault="00000000">
    <w:pPr>
      <w:pBdr>
        <w:top w:val="nil"/>
        <w:left w:val="nil"/>
        <w:bottom w:val="nil"/>
        <w:right w:val="nil"/>
        <w:between w:val="nil"/>
      </w:pBdr>
      <w:tabs>
        <w:tab w:val="center" w:pos="4513"/>
        <w:tab w:val="right" w:pos="9026"/>
      </w:tabs>
      <w:jc w:val="center"/>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(more)</w:t>
    </w:r>
  </w:p>
  <w:p w14:paraId="00000022" w14:textId="77777777" w:rsidR="00AC0D6E" w:rsidRDefault="00AC0D6E">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EF587" w14:textId="77777777" w:rsidR="00111D92" w:rsidRDefault="00111D92">
      <w:r>
        <w:separator/>
      </w:r>
    </w:p>
  </w:footnote>
  <w:footnote w:type="continuationSeparator" w:id="0">
    <w:p w14:paraId="13202112" w14:textId="77777777" w:rsidR="00111D92" w:rsidRDefault="00111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D" w14:textId="76BD8AF8" w:rsidR="00AC0D6E"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Palatino Linotype" w:eastAsia="Palatino Linotype" w:hAnsi="Palatino Linotype" w:cs="Palatino Linotype"/>
        <w:b/>
        <w:bCs/>
        <w:color w:val="A6A6A6"/>
        <w:sz w:val="22"/>
        <w:szCs w:val="22"/>
      </w:rPr>
      <w:t>AJH Synth - Dav</w:t>
    </w:r>
    <w:r w:rsidR="005F3B0C">
      <w:rPr>
        <w:rFonts w:ascii="Palatino Linotype" w:eastAsia="Palatino Linotype" w:hAnsi="Palatino Linotype" w:cs="Palatino Linotype"/>
        <w:b/>
        <w:bCs/>
        <w:color w:val="A6A6A6"/>
        <w:sz w:val="22"/>
        <w:szCs w:val="22"/>
      </w:rPr>
      <w:t>e</w:t>
    </w:r>
    <w:r>
      <w:rPr>
        <w:rFonts w:ascii="Palatino Linotype" w:eastAsia="Palatino Linotype" w:hAnsi="Palatino Linotype" w:cs="Palatino Linotype"/>
        <w:b/>
        <w:bCs/>
        <w:color w:val="A6A6A6"/>
        <w:sz w:val="22"/>
        <w:szCs w:val="22"/>
      </w:rPr>
      <w:t xml:space="preserve"> Gale</w:t>
    </w:r>
    <w:r>
      <w:rPr>
        <w:rFonts w:ascii="Palatino Linotype" w:eastAsia="Palatino Linotype" w:hAnsi="Palatino Linotype" w:cs="Palatino Linotype"/>
        <w:b/>
        <w:bCs/>
        <w:color w:val="A6A6A6"/>
        <w:sz w:val="22"/>
        <w:szCs w:val="2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E" w14:textId="77777777" w:rsidR="00AC0D6E"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Palatino Linotype" w:eastAsia="Palatino Linotype" w:hAnsi="Palatino Linotype" w:cs="Palatino Linotype"/>
        <w:b/>
        <w:bCs/>
        <w:color w:val="A6A6A6"/>
        <w:sz w:val="22"/>
        <w:szCs w:val="22"/>
      </w:rPr>
      <w:t>AJH Synth - Matrix VCF</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8"/>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D6E"/>
    <w:rsid w:val="00111D92"/>
    <w:rsid w:val="00150BD0"/>
    <w:rsid w:val="001F3AB4"/>
    <w:rsid w:val="002709E2"/>
    <w:rsid w:val="00317FE5"/>
    <w:rsid w:val="003F2DE5"/>
    <w:rsid w:val="00532C13"/>
    <w:rsid w:val="005F3B0C"/>
    <w:rsid w:val="006B12C0"/>
    <w:rsid w:val="007A7AA4"/>
    <w:rsid w:val="008E20AF"/>
    <w:rsid w:val="009271F8"/>
    <w:rsid w:val="00AC0D6E"/>
    <w:rsid w:val="00C10591"/>
    <w:rsid w:val="00DA673D"/>
    <w:rsid w:val="00DB537A"/>
    <w:rsid w:val="00F24A71"/>
    <w:rsid w:val="00FF6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E15BB"/>
  <w15:docId w15:val="{5F95827B-5AF5-7D46-905D-A630554D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27758F"/>
    <w:rPr>
      <w:color w:val="0000FF" w:themeColor="hyperlink"/>
      <w:u w:val="single"/>
    </w:rPr>
  </w:style>
  <w:style w:type="character" w:styleId="UnresolvedMention">
    <w:name w:val="Unresolved Mention"/>
    <w:basedOn w:val="DefaultParagraphFont"/>
    <w:uiPriority w:val="99"/>
    <w:semiHidden/>
    <w:unhideWhenUsed/>
    <w:rsid w:val="0027758F"/>
    <w:rPr>
      <w:color w:val="605E5C"/>
      <w:shd w:val="clear" w:color="auto" w:fill="E1DFDD"/>
    </w:rPr>
  </w:style>
  <w:style w:type="paragraph" w:styleId="Footer">
    <w:name w:val="footer"/>
    <w:basedOn w:val="Normal"/>
    <w:link w:val="FooterChar"/>
    <w:uiPriority w:val="99"/>
    <w:unhideWhenUsed/>
    <w:rsid w:val="00F34074"/>
    <w:pPr>
      <w:tabs>
        <w:tab w:val="center" w:pos="4680"/>
        <w:tab w:val="right" w:pos="9360"/>
      </w:tabs>
    </w:pPr>
  </w:style>
  <w:style w:type="character" w:customStyle="1" w:styleId="FooterChar">
    <w:name w:val="Footer Char"/>
    <w:basedOn w:val="DefaultParagraphFont"/>
    <w:link w:val="Footer"/>
    <w:uiPriority w:val="99"/>
    <w:rsid w:val="00F34074"/>
  </w:style>
  <w:style w:type="paragraph" w:styleId="Header">
    <w:name w:val="header"/>
    <w:basedOn w:val="Normal"/>
    <w:link w:val="HeaderChar"/>
    <w:uiPriority w:val="99"/>
    <w:unhideWhenUsed/>
    <w:rsid w:val="00F34074"/>
    <w:pPr>
      <w:tabs>
        <w:tab w:val="center" w:pos="4680"/>
        <w:tab w:val="right" w:pos="9360"/>
      </w:tabs>
    </w:pPr>
  </w:style>
  <w:style w:type="character" w:customStyle="1" w:styleId="HeaderChar">
    <w:name w:val="Header Char"/>
    <w:basedOn w:val="DefaultParagraphFont"/>
    <w:link w:val="Header"/>
    <w:uiPriority w:val="99"/>
    <w:rsid w:val="00F3407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sQFeafxkvpAeX2k6rAYeUDXBg==">CgMxLjAaGgoBMBIVChMIBCoPCgtBQUFCd2d5S1BHdxABGi8KATESKgoTCAQqDwoLQUFBQndneUtQR3cQBAoTCAQqDwoLQUFBQndneUtQR3cQARoaCgEyEhUKEwgEKg8KC0FBQUJ3Z3lLUEd3EAIaLwoBMxIqChMIBCoPCgtBQUFCd2d5S1BHdxAEChMIBCoPCgtBQUFCd2d5S1BHdxACGicKATQSIgogCAQqHAoLQUFBQndneUtQRm8QCBoLQUFBQndneUtQRm8aGgoBNRIVChMIBCoPCgtBQUFCd2d5S1BGMBABGhoKATYSFQoTCAQqDwoLQUFBQndneUtQRzgQARovCgE3EioKEwgEKg8KC0FBQUJ3Z3lLUEc4EAQKEwgEKg8KC0FBQUJ3Z3lLUEc4EAEaGgoBOBIVChMIBCoPCgtBQUFCd2d5S1BHOBACGi8KATkSKgoTCAQqDwoLQUFBQndneUtQRzgQBAoTCAQqDwoLQUFBQndneUtQRzgQAhobCgIxMBIVChMIBCoPCgtBQUFCd2d5S1BGOBACGhsKAjExEhUKEwgEKg8KC0FBQUJ3Z3lLUEdBEAEaGwoCMTISFQoTCAQqDwoLQUFBQndneUtQRzAQARowCgIxMxIqChMIBCoPCgtBQUFCd2d5S1BHMBAEChMIBCoPCgtBQUFCd2d5S1BHMBABGhsKAjE0EhUKEwgEKg8KC0FBQUJ3Z3lLUEcwEAIaMAoCMTUSKgoTCAQqDwoLQUFBQndneUtQRzAQBAoTCAQqDwoLQUFBQndneUtQRzAQAhobCgIxNhIVChMIBCoPCgtBQUFCd2d5S1BHaxABGjAKAjE3EioKEwgEKg8KC0FBQUJ3Z3lLUEdrEAQKEwgEKg8KC0FBQUJ3Z3lLUEdrEAEaGwoCMTgSFQoTCAQqDwoLQUFBQndneUtQR2sQAhowCgIxORIqChMIBCoPCgtBQUFCd2d5S1BHaxAEChMIBCoPCgtBQUFCd2d5S1BHaxACGhsKAjIwEhUKEwgEKg8KC0FBQUJ3Z3lLUEdzEAEaMAoCMjESKgoTCAQqDwoLQUFBQndneUtQR3MQBAoTCAQqDwoLQUFBQndneUtQR3MQASKJAgoLQUFBQndneUtQR3MS1QEKC0FBQUJ3Z3lLUEdzEgtBQUFCd2d5S1BHcxoNCgl0ZXh0L2h0bWwSACIOCgp0ZXh0L3BsYWluEgAqGyIVMTExMTI4NTE4NTI0NzQ3Mzg0Njc2KAA4ADDC0/rvqTM4ntf676kzSjsKJGFwcGxpY2F0aW9uL3ZuZC5nb29nbGUtYXBwcy5kb2NzLm1kcxoTwtfa5AENGgsKBwoBSRABGAAQAVoMMnRldmp0NmQzOTM2cgIgAHgAggEUc3VnZ2VzdC5ycXh2aTE0bzZua22aAQYIABAAGAAYwtP676kzIJ7X+u+pM0IUc3VnZ2VzdC5ycXh2aTE0bzZua20imwIKC0FBQUJ3Z3lLUEd3EucBCgtBQUFCd2d5S1BHdxILQUFBQndneUtQR3caDQoJdGV4dC9odG1sEgAiDgoKdGV4dC9wbGFpbhIAKhsiFTExMTEyODUxODUyNDc0NzM4NDY3NigAOAAwlvP+76kzOLv3/u+pM0pNCiRhcHBsaWNhdGlvbi92bmQuZ29vZ2xlLWFwcHMuZG9jcy5tZHMaJcLX2uQBHwodCgsKBTE5ODBzEAEYABIMCgYxOTgwJ3MQARgAGAFaDG85OWhwNDIwd3g3b3ICIAB4AIIBFHN1Z2dlc3QuMjl2YXZ6bWxqaHNpmgEGCAAQABgAGJbz/u+pMyC79/7vqTNCFHN1Z2dlc3QuMjl2YXZ6bWxqaHNpIooCCgtBQUFCd2d5S1BGOBLWAQoLQUFBQndneUtQRjgSC0FBQUJ3Z3lLUEY4Gg0KCXRleHQvaHRtbBIAIg4KCnRleHQvcGxhaW4SACobIhUxMTExMjg1MTg1MjQ3NDczODQ2NzYoADgAMN+q7e+pMziHru3vqTNKPAokYXBwbGljYXRpb24vdm5kLmdvb2dsZS1hcHBzLmRvY3MubWRzGhTC19rkAQ4SDAoICgJ0bxABGAAQAVoMandmcG90NjBnczh5cgIgAHgAggEUc3VnZ2VzdC52YXBlaHZlZXU1ZjWaAQYIABAAGAAY36rt76kzIIeu7e+pM0IUc3VnZ2VzdC52YXBlaHZlZXU1ZjUiqgIKC0FBQUJ3Z3lLUEc4EvYBCgtBQUFCd2d5S1BHOBILQUFBQndneUtQRzgaDQoJdGV4dC9odG1sEgAiDgoKdGV4dC9wbGFpbhIAKhsiFTExMTEyODUxODUyNDc0NzM4NDY3NigAOAAw2ISP8KkzOLOIj/CpM0pcCiRhcHBsaWNhdGlvbi92bmQuZ29vZ2xlLWFwcHMuZG9jcy5tZHMaNMLX2uQBLgosChMKDXdlYXBvbnMtZ3JhZGUQARgAEhMKDXdlYXBvbnMgZ3JhZGUQARgAGAFaDHk4N3ZhZDFxeWlqMXICIAB4AIIBFHN1Z2dlc3QueGxsNGVsdmVhajVtmgEGCAAQABgAGNiEj/CpMyCziI/wqTNCFHN1Z2dlc3QueGxsNGVsdmVhajVtIpUCCgtBQUFCd2d5S1BHaxLhAQoLQUFBQndneUtQR2sSC0FBQUJ3Z3lLUEdrGg0KCXRleHQvaHRtbBIAIg4KCnRleHQvcGxhaW4SACobIhUxMTExMjg1MTg1MjQ3NDczODQ2NzYoADgAMPeT8++pMzi4mPPvqTNKRwokYXBwbGljYXRpb24vdm5kLmdvb2dsZS1hcHBzLmRvY3MubWRzGh/C19rkARkKFwoJCgNhcmUQARgAEggKAmlzEAEYABgBWgw5cjN0OGc1enNxNHByAiAAeACCARRzdWdnZXN0LnUwbngyaGxpM3NreZoBBggAEAAYABj3k/PvqTMguJjz76kzQhRzdWdnZXN0LnUwbngyaGxpM3NreSKLAgoLQUFBQndneUtQRjAS1wEKC0FBQUJ3Z3lLUEYwEgtBQUFCd2d5S1BGMBoNCgl0ZXh0L2h0bWwSACIOCgp0ZXh0L3BsYWluEgAqGyIVMTExMTI4NTE4NTI0NzQ3Mzg0Njc2KAA4ADCQ2envqTM4h97p76kzSj0KJGFwcGxpY2F0aW9uL3ZuZC5nb29nbGUtYXBwcy5kb2NzLm1kcxoVwtfa5AEPGg0KCQoDYW5kEAEYABABWgxpYjJ6bnY5eDFnNG5yAiAAeACCARRzdWdnZXN0Ljl2bTA2czFteWNsdZoBBggAEAAYABiQ2envqTMgh97p76kzQhRzdWdnZXN0Ljl2bTA2czFteWNsdSK6AgoLQUFBQndneUtQRzAShgIKC0FBQUJ3Z3lLUEcwEgtBQUFCd2d5S1BHMBoNCgl0ZXh0L2h0bWwSACIOCgp0ZXh0L3BsYWluEgAqGyIVMTExMTI4NTE4NTI0NzQ3Mzg0Njc2KAA4ADD9k4vwqTM4+peL8KkzSmwKJGFwcGxpY2F0aW9uL3ZuZC5nb29nbGUtYXBwcy5kb2NzLm1kcxpEwtfa5AE+CjwKGwoVd2hpdHRsZWQtZG93biB0d28tcm93EAEYABIbChV3aGl0dGxlZCBkb3duIHR3byByb3cQARgAGAFaDGlhaDYyNzlvbXd3c3ICIAB4AIIBFHN1Z2dlc3Qucmljb2k1ZWtodHZjmgEGCAAQABgAGP2Ti/CpMyD6l4vwqTNCFHN1Z2dlc3Qucmljb2k1ZWtodHZjIs4DCgtBQUFCd2d5S1BGbxKeAwoLQUFBQndneUtQRm8SC0FBQUJ3Z3lLUEZvGlcKCXRleHQvaHRtbBJKT3IsIGlmIHlvdSB3YW50IHNvbWV0aGluZyBzaG9ydGVyOiBCdWlsZCBxdWFsaXR5IGFuZCB1bmNvbXByb21pc2luZyBzb3VuZC4iWAoKdGV4dC9wbGFpbhJKT3IsIGlmIHlvdSB3YW50IHNvbWV0aGluZyBzaG9ydGVyOiBCdWlsZCBxdWFsaXR5IGFuZCB1bmNvbXByb21pc2luZyBzb3VuZC4qGyIVMTExMTI4NTE4NTI0NzQ3Mzg0Njc2KAA4ADD959vvqTM4mrXo76kzSjgKCnRleHQvcGxhaW4SKkZvY3VzIG9uIGJ1aWxkIHF1YWxpdHkgbm8tY29tcHJvbWlzZSBzb3VuZFoMOGxyenQ0b3ExNW8zcgIgAHgAmgEGCAAQABgAqgFMEkpPciwgaWYgeW91IHdhbnQgc29tZXRoaW5nIHNob3J0ZXI6IEJ1aWxkIHF1YWxpdHkgYW5kIHVuY29tcHJvbWlzaW5nIHNvdW5kLhj959vvqTMgmrXo76kzQhBraXguZjk1MmUwa3AwejcyIogCCgtBQUFCd2d5S1BHQRLVAQoLQUFBQndneUtQR0ESC0FBQUJ3Z3lLUEdBGg0KCXRleHQvaHRtbBIAIg4KCnRleHQvcGxhaW4SACobIhUxMTExMjg1MTg1MjQ3NDczODQ2NzYoADgAMKnM7e+pMzjTz+3vqTNKPAokYXBwbGljYXRpb24vdm5kLmdvb2dsZS1hcHBzLmRvY3MubWRzGhTC19rkAQ4aDAoICgJ0bxABGAAQAVoMbGJ2Ymprc2R6NTFzcgIgAHgAggETc3VnZ2VzdC5kOXJvZGZqN2w4NJoBBggAEAAYABipzO3vqTMg08/t76kzQhNzdWdnZXN0LmQ5cm9kZmo3bDg0OABqJwoUc3VnZ2VzdC5ycXh2aTE0bzZua20SD0h1bnRlciBXaWxsaWFtc2onChRzdWdnZXN0LjI5dmF2em1samhzaRIPSHVudGVyIFdpbGxpYW1zaicKFHN1Z2dlc3QudmFwZWh2ZWV1NWY1Eg9IdW50ZXIgV2lsbGlhbXNqJwoUc3VnZ2VzdC54bGw0ZWx2ZWFqNW0SD0h1bnRlciBXaWxsaWFtc2onChRzdWdnZXN0LnUwbngyaGxpM3NreRIPSHVudGVyIFdpbGxpYW1zaicKFHN1Z2dlc3QuOXZtMDZzMW15Y2x1Eg9IdW50ZXIgV2lsbGlhbXNqJwoUc3VnZ2VzdC5yaWNvaTVla2h0dmMSD0h1bnRlciBXaWxsaWFtc2omChNzdWdnZXN0LmQ5cm9kZmo3bDg0Eg9IdW50ZXIgV2lsbGlhbXNyITE1cUFwRHlqZkViV0RGT2NUc21VZm1rMm5KeEZaWXBT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776</Words>
  <Characters>4427</Characters>
  <Application>Microsoft Office Word</Application>
  <DocSecurity>0</DocSecurity>
  <Lines>36</Lines>
  <Paragraphs>10</Paragraphs>
  <ScaleCrop>false</ScaleCrop>
  <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Gilbert</dc:creator>
  <cp:lastModifiedBy> </cp:lastModifiedBy>
  <cp:revision>14</cp:revision>
  <dcterms:created xsi:type="dcterms:W3CDTF">2025-06-19T14:43:00Z</dcterms:created>
  <dcterms:modified xsi:type="dcterms:W3CDTF">2025-11-20T14:06:00Z</dcterms:modified>
</cp:coreProperties>
</file>