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52BD3" w14:textId="77777777" w:rsidR="00CE3CC6" w:rsidRPr="00135884" w:rsidRDefault="00B34A76" w:rsidP="004D7274">
      <w:pPr>
        <w:pStyle w:val="DatumAusgabe"/>
        <w:rPr>
          <w:lang w:val="fr-BE"/>
        </w:rPr>
      </w:pPr>
      <w:r w:rsidRPr="00135884">
        <w:rPr>
          <w:noProof/>
          <w:lang w:val="fr-BE"/>
        </w:rPr>
        <w:t>19 décembre</w:t>
      </w:r>
      <w:r w:rsidR="007E42EC" w:rsidRPr="00135884">
        <w:rPr>
          <w:noProof/>
          <w:lang w:val="fr-BE"/>
        </w:rPr>
        <w:t xml:space="preserve"> </w:t>
      </w:r>
      <w:r w:rsidR="00692D2D" w:rsidRPr="00135884">
        <w:rPr>
          <w:noProof/>
          <w:lang w:val="fr-BE"/>
        </w:rPr>
        <w:t>201</w:t>
      </w:r>
      <w:r w:rsidR="00681997" w:rsidRPr="00135884">
        <w:rPr>
          <w:noProof/>
          <w:lang w:val="fr-BE"/>
        </w:rPr>
        <w:t>9</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135884" w14:paraId="4CF80294" w14:textId="77777777" w:rsidTr="00020156">
        <w:trPr>
          <w:trHeight w:val="1198"/>
        </w:trPr>
        <w:tc>
          <w:tcPr>
            <w:tcW w:w="2410" w:type="dxa"/>
            <w:noWrap/>
            <w:tcMar>
              <w:top w:w="113" w:type="dxa"/>
              <w:bottom w:w="113" w:type="dxa"/>
            </w:tcMar>
          </w:tcPr>
          <w:p w14:paraId="06AF3C3F" w14:textId="77777777" w:rsidR="00EF6AFC" w:rsidRPr="00135884" w:rsidRDefault="005F5F31" w:rsidP="00EF6AFC">
            <w:pPr>
              <w:pStyle w:val="Kontakt"/>
              <w:rPr>
                <w:b/>
                <w:lang w:val="fr-BE"/>
              </w:rPr>
            </w:pPr>
            <w:proofErr w:type="spellStart"/>
            <w:r w:rsidRPr="00135884">
              <w:rPr>
                <w:b/>
                <w:lang w:val="fr-BE"/>
              </w:rPr>
              <w:t>Press</w:t>
            </w:r>
            <w:proofErr w:type="spellEnd"/>
            <w:r w:rsidRPr="00135884">
              <w:rPr>
                <w:b/>
                <w:lang w:val="fr-BE"/>
              </w:rPr>
              <w:t xml:space="preserve"> contact </w:t>
            </w:r>
            <w:r w:rsidR="00EF6AFC" w:rsidRPr="00135884">
              <w:rPr>
                <w:b/>
                <w:lang w:val="fr-BE"/>
              </w:rPr>
              <w:t>Volkswagen</w:t>
            </w:r>
          </w:p>
          <w:p w14:paraId="0BA6FEFA" w14:textId="77777777" w:rsidR="00EF6AFC" w:rsidRPr="00135884" w:rsidRDefault="00EF6AFC" w:rsidP="00EF6AFC">
            <w:pPr>
              <w:pStyle w:val="Kontakt"/>
              <w:rPr>
                <w:lang w:val="fr-BE"/>
              </w:rPr>
            </w:pPr>
            <w:r w:rsidRPr="00135884">
              <w:rPr>
                <w:lang w:val="fr-BE"/>
              </w:rPr>
              <w:t xml:space="preserve">Jean-Marc </w:t>
            </w:r>
            <w:proofErr w:type="spellStart"/>
            <w:r w:rsidRPr="00135884">
              <w:rPr>
                <w:lang w:val="fr-BE"/>
              </w:rPr>
              <w:t>Ponteville</w:t>
            </w:r>
            <w:proofErr w:type="spellEnd"/>
          </w:p>
          <w:p w14:paraId="2090783E" w14:textId="77777777" w:rsidR="00EF6AFC" w:rsidRPr="00135884" w:rsidRDefault="00EF6AFC" w:rsidP="00EF6AFC">
            <w:pPr>
              <w:pStyle w:val="Kontakt"/>
              <w:rPr>
                <w:lang w:val="fr-BE"/>
              </w:rPr>
            </w:pPr>
            <w:r w:rsidRPr="00135884">
              <w:rPr>
                <w:lang w:val="fr-BE"/>
              </w:rPr>
              <w:t>PR Manager</w:t>
            </w:r>
          </w:p>
          <w:p w14:paraId="61619792" w14:textId="77777777" w:rsidR="00EF6AFC" w:rsidRPr="00135884" w:rsidRDefault="00EF6AFC" w:rsidP="00EF6AFC">
            <w:pPr>
              <w:pStyle w:val="Kontakt"/>
              <w:rPr>
                <w:lang w:val="fr-BE"/>
              </w:rPr>
            </w:pPr>
            <w:r w:rsidRPr="00135884">
              <w:rPr>
                <w:lang w:val="fr-BE"/>
              </w:rPr>
              <w:t>Tél. : +32 (0)2 536.50.36</w:t>
            </w:r>
          </w:p>
          <w:p w14:paraId="7800ACF4" w14:textId="77777777" w:rsidR="00B21F42" w:rsidRPr="00135884" w:rsidRDefault="00EF6AFC" w:rsidP="00EF6AFC">
            <w:pPr>
              <w:pStyle w:val="Kontakt"/>
              <w:rPr>
                <w:lang w:val="fr-BE"/>
              </w:rPr>
            </w:pPr>
            <w:r w:rsidRPr="00135884">
              <w:rPr>
                <w:lang w:val="fr-BE"/>
              </w:rPr>
              <w:t>Jean-marc.ponteville@dieteren.be</w:t>
            </w:r>
          </w:p>
        </w:tc>
      </w:tr>
      <w:tr w:rsidR="006B103E" w:rsidRPr="00135884" w14:paraId="396579FE" w14:textId="77777777" w:rsidTr="00020156">
        <w:trPr>
          <w:trHeight w:val="1186"/>
        </w:trPr>
        <w:tc>
          <w:tcPr>
            <w:tcW w:w="2410" w:type="dxa"/>
            <w:noWrap/>
            <w:tcMar>
              <w:top w:w="113" w:type="dxa"/>
              <w:bottom w:w="113" w:type="dxa"/>
            </w:tcMar>
          </w:tcPr>
          <w:p w14:paraId="6187BE02" w14:textId="77777777" w:rsidR="00EF6AFC" w:rsidRPr="00135884" w:rsidRDefault="00EF6AFC" w:rsidP="00EF6AFC">
            <w:pPr>
              <w:pStyle w:val="Kontakt"/>
              <w:rPr>
                <w:lang w:val="fr-BE"/>
              </w:rPr>
            </w:pPr>
            <w:r w:rsidRPr="00135884">
              <w:rPr>
                <w:lang w:val="fr-BE"/>
              </w:rPr>
              <w:t>S.A. D’Ieteren N.V</w:t>
            </w:r>
          </w:p>
          <w:p w14:paraId="2F912F30" w14:textId="77777777" w:rsidR="00EF6AFC" w:rsidRPr="00135884" w:rsidRDefault="00EF6AFC" w:rsidP="00EF6AFC">
            <w:pPr>
              <w:pStyle w:val="Kontakt"/>
              <w:rPr>
                <w:lang w:val="fr-BE"/>
              </w:rPr>
            </w:pPr>
            <w:proofErr w:type="spellStart"/>
            <w:r w:rsidRPr="00135884">
              <w:rPr>
                <w:lang w:val="fr-BE"/>
              </w:rPr>
              <w:t>Maliestraat</w:t>
            </w:r>
            <w:proofErr w:type="spellEnd"/>
            <w:r w:rsidRPr="00135884">
              <w:rPr>
                <w:lang w:val="fr-BE"/>
              </w:rPr>
              <w:t xml:space="preserve"> 50, rue du Mail</w:t>
            </w:r>
          </w:p>
          <w:p w14:paraId="6FCC23D2" w14:textId="77777777" w:rsidR="00EF6AFC" w:rsidRPr="00135884" w:rsidRDefault="00EF6AFC" w:rsidP="00EF6AFC">
            <w:pPr>
              <w:pStyle w:val="Kontakt"/>
              <w:rPr>
                <w:lang w:val="fr-BE"/>
              </w:rPr>
            </w:pPr>
            <w:r w:rsidRPr="00135884">
              <w:rPr>
                <w:lang w:val="fr-BE"/>
              </w:rPr>
              <w:t>1050 Brussel/Bruxelles</w:t>
            </w:r>
          </w:p>
          <w:p w14:paraId="058711E6" w14:textId="77777777" w:rsidR="00EF6AFC" w:rsidRPr="00135884" w:rsidRDefault="00EF6AFC" w:rsidP="00EF6AFC">
            <w:pPr>
              <w:pStyle w:val="Kontakt"/>
              <w:rPr>
                <w:lang w:val="fr-BE"/>
              </w:rPr>
            </w:pPr>
            <w:r w:rsidRPr="00135884">
              <w:rPr>
                <w:lang w:val="fr-BE"/>
              </w:rPr>
              <w:t>BTW/TVA BE0403.448.140</w:t>
            </w:r>
          </w:p>
          <w:p w14:paraId="29C65988" w14:textId="77777777" w:rsidR="006B103E" w:rsidRPr="00135884" w:rsidRDefault="00EF6AFC" w:rsidP="00EF6AFC">
            <w:pPr>
              <w:pStyle w:val="Kontakt"/>
              <w:rPr>
                <w:lang w:val="fr-BE"/>
              </w:rPr>
            </w:pPr>
            <w:r w:rsidRPr="00135884">
              <w:rPr>
                <w:lang w:val="fr-BE"/>
              </w:rPr>
              <w:t>RPR Brussel/RPM Bruxelles</w:t>
            </w:r>
          </w:p>
        </w:tc>
      </w:tr>
      <w:tr w:rsidR="006B103E" w:rsidRPr="00135884" w14:paraId="4C6177D0" w14:textId="77777777" w:rsidTr="00020156">
        <w:trPr>
          <w:trHeight w:hRule="exact" w:val="399"/>
        </w:trPr>
        <w:tc>
          <w:tcPr>
            <w:tcW w:w="2410" w:type="dxa"/>
            <w:noWrap/>
            <w:tcMar>
              <w:top w:w="0" w:type="dxa"/>
              <w:bottom w:w="0" w:type="dxa"/>
            </w:tcMar>
            <w:vAlign w:val="bottom"/>
          </w:tcPr>
          <w:p w14:paraId="0505D8F9" w14:textId="77777777" w:rsidR="006B103E" w:rsidRPr="00135884" w:rsidRDefault="00B20CF2" w:rsidP="00EF6AFC">
            <w:pPr>
              <w:spacing w:line="240" w:lineRule="auto"/>
              <w:rPr>
                <w:b/>
                <w:bCs/>
                <w:lang w:val="fr-BE"/>
              </w:rPr>
            </w:pPr>
            <w:r w:rsidRPr="00135884">
              <w:rPr>
                <w:b/>
                <w:bCs/>
                <w:noProof/>
                <w:snapToGrid/>
                <w:lang w:val="fr-BE"/>
              </w:rPr>
              <w:drawing>
                <wp:inline distT="0" distB="0" distL="0" distR="0" wp14:anchorId="6465A67C" wp14:editId="2AB0DC0F">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135884">
              <w:rPr>
                <w:b/>
                <w:bCs/>
                <w:lang w:val="fr-BE"/>
              </w:rPr>
              <w:t xml:space="preserve"> </w:t>
            </w:r>
            <w:r w:rsidR="00561F98" w:rsidRPr="00135884">
              <w:rPr>
                <w:b/>
                <w:bCs/>
                <w:noProof/>
                <w:snapToGrid/>
                <w:lang w:val="fr-BE"/>
              </w:rPr>
              <w:drawing>
                <wp:inline distT="0" distB="0" distL="0" distR="0" wp14:anchorId="5DF6EC56" wp14:editId="64D5849E">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sidRPr="00135884">
              <w:rPr>
                <w:b/>
                <w:bCs/>
                <w:lang w:val="fr-BE"/>
              </w:rPr>
              <w:t xml:space="preserve"> </w:t>
            </w:r>
            <w:r w:rsidR="005B454C" w:rsidRPr="00135884">
              <w:rPr>
                <w:b/>
                <w:bCs/>
                <w:noProof/>
                <w:snapToGrid/>
                <w:lang w:val="fr-BE"/>
              </w:rPr>
              <w:drawing>
                <wp:inline distT="0" distB="0" distL="0" distR="0" wp14:anchorId="6E4D9862" wp14:editId="31DBD287">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135884">
              <w:rPr>
                <w:b/>
                <w:bCs/>
                <w:lang w:val="fr-BE"/>
              </w:rPr>
              <w:t xml:space="preserve"> </w:t>
            </w:r>
            <w:r w:rsidR="003A719A" w:rsidRPr="00135884">
              <w:rPr>
                <w:b/>
                <w:bCs/>
                <w:noProof/>
                <w:snapToGrid/>
                <w:lang w:val="fr-BE"/>
              </w:rPr>
              <w:drawing>
                <wp:inline distT="0" distB="0" distL="0" distR="0" wp14:anchorId="5928404F" wp14:editId="78380A89">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135884">
              <w:rPr>
                <w:b/>
                <w:bCs/>
                <w:lang w:val="fr-BE"/>
              </w:rPr>
              <w:t xml:space="preserve"> </w:t>
            </w:r>
          </w:p>
        </w:tc>
      </w:tr>
      <w:tr w:rsidR="006B103E" w:rsidRPr="00135884" w14:paraId="217F241E" w14:textId="77777777" w:rsidTr="00020156">
        <w:trPr>
          <w:trHeight w:val="852"/>
        </w:trPr>
        <w:tc>
          <w:tcPr>
            <w:tcW w:w="2410" w:type="dxa"/>
            <w:noWrap/>
            <w:tcMar>
              <w:top w:w="113" w:type="dxa"/>
              <w:bottom w:w="0" w:type="dxa"/>
            </w:tcMar>
          </w:tcPr>
          <w:p w14:paraId="523E389C" w14:textId="77777777" w:rsidR="000B7DDD" w:rsidRPr="00135884" w:rsidRDefault="00193151" w:rsidP="00EF6AFC">
            <w:pPr>
              <w:pStyle w:val="Kontakt"/>
              <w:rPr>
                <w:b/>
                <w:snapToGrid/>
                <w:lang w:val="fr-BE"/>
              </w:rPr>
            </w:pPr>
            <w:r w:rsidRPr="00135884">
              <w:rPr>
                <w:b/>
                <w:snapToGrid/>
                <w:lang w:val="fr-BE"/>
              </w:rPr>
              <w:t>Plus d’informations</w:t>
            </w:r>
          </w:p>
          <w:p w14:paraId="380E8E8A" w14:textId="77777777" w:rsidR="006B103E" w:rsidRPr="00135884" w:rsidRDefault="007E26DF" w:rsidP="00EF6AFC">
            <w:pPr>
              <w:pStyle w:val="Kontakt"/>
              <w:rPr>
                <w:lang w:val="fr-BE"/>
              </w:rPr>
            </w:pPr>
            <w:hyperlink r:id="rId16" w:history="1">
              <w:r w:rsidR="00F677FF" w:rsidRPr="00135884">
                <w:rPr>
                  <w:rStyle w:val="Hyperlink"/>
                  <w:lang w:val="fr-BE"/>
                </w:rPr>
                <w:t>http://www.dieteren.be/dieteren-auto-fr.html</w:t>
              </w:r>
            </w:hyperlink>
          </w:p>
        </w:tc>
      </w:tr>
    </w:tbl>
    <w:p w14:paraId="25996087" w14:textId="2392DE8D" w:rsidR="00D83535" w:rsidRPr="00135884" w:rsidRDefault="00B34A76" w:rsidP="0003417E">
      <w:pPr>
        <w:pStyle w:val="Heading1"/>
        <w:rPr>
          <w:b w:val="0"/>
          <w:bCs w:val="0"/>
          <w:sz w:val="36"/>
          <w:lang w:val="fr-BE"/>
        </w:rPr>
      </w:pPr>
      <w:r w:rsidRPr="00135884">
        <w:rPr>
          <w:lang w:val="fr-BE"/>
        </w:rPr>
        <w:t xml:space="preserve">Volkswagen et Volkswagen Commercial Vehicles </w:t>
      </w:r>
      <w:r w:rsidR="00734064">
        <w:rPr>
          <w:lang w:val="fr-BE"/>
        </w:rPr>
        <w:t xml:space="preserve">sur un nouveau stand tout en couleurs </w:t>
      </w:r>
      <w:r w:rsidR="00FB17C0">
        <w:rPr>
          <w:lang w:val="fr-BE"/>
        </w:rPr>
        <w:t xml:space="preserve">et signé d’un nouveau logo </w:t>
      </w:r>
      <w:r w:rsidR="00135884" w:rsidRPr="00135884">
        <w:rPr>
          <w:lang w:val="fr-BE"/>
        </w:rPr>
        <w:t>au</w:t>
      </w:r>
      <w:r w:rsidRPr="00135884">
        <w:rPr>
          <w:lang w:val="fr-BE"/>
        </w:rPr>
        <w:t xml:space="preserve"> </w:t>
      </w:r>
      <w:r w:rsidR="006A2BE2">
        <w:rPr>
          <w:lang w:val="fr-BE"/>
        </w:rPr>
        <w:t>p</w:t>
      </w:r>
      <w:r w:rsidRPr="00135884">
        <w:rPr>
          <w:lang w:val="fr-BE"/>
        </w:rPr>
        <w:t>alais 11</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135884" w14:paraId="3C22DD87" w14:textId="77777777" w:rsidTr="009D7841">
        <w:tc>
          <w:tcPr>
            <w:tcW w:w="7058" w:type="dxa"/>
            <w:tcBorders>
              <w:top w:val="single" w:sz="2" w:space="0" w:color="auto"/>
              <w:left w:val="nil"/>
              <w:bottom w:val="single" w:sz="2" w:space="0" w:color="auto"/>
              <w:right w:val="nil"/>
            </w:tcBorders>
          </w:tcPr>
          <w:p w14:paraId="0818D56A" w14:textId="77777777" w:rsidR="00B34A76" w:rsidRPr="00135884" w:rsidRDefault="00B34A76" w:rsidP="00B34A76">
            <w:pPr>
              <w:pStyle w:val="Zusammenfassung"/>
              <w:rPr>
                <w:lang w:val="fr-BE"/>
              </w:rPr>
            </w:pPr>
            <w:r w:rsidRPr="00135884">
              <w:rPr>
                <w:lang w:val="fr-BE"/>
              </w:rPr>
              <w:t>La toute nouvelle Golf, bestseller de la marque et l’ID.3 électrique</w:t>
            </w:r>
          </w:p>
          <w:p w14:paraId="3BC00A17" w14:textId="77777777" w:rsidR="00B34A76" w:rsidRPr="00135884" w:rsidRDefault="00B34A76" w:rsidP="00B34A76">
            <w:pPr>
              <w:pStyle w:val="Zusammenfassung"/>
              <w:rPr>
                <w:lang w:val="fr-BE"/>
              </w:rPr>
            </w:pPr>
            <w:r w:rsidRPr="00135884">
              <w:rPr>
                <w:lang w:val="fr-BE"/>
              </w:rPr>
              <w:t>Le T-Roc Cabriolet et la version sportive et fun de la gamme, le T-Roc R</w:t>
            </w:r>
          </w:p>
          <w:p w14:paraId="514FF23D" w14:textId="77777777" w:rsidR="00B34A76" w:rsidRPr="00135884" w:rsidRDefault="00B34A76" w:rsidP="00B34A76">
            <w:pPr>
              <w:pStyle w:val="Zusammenfassung"/>
              <w:rPr>
                <w:lang w:val="fr-BE"/>
              </w:rPr>
            </w:pPr>
            <w:r w:rsidRPr="00135884">
              <w:rPr>
                <w:lang w:val="fr-BE"/>
              </w:rPr>
              <w:t>La famille des Multivan, Caravelle et California 6.1 avec un clin d’œil au premier-né, le T1</w:t>
            </w:r>
          </w:p>
          <w:p w14:paraId="030CFEDB" w14:textId="77777777" w:rsidR="00B34A76" w:rsidRPr="00135884" w:rsidRDefault="00B34A76" w:rsidP="00B34A76">
            <w:pPr>
              <w:pStyle w:val="Zusammenfassung"/>
              <w:rPr>
                <w:lang w:val="fr-BE"/>
              </w:rPr>
            </w:pPr>
            <w:r w:rsidRPr="00135884">
              <w:rPr>
                <w:lang w:val="fr-BE"/>
              </w:rPr>
              <w:t>Deux concept cars électriques, l’ID. BUGGY et l’ID. BUZZ Cargo</w:t>
            </w:r>
          </w:p>
          <w:p w14:paraId="2499D23B" w14:textId="77777777" w:rsidR="00D83535" w:rsidRPr="00135884" w:rsidRDefault="00B34A76" w:rsidP="00B34A76">
            <w:pPr>
              <w:pStyle w:val="Zusammenfassung"/>
              <w:rPr>
                <w:lang w:val="fr-BE"/>
              </w:rPr>
            </w:pPr>
            <w:r w:rsidRPr="00135884">
              <w:rPr>
                <w:lang w:val="fr-BE"/>
              </w:rPr>
              <w:t xml:space="preserve">Les solutions de recharges électriques </w:t>
            </w:r>
            <w:proofErr w:type="spellStart"/>
            <w:r w:rsidRPr="00135884">
              <w:rPr>
                <w:lang w:val="fr-BE"/>
              </w:rPr>
              <w:t>e-D’Ieteren</w:t>
            </w:r>
            <w:proofErr w:type="spellEnd"/>
          </w:p>
        </w:tc>
      </w:tr>
    </w:tbl>
    <w:p w14:paraId="20996873" w14:textId="77777777" w:rsidR="003A5E6F" w:rsidRPr="00135884" w:rsidRDefault="003A5E6F">
      <w:pPr>
        <w:rPr>
          <w:lang w:val="fr-BE"/>
        </w:rPr>
      </w:pPr>
    </w:p>
    <w:p w14:paraId="3848C68A" w14:textId="6BA969B4" w:rsidR="00135884" w:rsidRPr="00135884" w:rsidRDefault="00135884" w:rsidP="00135884">
      <w:pPr>
        <w:pStyle w:val="EinleitungSubline"/>
        <w:rPr>
          <w:lang w:val="fr-BE"/>
        </w:rPr>
      </w:pPr>
      <w:r w:rsidRPr="00135884">
        <w:rPr>
          <w:lang w:val="fr-BE"/>
        </w:rPr>
        <w:t xml:space="preserve">Volkswagen et Volkswagen Commercial Vehicles accueilleront les visiteurs du </w:t>
      </w:r>
      <w:r w:rsidR="006A2BE2">
        <w:rPr>
          <w:lang w:val="fr-BE"/>
        </w:rPr>
        <w:t>s</w:t>
      </w:r>
      <w:r w:rsidRPr="00135884">
        <w:rPr>
          <w:lang w:val="fr-BE"/>
        </w:rPr>
        <w:t xml:space="preserve">alon dans le </w:t>
      </w:r>
      <w:r w:rsidR="006A2BE2">
        <w:rPr>
          <w:lang w:val="fr-BE"/>
        </w:rPr>
        <w:t>p</w:t>
      </w:r>
      <w:r w:rsidRPr="00135884">
        <w:rPr>
          <w:lang w:val="fr-BE"/>
        </w:rPr>
        <w:t xml:space="preserve">alais 11 sur un nouveau stand tout en couleurs et signé d’un nouveau logo. L’occasion de découvrir sept premières belges et </w:t>
      </w:r>
      <w:r w:rsidR="005C62AE">
        <w:rPr>
          <w:lang w:val="fr-BE"/>
        </w:rPr>
        <w:t xml:space="preserve">un </w:t>
      </w:r>
      <w:r w:rsidRPr="00135884">
        <w:rPr>
          <w:lang w:val="fr-BE"/>
        </w:rPr>
        <w:t xml:space="preserve">accent particulier </w:t>
      </w:r>
      <w:r w:rsidR="005C62AE">
        <w:rPr>
          <w:lang w:val="fr-BE"/>
        </w:rPr>
        <w:t xml:space="preserve">mis </w:t>
      </w:r>
      <w:r w:rsidRPr="00135884">
        <w:rPr>
          <w:lang w:val="fr-BE"/>
        </w:rPr>
        <w:t>sur l’électricité.</w:t>
      </w:r>
    </w:p>
    <w:p w14:paraId="5AF56FE7" w14:textId="77777777" w:rsidR="00135884" w:rsidRPr="00135884" w:rsidRDefault="00135884">
      <w:pPr>
        <w:rPr>
          <w:lang w:val="fr-BE"/>
        </w:rPr>
      </w:pPr>
    </w:p>
    <w:p w14:paraId="14D2CD9B" w14:textId="730D2DFD" w:rsidR="00FE1176" w:rsidRDefault="00B34A76" w:rsidP="00FE1176">
      <w:pPr>
        <w:rPr>
          <w:b/>
          <w:lang w:val="fr-BE"/>
        </w:rPr>
      </w:pPr>
      <w:r w:rsidRPr="00FE1176">
        <w:rPr>
          <w:b/>
          <w:lang w:val="fr-BE"/>
        </w:rPr>
        <w:t>L’ID.3, en route vers la neutralité carbone</w:t>
      </w:r>
    </w:p>
    <w:p w14:paraId="5BAA28A9" w14:textId="77777777" w:rsidR="00C5213A" w:rsidRPr="00FE1176" w:rsidRDefault="00C5213A" w:rsidP="00FE1176">
      <w:pPr>
        <w:rPr>
          <w:b/>
          <w:lang w:val="fr-BE"/>
        </w:rPr>
      </w:pPr>
    </w:p>
    <w:p w14:paraId="7626813B" w14:textId="77777777" w:rsidR="00B34A76" w:rsidRPr="00135884" w:rsidRDefault="00B34A76" w:rsidP="00B34A76">
      <w:pPr>
        <w:rPr>
          <w:lang w:val="fr-BE"/>
        </w:rPr>
      </w:pPr>
      <w:r w:rsidRPr="00135884">
        <w:rPr>
          <w:lang w:val="fr-BE"/>
        </w:rPr>
        <w:t>Volkswagen embarque ses clients dans une nouvelle ère de la mobilité durable avec un nouveau logo en 2D et une nouvelle identité de marque caractérisés par de nouvelles couleurs.</w:t>
      </w:r>
    </w:p>
    <w:p w14:paraId="3E38B10A" w14:textId="77777777" w:rsidR="00B34A76" w:rsidRPr="00135884" w:rsidRDefault="00B34A76" w:rsidP="00B34A76">
      <w:pPr>
        <w:rPr>
          <w:lang w:val="fr-BE"/>
        </w:rPr>
      </w:pPr>
    </w:p>
    <w:p w14:paraId="1FECA92C" w14:textId="77777777" w:rsidR="00B34A76" w:rsidRPr="00135884" w:rsidRDefault="00B34A76" w:rsidP="00B34A76">
      <w:pPr>
        <w:rPr>
          <w:lang w:val="fr-BE"/>
        </w:rPr>
      </w:pPr>
      <w:r w:rsidRPr="00135884">
        <w:rPr>
          <w:lang w:val="fr-BE"/>
        </w:rPr>
        <w:t>L’ID.3, le premier modèle de la gamme de véhicules électriques basés sur la plate-forme MEB affiche un bilan carbone neutre, impressionne par un comportement dynamique affirmé caractéristique des véhicules électriques et est entièrement connecté.</w:t>
      </w:r>
    </w:p>
    <w:p w14:paraId="5522BCF9" w14:textId="77777777" w:rsidR="00B34A76" w:rsidRPr="00135884" w:rsidRDefault="00B34A76" w:rsidP="00B34A76">
      <w:pPr>
        <w:rPr>
          <w:lang w:val="fr-BE"/>
        </w:rPr>
      </w:pPr>
    </w:p>
    <w:p w14:paraId="30B87AF1" w14:textId="77777777" w:rsidR="00B34A76" w:rsidRPr="00135884" w:rsidRDefault="00B34A76" w:rsidP="00B34A76">
      <w:pPr>
        <w:rPr>
          <w:lang w:val="fr-BE"/>
        </w:rPr>
      </w:pPr>
      <w:r w:rsidRPr="00135884">
        <w:rPr>
          <w:lang w:val="fr-BE"/>
        </w:rPr>
        <w:t>L’édition spéciale ID.3 1</w:t>
      </w:r>
      <w:r w:rsidRPr="00135884">
        <w:rPr>
          <w:vertAlign w:val="superscript"/>
          <w:lang w:val="fr-BE"/>
        </w:rPr>
        <w:t>ST</w:t>
      </w:r>
      <w:r w:rsidRPr="00135884">
        <w:rPr>
          <w:lang w:val="fr-BE"/>
        </w:rPr>
        <w:t>, disponible dans un premier temps dans trois versions d’équipement, permet d’atteindre une autonomie électrique allant jusqu’à 420</w:t>
      </w:r>
      <w:r w:rsidR="00135884">
        <w:rPr>
          <w:lang w:val="fr-BE"/>
        </w:rPr>
        <w:t> </w:t>
      </w:r>
      <w:r w:rsidRPr="00135884">
        <w:rPr>
          <w:lang w:val="fr-BE"/>
        </w:rPr>
        <w:t>kilomètres (WLTP). Tous les modèles ID.3 1</w:t>
      </w:r>
      <w:r w:rsidRPr="00135884">
        <w:rPr>
          <w:vertAlign w:val="superscript"/>
          <w:lang w:val="fr-BE"/>
        </w:rPr>
        <w:t>ST</w:t>
      </w:r>
      <w:r w:rsidRPr="00135884">
        <w:rPr>
          <w:lang w:val="fr-BE"/>
        </w:rPr>
        <w:t xml:space="preserve"> sont équipés de la batterie la plus demandée dont la capacité énergétique réellement utilisable est de 58</w:t>
      </w:r>
      <w:r w:rsidR="00135884">
        <w:rPr>
          <w:lang w:val="fr-BE"/>
        </w:rPr>
        <w:t> </w:t>
      </w:r>
      <w:r w:rsidRPr="00135884">
        <w:rPr>
          <w:lang w:val="fr-BE"/>
        </w:rPr>
        <w:t>kWh. La version de série sera proposée ultérieurement avec une batterie plus petite d’une capacité énergétique de 45</w:t>
      </w:r>
      <w:r w:rsidR="00135884">
        <w:rPr>
          <w:lang w:val="fr-BE"/>
        </w:rPr>
        <w:t> </w:t>
      </w:r>
      <w:r w:rsidRPr="00135884">
        <w:rPr>
          <w:lang w:val="fr-BE"/>
        </w:rPr>
        <w:t>kWh et offrant une autonomie allant jusqu’à 330</w:t>
      </w:r>
      <w:r w:rsidR="00135884">
        <w:rPr>
          <w:lang w:val="fr-BE"/>
        </w:rPr>
        <w:t> </w:t>
      </w:r>
      <w:r w:rsidRPr="00135884">
        <w:rPr>
          <w:lang w:val="fr-BE"/>
        </w:rPr>
        <w:t>kilomètres ainsi que d’une batterie plus importante d’une capacité énergétique de 77</w:t>
      </w:r>
      <w:r w:rsidR="00135884">
        <w:rPr>
          <w:lang w:val="fr-BE"/>
        </w:rPr>
        <w:t> </w:t>
      </w:r>
      <w:r w:rsidRPr="00135884">
        <w:rPr>
          <w:lang w:val="fr-BE"/>
        </w:rPr>
        <w:t>kWh et offrant une autonomie allant jusqu’à 550</w:t>
      </w:r>
      <w:r w:rsidR="00135884">
        <w:rPr>
          <w:lang w:val="fr-BE"/>
        </w:rPr>
        <w:t> </w:t>
      </w:r>
      <w:r w:rsidRPr="00135884">
        <w:rPr>
          <w:lang w:val="fr-BE"/>
        </w:rPr>
        <w:t>kilomètres. La rapidité de charge de l’ID.3 1</w:t>
      </w:r>
      <w:r w:rsidRPr="00135884">
        <w:rPr>
          <w:vertAlign w:val="superscript"/>
          <w:lang w:val="fr-BE"/>
        </w:rPr>
        <w:t>ST</w:t>
      </w:r>
      <w:r w:rsidRPr="00135884">
        <w:rPr>
          <w:lang w:val="fr-BE"/>
        </w:rPr>
        <w:t>, à une capacité de recharge de 100</w:t>
      </w:r>
      <w:r w:rsidR="00135884">
        <w:rPr>
          <w:lang w:val="fr-BE"/>
        </w:rPr>
        <w:t> </w:t>
      </w:r>
      <w:r w:rsidRPr="00135884">
        <w:rPr>
          <w:lang w:val="fr-BE"/>
        </w:rPr>
        <w:t xml:space="preserve">kW, permet de recharger pour </w:t>
      </w:r>
      <w:r w:rsidRPr="00135884">
        <w:rPr>
          <w:lang w:val="fr-BE"/>
        </w:rPr>
        <w:lastRenderedPageBreak/>
        <w:t>environ 290</w:t>
      </w:r>
      <w:r w:rsidR="00135884">
        <w:rPr>
          <w:lang w:val="fr-BE"/>
        </w:rPr>
        <w:t> </w:t>
      </w:r>
      <w:r w:rsidRPr="00135884">
        <w:rPr>
          <w:lang w:val="fr-BE"/>
        </w:rPr>
        <w:t>kilomètres d’autonomie (WLTP) en 30</w:t>
      </w:r>
      <w:r w:rsidR="00135884">
        <w:rPr>
          <w:lang w:val="fr-BE"/>
        </w:rPr>
        <w:t> </w:t>
      </w:r>
      <w:r w:rsidRPr="00135884">
        <w:rPr>
          <w:lang w:val="fr-BE"/>
        </w:rPr>
        <w:t>minutes</w:t>
      </w:r>
      <w:r w:rsidR="00135884">
        <w:rPr>
          <w:lang w:val="fr-BE"/>
        </w:rPr>
        <w:t> </w:t>
      </w:r>
      <w:r w:rsidRPr="00135884">
        <w:rPr>
          <w:lang w:val="fr-BE"/>
        </w:rPr>
        <w:t>: bien plus que ce qui était jusqu’alors habituel dans le segment des voitures compactes.</w:t>
      </w:r>
    </w:p>
    <w:p w14:paraId="30514B44" w14:textId="77777777" w:rsidR="00B34A76" w:rsidRPr="00135884" w:rsidRDefault="00B34A76" w:rsidP="00B34A76">
      <w:pPr>
        <w:rPr>
          <w:lang w:val="fr-BE"/>
        </w:rPr>
      </w:pPr>
      <w:r w:rsidRPr="00135884">
        <w:rPr>
          <w:lang w:val="fr-BE"/>
        </w:rPr>
        <w:t>Volkswagen assure la longévité en accordant une garantie constructeur de huit ans ou de 160</w:t>
      </w:r>
      <w:r w:rsidR="00135884">
        <w:rPr>
          <w:lang w:val="fr-BE"/>
        </w:rPr>
        <w:t> </w:t>
      </w:r>
      <w:r w:rsidRPr="00135884">
        <w:rPr>
          <w:lang w:val="fr-BE"/>
        </w:rPr>
        <w:t>000 kilomètres sur les batteries de l’ID.3.</w:t>
      </w:r>
    </w:p>
    <w:p w14:paraId="39C12FC4" w14:textId="77777777" w:rsidR="00FE1176" w:rsidRPr="00135884" w:rsidRDefault="00FE1176" w:rsidP="00B34A76">
      <w:pPr>
        <w:rPr>
          <w:lang w:val="fr-BE"/>
        </w:rPr>
      </w:pPr>
    </w:p>
    <w:p w14:paraId="435257A8" w14:textId="77777777" w:rsidR="00B34A76" w:rsidRDefault="00B34A76" w:rsidP="00B34A76">
      <w:pPr>
        <w:rPr>
          <w:b/>
          <w:lang w:val="fr-BE"/>
        </w:rPr>
      </w:pPr>
      <w:r w:rsidRPr="00135884">
        <w:rPr>
          <w:b/>
          <w:lang w:val="fr-BE"/>
        </w:rPr>
        <w:t>La huitième génération de la Golf prend le relais et de l’avance grâce à l’hybridation et la connectivité</w:t>
      </w:r>
    </w:p>
    <w:p w14:paraId="48F99F9F" w14:textId="77777777" w:rsidR="00FE1176" w:rsidRDefault="00FE1176" w:rsidP="00B34A76">
      <w:pPr>
        <w:rPr>
          <w:b/>
          <w:lang w:val="fr-BE"/>
        </w:rPr>
      </w:pPr>
    </w:p>
    <w:p w14:paraId="2B6D7D91" w14:textId="77777777" w:rsidR="00B34A76" w:rsidRPr="00135884" w:rsidRDefault="00B34A76" w:rsidP="00B34A76">
      <w:pPr>
        <w:rPr>
          <w:lang w:val="fr-BE"/>
        </w:rPr>
      </w:pPr>
      <w:r w:rsidRPr="00135884">
        <w:rPr>
          <w:lang w:val="fr-BE"/>
        </w:rPr>
        <w:t>Avec ses plus de 35 millions d’exemplaires, la Golf est la Volkswagen la plus vendue. C’est un véritable phénomène. La huitième génération de ce bestseller fait maintenant son entrée</w:t>
      </w:r>
      <w:r w:rsidR="00135884">
        <w:rPr>
          <w:lang w:val="fr-BE"/>
        </w:rPr>
        <w:t> </w:t>
      </w:r>
      <w:r w:rsidRPr="00135884">
        <w:rPr>
          <w:lang w:val="fr-BE"/>
        </w:rPr>
        <w:t>: numérisée, connectée, anticipative, intuitive et électrifiée de façon innovante. La Golf se montre véritablement avant-gardiste. Avec cinq versions hybrides, elle vient électriser la catégorie des compactes. Son architecture intérieure numérique donne une nouvelle dimension à l’utilisation intuitive et la conduite assistée est possible jusqu’à 210</w:t>
      </w:r>
      <w:r w:rsidR="00135884">
        <w:rPr>
          <w:lang w:val="fr-BE"/>
        </w:rPr>
        <w:t> </w:t>
      </w:r>
      <w:r w:rsidRPr="00135884">
        <w:rPr>
          <w:lang w:val="fr-BE"/>
        </w:rPr>
        <w:t>km/h. Il s’agit aussi de la première Volkswagen à utiliser l’intelligence collective du trafic via Car2X et ainsi signaler les dangers par anticipation.</w:t>
      </w:r>
    </w:p>
    <w:p w14:paraId="2276DF3F" w14:textId="77777777" w:rsidR="00B34A76" w:rsidRPr="00135884" w:rsidRDefault="00B34A76" w:rsidP="00B34A76">
      <w:pPr>
        <w:rPr>
          <w:lang w:val="fr-BE"/>
        </w:rPr>
      </w:pPr>
    </w:p>
    <w:p w14:paraId="455F36DF" w14:textId="77777777" w:rsidR="00B34A76" w:rsidRPr="00135884" w:rsidRDefault="00B34A76" w:rsidP="00B34A76">
      <w:pPr>
        <w:rPr>
          <w:lang w:val="fr-BE"/>
        </w:rPr>
      </w:pPr>
      <w:r w:rsidRPr="00135884">
        <w:rPr>
          <w:b/>
          <w:lang w:val="fr-BE"/>
        </w:rPr>
        <w:t>Hybridation légère (eTSI).</w:t>
      </w:r>
      <w:r w:rsidRPr="00135884">
        <w:rPr>
          <w:lang w:val="fr-BE"/>
        </w:rPr>
        <w:t xml:space="preserve"> Les trois moteurs eTSI à hybridation légère de la Golf font leur première apparition mondiale. Un alterno-démarreur entraîné par courroie de 48</w:t>
      </w:r>
      <w:r w:rsidR="00135884">
        <w:rPr>
          <w:lang w:val="fr-BE"/>
        </w:rPr>
        <w:t> </w:t>
      </w:r>
      <w:r w:rsidRPr="00135884">
        <w:rPr>
          <w:lang w:val="fr-BE"/>
        </w:rPr>
        <w:t>V, une batterie lithium-ion de 48</w:t>
      </w:r>
      <w:r w:rsidR="00135884">
        <w:rPr>
          <w:lang w:val="fr-BE"/>
        </w:rPr>
        <w:t> </w:t>
      </w:r>
      <w:r w:rsidRPr="00135884">
        <w:rPr>
          <w:lang w:val="fr-BE"/>
        </w:rPr>
        <w:t>V et la génération la plus récente de moteurs TSI, dont le rendement est impressionnant, améliorent considérablement des performances tout en réduisant sensiblement la consommation de carburant. Ces motorisations à hybridation légère sont toujours associées à une boîte DSG à double embrayage à 7 rapports et offrent des puissances de 81</w:t>
      </w:r>
      <w:r w:rsidR="00135884">
        <w:rPr>
          <w:lang w:val="fr-BE"/>
        </w:rPr>
        <w:t> </w:t>
      </w:r>
      <w:r w:rsidRPr="00135884">
        <w:rPr>
          <w:lang w:val="fr-BE"/>
        </w:rPr>
        <w:t>kW/110</w:t>
      </w:r>
      <w:r w:rsidR="00135884">
        <w:rPr>
          <w:lang w:val="fr-BE"/>
        </w:rPr>
        <w:t> </w:t>
      </w:r>
      <w:r w:rsidRPr="00135884">
        <w:rPr>
          <w:lang w:val="fr-BE"/>
        </w:rPr>
        <w:t>ch, 96</w:t>
      </w:r>
      <w:r w:rsidR="00135884">
        <w:rPr>
          <w:lang w:val="fr-BE"/>
        </w:rPr>
        <w:t> </w:t>
      </w:r>
      <w:r w:rsidRPr="00135884">
        <w:rPr>
          <w:lang w:val="fr-BE"/>
        </w:rPr>
        <w:t>kW/130</w:t>
      </w:r>
      <w:r w:rsidR="00135884">
        <w:rPr>
          <w:lang w:val="fr-BE"/>
        </w:rPr>
        <w:t> </w:t>
      </w:r>
      <w:r w:rsidRPr="00135884">
        <w:rPr>
          <w:lang w:val="fr-BE"/>
        </w:rPr>
        <w:t>ch et 110</w:t>
      </w:r>
      <w:r w:rsidR="00135884">
        <w:rPr>
          <w:lang w:val="fr-BE"/>
        </w:rPr>
        <w:t> </w:t>
      </w:r>
      <w:r w:rsidRPr="00135884">
        <w:rPr>
          <w:lang w:val="fr-BE"/>
        </w:rPr>
        <w:t>kW/150</w:t>
      </w:r>
      <w:r w:rsidR="00135884">
        <w:rPr>
          <w:lang w:val="fr-BE"/>
        </w:rPr>
        <w:t> </w:t>
      </w:r>
      <w:r w:rsidRPr="00135884">
        <w:rPr>
          <w:lang w:val="fr-BE"/>
        </w:rPr>
        <w:t>ch.</w:t>
      </w:r>
    </w:p>
    <w:p w14:paraId="67ECBD42" w14:textId="77777777" w:rsidR="00B34A76" w:rsidRPr="00135884" w:rsidRDefault="00B34A76" w:rsidP="00B34A76">
      <w:pPr>
        <w:rPr>
          <w:lang w:val="fr-BE"/>
        </w:rPr>
      </w:pPr>
      <w:r w:rsidRPr="00135884">
        <w:rPr>
          <w:lang w:val="fr-BE"/>
        </w:rPr>
        <w:t>Les moteurs eTSI disposent d’une fonction performante de récupération d’énergie. Le système 48</w:t>
      </w:r>
      <w:r w:rsidR="00135884">
        <w:rPr>
          <w:lang w:val="fr-BE"/>
        </w:rPr>
        <w:t> </w:t>
      </w:r>
      <w:r w:rsidRPr="00135884">
        <w:rPr>
          <w:lang w:val="fr-BE"/>
        </w:rPr>
        <w:t>V permet également de basculer en mode roue libre avec moteur à combustion interne coupé, afin d’économiser encore plus de carburant. Le redémarrage du moteur est nettement plus confortable grâce à la technologie 48</w:t>
      </w:r>
      <w:r w:rsidR="00135884">
        <w:rPr>
          <w:lang w:val="fr-BE"/>
        </w:rPr>
        <w:t> </w:t>
      </w:r>
      <w:r w:rsidRPr="00135884">
        <w:rPr>
          <w:lang w:val="fr-BE"/>
        </w:rPr>
        <w:t>V. De plus, les eTSI offrent de très bonnes performances de démarrage grâce au surcroît de couple électrique.</w:t>
      </w:r>
    </w:p>
    <w:p w14:paraId="00258265" w14:textId="77777777" w:rsidR="00B34A76" w:rsidRPr="00135884" w:rsidRDefault="00B34A76" w:rsidP="00B34A76">
      <w:pPr>
        <w:rPr>
          <w:lang w:val="fr-BE"/>
        </w:rPr>
      </w:pPr>
    </w:p>
    <w:p w14:paraId="3A080202" w14:textId="77777777" w:rsidR="00B34A76" w:rsidRPr="00135884" w:rsidRDefault="00B34A76" w:rsidP="00B34A76">
      <w:pPr>
        <w:rPr>
          <w:lang w:val="fr-BE"/>
        </w:rPr>
      </w:pPr>
      <w:r w:rsidRPr="00135884">
        <w:rPr>
          <w:b/>
          <w:lang w:val="fr-BE"/>
        </w:rPr>
        <w:t>Hybrides rechargeables (eHybrid).</w:t>
      </w:r>
      <w:r w:rsidRPr="00135884">
        <w:rPr>
          <w:lang w:val="fr-BE"/>
        </w:rPr>
        <w:t xml:space="preserve"> La gamme eHybrid comprendra une version optimisée de 150</w:t>
      </w:r>
      <w:r w:rsidR="00135884">
        <w:rPr>
          <w:lang w:val="fr-BE"/>
        </w:rPr>
        <w:t> </w:t>
      </w:r>
      <w:r w:rsidRPr="00135884">
        <w:rPr>
          <w:lang w:val="fr-BE"/>
        </w:rPr>
        <w:t>kW/204</w:t>
      </w:r>
      <w:r w:rsidR="00C369D1">
        <w:rPr>
          <w:lang w:val="fr-BE"/>
        </w:rPr>
        <w:t> </w:t>
      </w:r>
      <w:r w:rsidRPr="00135884">
        <w:rPr>
          <w:lang w:val="fr-BE"/>
        </w:rPr>
        <w:t>ch pour l’autonomie et une version GTE de 180</w:t>
      </w:r>
      <w:r w:rsidR="00C369D1">
        <w:rPr>
          <w:lang w:val="fr-BE"/>
        </w:rPr>
        <w:t> </w:t>
      </w:r>
      <w:r w:rsidRPr="00135884">
        <w:rPr>
          <w:lang w:val="fr-BE"/>
        </w:rPr>
        <w:t>kW/245</w:t>
      </w:r>
      <w:r w:rsidR="00C369D1">
        <w:rPr>
          <w:lang w:val="fr-BE"/>
        </w:rPr>
        <w:t> </w:t>
      </w:r>
      <w:r w:rsidRPr="00135884">
        <w:rPr>
          <w:lang w:val="fr-BE"/>
        </w:rPr>
        <w:t>ch pour les performances (puissance totale dans chaque cas). La motorisation hybride rechargeable se compose entre autres d’un moteur TSI de 1,4</w:t>
      </w:r>
      <w:r w:rsidR="00C369D1">
        <w:rPr>
          <w:lang w:val="fr-BE"/>
        </w:rPr>
        <w:t> </w:t>
      </w:r>
      <w:r w:rsidRPr="00135884">
        <w:rPr>
          <w:lang w:val="fr-BE"/>
        </w:rPr>
        <w:t>litre, du moteur électrique, d’une boîte DSG à double embrayage à 6</w:t>
      </w:r>
      <w:r w:rsidR="00C369D1">
        <w:rPr>
          <w:lang w:val="fr-BE"/>
        </w:rPr>
        <w:t> </w:t>
      </w:r>
      <w:r w:rsidRPr="00135884">
        <w:rPr>
          <w:lang w:val="fr-BE"/>
        </w:rPr>
        <w:t>rapports, ainsi que d’une batterie lithium-ion. La nouvelle batterie possède une capacité énergétique de 50</w:t>
      </w:r>
      <w:r w:rsidR="00C369D1">
        <w:rPr>
          <w:lang w:val="fr-BE"/>
        </w:rPr>
        <w:t> </w:t>
      </w:r>
      <w:r w:rsidRPr="00135884">
        <w:rPr>
          <w:lang w:val="fr-BE"/>
        </w:rPr>
        <w:t>% supérieure (13</w:t>
      </w:r>
      <w:r w:rsidR="00C369D1">
        <w:rPr>
          <w:lang w:val="fr-BE"/>
        </w:rPr>
        <w:t> </w:t>
      </w:r>
      <w:r w:rsidRPr="00135884">
        <w:rPr>
          <w:lang w:val="fr-BE"/>
        </w:rPr>
        <w:t xml:space="preserve">kWh) et offre par conséquent une meilleure autonomie électrique. Il est ainsi </w:t>
      </w:r>
      <w:r w:rsidRPr="00135884">
        <w:rPr>
          <w:lang w:val="fr-BE"/>
        </w:rPr>
        <w:lastRenderedPageBreak/>
        <w:t>possible de parcourir presque toutes les distances quotidiennes en ville sans émissions locales.</w:t>
      </w:r>
    </w:p>
    <w:p w14:paraId="6041CBBC" w14:textId="77777777" w:rsidR="00B34A76" w:rsidRPr="00135884" w:rsidRDefault="00B34A76" w:rsidP="00B34A76">
      <w:pPr>
        <w:rPr>
          <w:lang w:val="fr-BE"/>
        </w:rPr>
      </w:pPr>
    </w:p>
    <w:p w14:paraId="5731DEAF" w14:textId="77777777" w:rsidR="00B34A76" w:rsidRPr="00135884" w:rsidRDefault="00B34A76" w:rsidP="00B34A76">
      <w:pPr>
        <w:rPr>
          <w:lang w:val="fr-BE"/>
        </w:rPr>
      </w:pPr>
      <w:r w:rsidRPr="00135884">
        <w:rPr>
          <w:b/>
          <w:lang w:val="fr-BE"/>
        </w:rPr>
        <w:t>Moteurs essence (TSI).</w:t>
      </w:r>
      <w:r w:rsidRPr="00135884">
        <w:rPr>
          <w:lang w:val="fr-BE"/>
        </w:rPr>
        <w:t xml:space="preserve"> Les moteurs TSI seront proposés en quatre niveaux de puissance lors de la première phase de lancement sur le marché. Ils développent des puissances respectives de 66</w:t>
      </w:r>
      <w:r w:rsidR="00C369D1">
        <w:rPr>
          <w:lang w:val="fr-BE"/>
        </w:rPr>
        <w:t> </w:t>
      </w:r>
      <w:r w:rsidRPr="00135884">
        <w:rPr>
          <w:lang w:val="fr-BE"/>
        </w:rPr>
        <w:t>kW/90</w:t>
      </w:r>
      <w:r w:rsidR="00C369D1">
        <w:rPr>
          <w:lang w:val="fr-BE"/>
        </w:rPr>
        <w:t> </w:t>
      </w:r>
      <w:r w:rsidRPr="00135884">
        <w:rPr>
          <w:lang w:val="fr-BE"/>
        </w:rPr>
        <w:t>ch, 81</w:t>
      </w:r>
      <w:r w:rsidR="00C369D1">
        <w:rPr>
          <w:lang w:val="fr-BE"/>
        </w:rPr>
        <w:t> </w:t>
      </w:r>
      <w:r w:rsidRPr="00135884">
        <w:rPr>
          <w:lang w:val="fr-BE"/>
        </w:rPr>
        <w:t>kW/110</w:t>
      </w:r>
      <w:r w:rsidR="00C369D1">
        <w:rPr>
          <w:lang w:val="fr-BE"/>
        </w:rPr>
        <w:t> </w:t>
      </w:r>
      <w:r w:rsidRPr="00135884">
        <w:rPr>
          <w:lang w:val="fr-BE"/>
        </w:rPr>
        <w:t>ch, 96</w:t>
      </w:r>
      <w:r w:rsidR="00C369D1">
        <w:rPr>
          <w:lang w:val="fr-BE"/>
        </w:rPr>
        <w:t> </w:t>
      </w:r>
      <w:r w:rsidRPr="00135884">
        <w:rPr>
          <w:lang w:val="fr-BE"/>
        </w:rPr>
        <w:t>kW/130</w:t>
      </w:r>
      <w:r w:rsidR="00C369D1">
        <w:rPr>
          <w:lang w:val="fr-BE"/>
        </w:rPr>
        <w:t> </w:t>
      </w:r>
      <w:r w:rsidRPr="00135884">
        <w:rPr>
          <w:lang w:val="fr-BE"/>
        </w:rPr>
        <w:t>ch et 110</w:t>
      </w:r>
      <w:r w:rsidR="00C369D1">
        <w:rPr>
          <w:lang w:val="fr-BE"/>
        </w:rPr>
        <w:t> </w:t>
      </w:r>
      <w:r w:rsidRPr="00135884">
        <w:rPr>
          <w:lang w:val="fr-BE"/>
        </w:rPr>
        <w:t>kW/150</w:t>
      </w:r>
      <w:r w:rsidR="00C369D1">
        <w:rPr>
          <w:lang w:val="fr-BE"/>
        </w:rPr>
        <w:t> </w:t>
      </w:r>
      <w:r w:rsidRPr="00135884">
        <w:rPr>
          <w:lang w:val="fr-BE"/>
        </w:rPr>
        <w:t>ch. Les versions de 90</w:t>
      </w:r>
      <w:r w:rsidR="00C369D1">
        <w:rPr>
          <w:lang w:val="fr-BE"/>
        </w:rPr>
        <w:t> </w:t>
      </w:r>
      <w:r w:rsidRPr="00135884">
        <w:rPr>
          <w:lang w:val="fr-BE"/>
        </w:rPr>
        <w:t>ch et 110</w:t>
      </w:r>
      <w:r w:rsidR="00C369D1">
        <w:rPr>
          <w:lang w:val="fr-BE"/>
        </w:rPr>
        <w:t> </w:t>
      </w:r>
      <w:r w:rsidRPr="00135884">
        <w:rPr>
          <w:lang w:val="fr-BE"/>
        </w:rPr>
        <w:t>ch sont des moteurs 3 cylindres 1,0</w:t>
      </w:r>
      <w:r w:rsidR="00C369D1">
        <w:rPr>
          <w:lang w:val="fr-BE"/>
        </w:rPr>
        <w:t> </w:t>
      </w:r>
      <w:r w:rsidRPr="00135884">
        <w:rPr>
          <w:lang w:val="fr-BE"/>
        </w:rPr>
        <w:t>litre qui équipent la Golf pour la première fois. Les moteurs TSI de 130</w:t>
      </w:r>
      <w:r w:rsidR="00C369D1">
        <w:rPr>
          <w:lang w:val="fr-BE"/>
        </w:rPr>
        <w:t> </w:t>
      </w:r>
      <w:r w:rsidRPr="00135884">
        <w:rPr>
          <w:lang w:val="fr-BE"/>
        </w:rPr>
        <w:t>ch et 150</w:t>
      </w:r>
      <w:r w:rsidR="00C369D1">
        <w:rPr>
          <w:lang w:val="fr-BE"/>
        </w:rPr>
        <w:t> </w:t>
      </w:r>
      <w:r w:rsidRPr="00135884">
        <w:rPr>
          <w:lang w:val="fr-BE"/>
        </w:rPr>
        <w:t>ch sont des moteurs 1,5 litre dotés d’une particularité</w:t>
      </w:r>
      <w:r w:rsidR="00C369D1">
        <w:rPr>
          <w:lang w:val="fr-BE"/>
        </w:rPr>
        <w:t> </w:t>
      </w:r>
      <w:r w:rsidRPr="00135884">
        <w:rPr>
          <w:lang w:val="fr-BE"/>
        </w:rPr>
        <w:t>: la gestion active des cylindres (ACT). Tous les moteurs jusqu’à 130</w:t>
      </w:r>
      <w:r w:rsidR="00C369D1">
        <w:rPr>
          <w:lang w:val="fr-BE"/>
        </w:rPr>
        <w:t> </w:t>
      </w:r>
      <w:r w:rsidRPr="00135884">
        <w:rPr>
          <w:lang w:val="fr-BE"/>
        </w:rPr>
        <w:t>ch combinent l’efficacité du cycle de combustion Miller TSI à un turbocompresseur à géométrie de turbine variable (VTG). Les moteurs TSI sont associés de série à une boîte de vitesses manuelle. Dès 110</w:t>
      </w:r>
      <w:r w:rsidR="00C369D1">
        <w:rPr>
          <w:lang w:val="fr-BE"/>
        </w:rPr>
        <w:t> </w:t>
      </w:r>
      <w:r w:rsidRPr="00135884">
        <w:rPr>
          <w:lang w:val="fr-BE"/>
        </w:rPr>
        <w:t>ch, ils pourront également adopter une configuration à hybridation légère (eTSI) avec technologie 48</w:t>
      </w:r>
      <w:r w:rsidR="00C369D1">
        <w:rPr>
          <w:lang w:val="fr-BE"/>
        </w:rPr>
        <w:t> </w:t>
      </w:r>
      <w:r w:rsidRPr="00135884">
        <w:rPr>
          <w:lang w:val="fr-BE"/>
        </w:rPr>
        <w:t>V et boîte DSG à double embrayage. Ultérieurement, trois moteurs TSI de 2,0</w:t>
      </w:r>
      <w:r w:rsidR="00FB17C0">
        <w:rPr>
          <w:lang w:val="fr-BE"/>
        </w:rPr>
        <w:t> </w:t>
      </w:r>
      <w:r w:rsidRPr="00135884">
        <w:rPr>
          <w:lang w:val="fr-BE"/>
        </w:rPr>
        <w:t>litres suivront pour la Golf GTI, la Golf GTI TCR et la Golf R, de même qu’un moteur 1,5 litre TGI pour les modèles combinant le gaz naturel (CGN) et l’essence.</w:t>
      </w:r>
    </w:p>
    <w:p w14:paraId="2F38D54A" w14:textId="77777777" w:rsidR="00B34A76" w:rsidRPr="00135884" w:rsidRDefault="00B34A76" w:rsidP="00B34A76">
      <w:pPr>
        <w:rPr>
          <w:lang w:val="fr-BE"/>
        </w:rPr>
      </w:pPr>
    </w:p>
    <w:p w14:paraId="325B3912" w14:textId="77777777" w:rsidR="00B34A76" w:rsidRPr="00135884" w:rsidRDefault="00B34A76" w:rsidP="00B34A76">
      <w:pPr>
        <w:rPr>
          <w:lang w:val="fr-BE"/>
        </w:rPr>
      </w:pPr>
      <w:r w:rsidRPr="00135884">
        <w:rPr>
          <w:b/>
          <w:lang w:val="fr-BE"/>
        </w:rPr>
        <w:t>Moteurs diesel (TDI).</w:t>
      </w:r>
      <w:r w:rsidRPr="00135884">
        <w:rPr>
          <w:lang w:val="fr-BE"/>
        </w:rPr>
        <w:t xml:space="preserve"> Volkswagen a nouvellement conçu les deux moteurs turbo diesel à injection directe de la Golf 8. Les moteurs 2,0 litres TDI présentent une puissance respective de 85</w:t>
      </w:r>
      <w:r w:rsidR="00C369D1">
        <w:rPr>
          <w:lang w:val="fr-BE"/>
        </w:rPr>
        <w:t> </w:t>
      </w:r>
      <w:r w:rsidRPr="00135884">
        <w:rPr>
          <w:lang w:val="fr-BE"/>
        </w:rPr>
        <w:t>kW/115</w:t>
      </w:r>
      <w:r w:rsidR="00C369D1">
        <w:rPr>
          <w:lang w:val="fr-BE"/>
        </w:rPr>
        <w:t> </w:t>
      </w:r>
      <w:r w:rsidRPr="00135884">
        <w:rPr>
          <w:lang w:val="fr-BE"/>
        </w:rPr>
        <w:t>ch et 110</w:t>
      </w:r>
      <w:r w:rsidR="00C369D1">
        <w:rPr>
          <w:lang w:val="fr-BE"/>
        </w:rPr>
        <w:t> </w:t>
      </w:r>
      <w:r w:rsidRPr="00135884">
        <w:rPr>
          <w:lang w:val="fr-BE"/>
        </w:rPr>
        <w:t>kW/150</w:t>
      </w:r>
      <w:r w:rsidR="00C369D1">
        <w:rPr>
          <w:lang w:val="fr-BE"/>
        </w:rPr>
        <w:t> </w:t>
      </w:r>
      <w:r w:rsidRPr="00135884">
        <w:rPr>
          <w:lang w:val="fr-BE"/>
        </w:rPr>
        <w:t>ch. Ils seront tous deux disponibles avec une boîte mécanique ou une boîte DSG à double embrayage et, dans le cas de la version à 150</w:t>
      </w:r>
      <w:r w:rsidR="00C369D1">
        <w:rPr>
          <w:lang w:val="fr-BE"/>
        </w:rPr>
        <w:t> </w:t>
      </w:r>
      <w:r w:rsidRPr="00135884">
        <w:rPr>
          <w:lang w:val="fr-BE"/>
        </w:rPr>
        <w:t>ch, avec la transmission intégrale 4MOTION. Le rendement des moteurs a été considérablement optimisé afin de réduire les émissions de CO</w:t>
      </w:r>
      <w:r w:rsidRPr="00C369D1">
        <w:rPr>
          <w:vertAlign w:val="subscript"/>
          <w:lang w:val="fr-BE"/>
        </w:rPr>
        <w:t>2</w:t>
      </w:r>
      <w:r w:rsidRPr="00135884">
        <w:rPr>
          <w:lang w:val="fr-BE"/>
        </w:rPr>
        <w:t xml:space="preserve"> et d’améliorer la réactivité du moteur. En outre, le nouveau système de réduction catalytique sélective à double injection d’AdBlue® («</w:t>
      </w:r>
      <w:r w:rsidR="00C369D1">
        <w:rPr>
          <w:lang w:val="fr-BE"/>
        </w:rPr>
        <w:t> </w:t>
      </w:r>
      <w:r w:rsidRPr="00135884">
        <w:rPr>
          <w:lang w:val="fr-BE"/>
        </w:rPr>
        <w:t>Twindosing</w:t>
      </w:r>
      <w:r w:rsidR="00C369D1">
        <w:rPr>
          <w:lang w:val="fr-BE"/>
        </w:rPr>
        <w:t> </w:t>
      </w:r>
      <w:r w:rsidRPr="00135884">
        <w:rPr>
          <w:lang w:val="fr-BE"/>
        </w:rPr>
        <w:t>») permet de faire baisser les émissions d’oxydes d’azote jusqu’à 80</w:t>
      </w:r>
      <w:r w:rsidR="00C369D1">
        <w:rPr>
          <w:lang w:val="fr-BE"/>
        </w:rPr>
        <w:t> </w:t>
      </w:r>
      <w:r w:rsidRPr="00135884">
        <w:rPr>
          <w:lang w:val="fr-BE"/>
        </w:rPr>
        <w:t>% par rapport au modèle précédent. Les nouveaux moteurs TDI comptent ainsi parmi les moteurs à combustion interne les plus propres. Un moteur TDI haute performance est également prévu dans la nouvelle Golf GTD.</w:t>
      </w:r>
    </w:p>
    <w:p w14:paraId="70A9426D" w14:textId="77777777" w:rsidR="00B34A76" w:rsidRDefault="00B34A76" w:rsidP="00B34A76">
      <w:pPr>
        <w:rPr>
          <w:lang w:val="fr-BE"/>
        </w:rPr>
      </w:pPr>
    </w:p>
    <w:p w14:paraId="2866361A" w14:textId="77777777" w:rsidR="00B34A76" w:rsidRDefault="00B34A76" w:rsidP="00B34A76">
      <w:pPr>
        <w:rPr>
          <w:b/>
          <w:lang w:val="fr-BE"/>
        </w:rPr>
      </w:pPr>
      <w:r w:rsidRPr="00135884">
        <w:rPr>
          <w:b/>
          <w:lang w:val="fr-BE"/>
        </w:rPr>
        <w:t>T-Roc Cabriolet, vivement le printemps !</w:t>
      </w:r>
    </w:p>
    <w:p w14:paraId="74364980" w14:textId="77777777" w:rsidR="00FE1176" w:rsidRDefault="00FE1176" w:rsidP="00B34A76">
      <w:pPr>
        <w:rPr>
          <w:lang w:val="fr-BE"/>
        </w:rPr>
      </w:pPr>
    </w:p>
    <w:p w14:paraId="61AEAD55" w14:textId="77777777" w:rsidR="00B34A76" w:rsidRDefault="00B34A76" w:rsidP="00B34A76">
      <w:pPr>
        <w:rPr>
          <w:lang w:val="fr-BE"/>
        </w:rPr>
      </w:pPr>
      <w:r w:rsidRPr="00135884">
        <w:rPr>
          <w:lang w:val="fr-BE"/>
        </w:rPr>
        <w:t>Suivant la tradition de la Coccinelle et de la Golf Cabriolet, le T-Roc Cabriolet dispose d’une capote souple classique. Il permet de profiter rapidement du soleil</w:t>
      </w:r>
      <w:r w:rsidR="00C369D1">
        <w:rPr>
          <w:lang w:val="fr-BE"/>
        </w:rPr>
        <w:t> </w:t>
      </w:r>
      <w:r w:rsidRPr="00135884">
        <w:rPr>
          <w:lang w:val="fr-BE"/>
        </w:rPr>
        <w:t>: sa capote électrohydraulique entièrement automatique de série s’ouvre en seulement 9 secondes d’une simple pression d’un interrupteur situé sur la console centrale, ou depuis l'extérieur du véhicule avec la clé. Elle peut également être ouverte et fermée quand le véhicule roule, et ce, jusqu’à une vitesse de 30</w:t>
      </w:r>
      <w:r w:rsidR="00C369D1">
        <w:rPr>
          <w:lang w:val="fr-BE"/>
        </w:rPr>
        <w:t> </w:t>
      </w:r>
      <w:r w:rsidRPr="00135884">
        <w:rPr>
          <w:lang w:val="fr-BE"/>
        </w:rPr>
        <w:t>km/h.</w:t>
      </w:r>
    </w:p>
    <w:p w14:paraId="053C7D35" w14:textId="77777777" w:rsidR="00C369D1" w:rsidRPr="00135884" w:rsidRDefault="00C369D1" w:rsidP="00B34A76">
      <w:pPr>
        <w:rPr>
          <w:lang w:val="fr-BE"/>
        </w:rPr>
      </w:pPr>
    </w:p>
    <w:p w14:paraId="7C9C203C" w14:textId="77777777" w:rsidR="00B34A76" w:rsidRPr="00135884" w:rsidRDefault="00B34A76" w:rsidP="00B34A76">
      <w:pPr>
        <w:rPr>
          <w:lang w:val="fr-BE"/>
        </w:rPr>
      </w:pPr>
      <w:r w:rsidRPr="00135884">
        <w:rPr>
          <w:lang w:val="fr-BE"/>
        </w:rPr>
        <w:t>Deux moteurs essence avec turbo efficaces sont proposés</w:t>
      </w:r>
      <w:r w:rsidR="00C369D1">
        <w:rPr>
          <w:lang w:val="fr-BE"/>
        </w:rPr>
        <w:t> </w:t>
      </w:r>
      <w:r w:rsidRPr="00135884">
        <w:rPr>
          <w:lang w:val="fr-BE"/>
        </w:rPr>
        <w:t>: un de 85</w:t>
      </w:r>
      <w:r w:rsidR="00C369D1">
        <w:rPr>
          <w:lang w:val="fr-BE"/>
        </w:rPr>
        <w:t> </w:t>
      </w:r>
      <w:r w:rsidRPr="00135884">
        <w:rPr>
          <w:lang w:val="fr-BE"/>
        </w:rPr>
        <w:t>kW/115</w:t>
      </w:r>
      <w:r w:rsidR="00C369D1">
        <w:rPr>
          <w:lang w:val="fr-BE"/>
        </w:rPr>
        <w:t> </w:t>
      </w:r>
      <w:r w:rsidRPr="00135884">
        <w:rPr>
          <w:lang w:val="fr-BE"/>
        </w:rPr>
        <w:t>ch (couple de 200</w:t>
      </w:r>
      <w:r w:rsidR="00C369D1">
        <w:rPr>
          <w:lang w:val="fr-BE"/>
        </w:rPr>
        <w:t> </w:t>
      </w:r>
      <w:r w:rsidRPr="00135884">
        <w:rPr>
          <w:lang w:val="fr-BE"/>
        </w:rPr>
        <w:t>Nm) et un autre de 110</w:t>
      </w:r>
      <w:r w:rsidR="00C369D1">
        <w:rPr>
          <w:lang w:val="fr-BE"/>
        </w:rPr>
        <w:t> </w:t>
      </w:r>
      <w:r w:rsidRPr="00135884">
        <w:rPr>
          <w:lang w:val="fr-BE"/>
        </w:rPr>
        <w:t>kW/150</w:t>
      </w:r>
      <w:r w:rsidR="00C369D1">
        <w:rPr>
          <w:lang w:val="fr-BE"/>
        </w:rPr>
        <w:t> </w:t>
      </w:r>
      <w:r w:rsidRPr="00135884">
        <w:rPr>
          <w:lang w:val="fr-BE"/>
        </w:rPr>
        <w:t>ch (couple de 250</w:t>
      </w:r>
      <w:r w:rsidR="00C369D1">
        <w:rPr>
          <w:lang w:val="fr-BE"/>
        </w:rPr>
        <w:t> </w:t>
      </w:r>
      <w:r w:rsidRPr="00135884">
        <w:rPr>
          <w:lang w:val="fr-BE"/>
        </w:rPr>
        <w:t>Nm). La boîte manuelle à 6 vitesses accompagne de série le moteur 3</w:t>
      </w:r>
      <w:r w:rsidR="00C369D1">
        <w:rPr>
          <w:lang w:val="fr-BE"/>
        </w:rPr>
        <w:t> </w:t>
      </w:r>
      <w:r w:rsidRPr="00135884">
        <w:rPr>
          <w:lang w:val="fr-BE"/>
        </w:rPr>
        <w:t>cylindres 1,0</w:t>
      </w:r>
      <w:r w:rsidR="00C369D1">
        <w:rPr>
          <w:lang w:val="fr-BE"/>
        </w:rPr>
        <w:t> </w:t>
      </w:r>
      <w:r w:rsidRPr="00135884">
        <w:rPr>
          <w:lang w:val="fr-BE"/>
        </w:rPr>
        <w:t>litre de 85</w:t>
      </w:r>
      <w:r w:rsidR="00C369D1">
        <w:rPr>
          <w:lang w:val="fr-BE"/>
        </w:rPr>
        <w:t> </w:t>
      </w:r>
      <w:r w:rsidRPr="00135884">
        <w:rPr>
          <w:lang w:val="fr-BE"/>
        </w:rPr>
        <w:t>kW, tandis qu’une boîte automatique à double embrayage à 7 rapports est disponible en option avec le moteur 4</w:t>
      </w:r>
      <w:r w:rsidR="00C369D1">
        <w:rPr>
          <w:lang w:val="fr-BE"/>
        </w:rPr>
        <w:t> </w:t>
      </w:r>
      <w:r w:rsidRPr="00135884">
        <w:rPr>
          <w:lang w:val="fr-BE"/>
        </w:rPr>
        <w:t>cylindres 1,5</w:t>
      </w:r>
      <w:r w:rsidR="00C369D1">
        <w:rPr>
          <w:lang w:val="fr-BE"/>
        </w:rPr>
        <w:t> </w:t>
      </w:r>
      <w:r w:rsidRPr="00135884">
        <w:rPr>
          <w:lang w:val="fr-BE"/>
        </w:rPr>
        <w:t>litre de 110</w:t>
      </w:r>
      <w:r w:rsidR="00C369D1">
        <w:rPr>
          <w:lang w:val="fr-BE"/>
        </w:rPr>
        <w:t> </w:t>
      </w:r>
      <w:r w:rsidRPr="00135884">
        <w:rPr>
          <w:lang w:val="fr-BE"/>
        </w:rPr>
        <w:t>kW.</w:t>
      </w:r>
    </w:p>
    <w:p w14:paraId="0C8D90AA" w14:textId="77777777" w:rsidR="00FE1176" w:rsidRPr="00135884" w:rsidRDefault="00FE1176" w:rsidP="00B34A76">
      <w:pPr>
        <w:rPr>
          <w:lang w:val="fr-BE"/>
        </w:rPr>
      </w:pPr>
    </w:p>
    <w:p w14:paraId="2DF38EC5" w14:textId="77777777" w:rsidR="00B34A76" w:rsidRDefault="00B34A76" w:rsidP="00B34A76">
      <w:pPr>
        <w:rPr>
          <w:b/>
          <w:lang w:val="fr-BE"/>
        </w:rPr>
      </w:pPr>
      <w:r w:rsidRPr="00135884">
        <w:rPr>
          <w:b/>
          <w:lang w:val="fr-BE"/>
        </w:rPr>
        <w:t>T-Roc R, fun, sportif et sûr avec la transmission intégrale</w:t>
      </w:r>
    </w:p>
    <w:p w14:paraId="73B8DA34" w14:textId="77777777" w:rsidR="005C62AE" w:rsidRPr="00135884" w:rsidRDefault="005C62AE" w:rsidP="00B34A76">
      <w:pPr>
        <w:rPr>
          <w:b/>
          <w:lang w:val="fr-BE"/>
        </w:rPr>
      </w:pPr>
    </w:p>
    <w:p w14:paraId="1597F767" w14:textId="77777777" w:rsidR="00B34A76" w:rsidRPr="00135884" w:rsidRDefault="00B34A76" w:rsidP="00B34A76">
      <w:pPr>
        <w:rPr>
          <w:lang w:val="fr-BE"/>
        </w:rPr>
      </w:pPr>
      <w:r w:rsidRPr="00135884">
        <w:rPr>
          <w:lang w:val="fr-BE"/>
        </w:rPr>
        <w:t>Le moteur moderne de 2,0</w:t>
      </w:r>
      <w:r w:rsidR="00C369D1">
        <w:rPr>
          <w:lang w:val="fr-BE"/>
        </w:rPr>
        <w:t> </w:t>
      </w:r>
      <w:r w:rsidRPr="00135884">
        <w:rPr>
          <w:lang w:val="fr-BE"/>
        </w:rPr>
        <w:t>l TSI avec transmission intégrale intelligente 4MOTION confère au nouveau T-Roc R d’excellentes caractéristiques de conduite. La turbocompression et l’injection directe assurent un couple impressionnant de 400</w:t>
      </w:r>
      <w:r w:rsidR="00C369D1">
        <w:rPr>
          <w:lang w:val="fr-BE"/>
        </w:rPr>
        <w:t> </w:t>
      </w:r>
      <w:r w:rsidRPr="00135884">
        <w:rPr>
          <w:lang w:val="fr-BE"/>
        </w:rPr>
        <w:t>Nm même quand le régime est faible. Grâce à la large plage de régimes, le T-Roc R se déplace dans presque toutes les situations en proposant des performances optimales. Le système de freinage haute performance assure de courtes distances de freinage. La boîte DSG à 7 rapports est toujours incluse dans le prix d’achat et a été adaptée spécifiquement au T-Roc R sportif. La transmission intégrale 4MOTION éprouvée répartit en quelques millisecondes la surdose de puissance entre les roues arrière et avant en fonction des besoins et du patinage. Il en résulte la meilleure traction possible, même si les conditions climatiques sont mauvaises, par exemple sur chaussée mouillée ou enneigée, et si le terrain est difficile.</w:t>
      </w:r>
    </w:p>
    <w:p w14:paraId="01FADD4C" w14:textId="77777777" w:rsidR="00FE1176" w:rsidRPr="00135884" w:rsidRDefault="00FE1176" w:rsidP="00B34A76">
      <w:pPr>
        <w:rPr>
          <w:lang w:val="fr-BE"/>
        </w:rPr>
      </w:pPr>
    </w:p>
    <w:p w14:paraId="10086CE7" w14:textId="77777777" w:rsidR="00B34A76" w:rsidRDefault="00B34A76" w:rsidP="00B34A76">
      <w:pPr>
        <w:rPr>
          <w:b/>
          <w:lang w:val="fr-BE"/>
        </w:rPr>
      </w:pPr>
      <w:r w:rsidRPr="00135884">
        <w:rPr>
          <w:b/>
          <w:lang w:val="fr-BE"/>
        </w:rPr>
        <w:t xml:space="preserve">En famille, au boulot ou à l’aventure autour du monde, le nouveau T6.1 poursuit une </w:t>
      </w:r>
      <w:r w:rsidRPr="00C369D1">
        <w:rPr>
          <w:b/>
          <w:i/>
          <w:lang w:val="fr-BE"/>
        </w:rPr>
        <w:t>success story</w:t>
      </w:r>
      <w:r w:rsidRPr="00135884">
        <w:rPr>
          <w:b/>
          <w:lang w:val="fr-BE"/>
        </w:rPr>
        <w:t xml:space="preserve"> de plus de 70</w:t>
      </w:r>
      <w:r w:rsidR="00C369D1">
        <w:rPr>
          <w:b/>
          <w:lang w:val="fr-BE"/>
        </w:rPr>
        <w:t> </w:t>
      </w:r>
      <w:r w:rsidRPr="00135884">
        <w:rPr>
          <w:b/>
          <w:lang w:val="fr-BE"/>
        </w:rPr>
        <w:t>ans</w:t>
      </w:r>
    </w:p>
    <w:p w14:paraId="2E46878E" w14:textId="77777777" w:rsidR="005C62AE" w:rsidRPr="00135884" w:rsidRDefault="005C62AE" w:rsidP="00B34A76">
      <w:pPr>
        <w:rPr>
          <w:b/>
          <w:lang w:val="fr-BE"/>
        </w:rPr>
      </w:pPr>
    </w:p>
    <w:p w14:paraId="62CB0E74" w14:textId="77777777" w:rsidR="00B34A76" w:rsidRPr="00135884" w:rsidRDefault="00B34A76" w:rsidP="00B34A76">
      <w:pPr>
        <w:rPr>
          <w:lang w:val="fr-BE"/>
        </w:rPr>
      </w:pPr>
      <w:r w:rsidRPr="00135884">
        <w:rPr>
          <w:lang w:val="fr-BE"/>
        </w:rPr>
        <w:t>S’il existe une icône dans le monde des véhicules utilitaires, familiaux et de loisir, c’est bien le Combi Volkswagen. Transporter, Caravelle, Multivan et California</w:t>
      </w:r>
      <w:r w:rsidR="00C369D1">
        <w:rPr>
          <w:lang w:val="fr-BE"/>
        </w:rPr>
        <w:t> </w:t>
      </w:r>
      <w:r w:rsidRPr="00135884">
        <w:rPr>
          <w:lang w:val="fr-BE"/>
        </w:rPr>
        <w:t>: tous sont des bestsellers. En six générations (du T1 au T6), Volkswagen Commercial Vehicles en a vendu presque douze millions d’exemplaires dans le monde. La gamme reçoit aujourd’hui une mise à jour majeure avec le T6.1, qui sera numérique et connecté. Une armada de systèmes d’aide à la conduite, d’instruments numériques inédits et de systèmes d’infodivertissement Volkswagen dernier cri avec carte SIM intégrée et accès en ligne permanent feront leur entrée. Le design de la partie avant, le tableau de bord et un équipement de série plus complet sont d’autres nouveautés. L’ensemble est animé par des TDI de dernière génération développant de 90 à 199</w:t>
      </w:r>
      <w:r w:rsidR="00C369D1">
        <w:rPr>
          <w:lang w:val="fr-BE"/>
        </w:rPr>
        <w:t> </w:t>
      </w:r>
      <w:r w:rsidRPr="00135884">
        <w:rPr>
          <w:lang w:val="fr-BE"/>
        </w:rPr>
        <w:t>ch.</w:t>
      </w:r>
    </w:p>
    <w:p w14:paraId="22F65700" w14:textId="6FC2F13D" w:rsidR="00B34A76" w:rsidRDefault="00B34A76" w:rsidP="00B34A76">
      <w:pPr>
        <w:rPr>
          <w:lang w:val="fr-BE"/>
        </w:rPr>
      </w:pPr>
    </w:p>
    <w:p w14:paraId="2DAD1908" w14:textId="77777777" w:rsidR="00393D12" w:rsidRPr="00135884" w:rsidRDefault="00393D12" w:rsidP="00B34A76">
      <w:pPr>
        <w:rPr>
          <w:lang w:val="fr-BE"/>
        </w:rPr>
      </w:pPr>
      <w:bookmarkStart w:id="0" w:name="_GoBack"/>
      <w:bookmarkEnd w:id="0"/>
    </w:p>
    <w:p w14:paraId="5F747330" w14:textId="77777777" w:rsidR="00B34A76" w:rsidRDefault="00B34A76" w:rsidP="00B34A76">
      <w:pPr>
        <w:rPr>
          <w:lang w:val="fr-BE"/>
        </w:rPr>
      </w:pPr>
      <w:r w:rsidRPr="00135884">
        <w:rPr>
          <w:lang w:val="fr-BE"/>
        </w:rPr>
        <w:lastRenderedPageBreak/>
        <w:t>Parmi les nouveaux systèmes d’aide à la conduite, le système de compensation du vent latéral Side Wind Assist est présent de série sur tous les T6.1. Il stabilise automatiquement le Combi quand le vent latéral vire à la tempête, ce qui améliore significativement la sécurité.</w:t>
      </w:r>
    </w:p>
    <w:p w14:paraId="1173F0A0" w14:textId="77777777" w:rsidR="00C369D1" w:rsidRPr="00135884" w:rsidRDefault="00C369D1" w:rsidP="00B34A76">
      <w:pPr>
        <w:rPr>
          <w:lang w:val="fr-BE"/>
        </w:rPr>
      </w:pPr>
    </w:p>
    <w:p w14:paraId="27E2EB17" w14:textId="77777777" w:rsidR="00B34A76" w:rsidRPr="00135884" w:rsidRDefault="00B34A76" w:rsidP="00B34A76">
      <w:pPr>
        <w:rPr>
          <w:lang w:val="fr-BE"/>
        </w:rPr>
      </w:pPr>
      <w:r w:rsidRPr="00135884">
        <w:rPr>
          <w:lang w:val="fr-BE"/>
        </w:rPr>
        <w:t>Le Digital Cockpit de 10,25</w:t>
      </w:r>
      <w:r w:rsidR="00C369D1">
        <w:rPr>
          <w:lang w:val="fr-BE"/>
        </w:rPr>
        <w:t> </w:t>
      </w:r>
      <w:r w:rsidRPr="00135884">
        <w:rPr>
          <w:lang w:val="fr-BE"/>
        </w:rPr>
        <w:t>pouces du T6.1 s’impose comme une nouvelle référence. Il équipe de série le Multivan Highline.</w:t>
      </w:r>
    </w:p>
    <w:p w14:paraId="47619757" w14:textId="77777777" w:rsidR="00FE1176" w:rsidRPr="00135884" w:rsidRDefault="00FE1176" w:rsidP="00B34A76">
      <w:pPr>
        <w:rPr>
          <w:lang w:val="fr-BE"/>
        </w:rPr>
      </w:pPr>
    </w:p>
    <w:p w14:paraId="05F7B11C" w14:textId="77777777" w:rsidR="00B34A76" w:rsidRDefault="00B34A76" w:rsidP="00B34A76">
      <w:pPr>
        <w:rPr>
          <w:b/>
          <w:lang w:val="fr-BE"/>
        </w:rPr>
      </w:pPr>
      <w:r w:rsidRPr="00135884">
        <w:rPr>
          <w:b/>
          <w:lang w:val="fr-BE"/>
        </w:rPr>
        <w:t>Une icône des plages en version électrique</w:t>
      </w:r>
      <w:r w:rsidR="00C369D1">
        <w:rPr>
          <w:b/>
          <w:lang w:val="fr-BE"/>
        </w:rPr>
        <w:t> </w:t>
      </w:r>
      <w:r w:rsidRPr="00135884">
        <w:rPr>
          <w:b/>
          <w:lang w:val="fr-BE"/>
        </w:rPr>
        <w:t>: l’ID. BUGGY</w:t>
      </w:r>
    </w:p>
    <w:p w14:paraId="0A52441C" w14:textId="77777777" w:rsidR="005C62AE" w:rsidRPr="00135884" w:rsidRDefault="005C62AE" w:rsidP="00B34A76">
      <w:pPr>
        <w:rPr>
          <w:b/>
          <w:lang w:val="fr-BE"/>
        </w:rPr>
      </w:pPr>
    </w:p>
    <w:p w14:paraId="110B9DD9" w14:textId="77777777" w:rsidR="00B34A76" w:rsidRPr="00135884" w:rsidRDefault="00B34A76" w:rsidP="00B34A76">
      <w:pPr>
        <w:rPr>
          <w:lang w:val="fr-BE"/>
        </w:rPr>
      </w:pPr>
      <w:r w:rsidRPr="00135884">
        <w:rPr>
          <w:lang w:val="fr-BE"/>
        </w:rPr>
        <w:t>Du Boxer au moteur électrique. Les similitudes entre le buggy de plage de jadis et le nouvel ID. Buggy font traverser cinq décennies en un clin d'œil</w:t>
      </w:r>
      <w:r w:rsidR="00C369D1">
        <w:rPr>
          <w:lang w:val="fr-BE"/>
        </w:rPr>
        <w:t> </w:t>
      </w:r>
      <w:r w:rsidRPr="00135884">
        <w:rPr>
          <w:lang w:val="fr-BE"/>
        </w:rPr>
        <w:t>: tous les buggies des années 1960 présentaient des modules très variés toujours basés sur le châssis de la légendaire Coccinelle avec un moteur Boxer à quatre cylindres placé à l'arrière. Des petits constructeurs ont recouvert le châssis et le moteur d'une coque en plastique renforcée de fibre de verre, écrivant ainsi une belle page de l’histoire de l’industrie automobile. L’ID. Buggy renoue avec ce concept culte en utilisant les possibilités techniques de l’ère moderne</w:t>
      </w:r>
      <w:r w:rsidR="00C369D1">
        <w:rPr>
          <w:lang w:val="fr-BE"/>
        </w:rPr>
        <w:t> </w:t>
      </w:r>
      <w:r w:rsidRPr="00135884">
        <w:rPr>
          <w:lang w:val="fr-BE"/>
        </w:rPr>
        <w:t>: c’est l’innovante plate-forme MEB qui constitue aujourd'hui la base du véhicule. En outre, une batterie haute tension est intégrée dans le plancher du véhicule. Celle-ci offre à l’ID. Buggy une capacité énergétique de 62</w:t>
      </w:r>
      <w:r w:rsidR="00C369D1">
        <w:rPr>
          <w:lang w:val="fr-BE"/>
        </w:rPr>
        <w:t> </w:t>
      </w:r>
      <w:r w:rsidRPr="00135884">
        <w:rPr>
          <w:lang w:val="fr-BE"/>
        </w:rPr>
        <w:t>kWh pour alimenter le moteur électrique d'une puissance de 150</w:t>
      </w:r>
      <w:r w:rsidR="00C369D1">
        <w:rPr>
          <w:lang w:val="fr-BE"/>
        </w:rPr>
        <w:t> </w:t>
      </w:r>
      <w:r w:rsidRPr="00135884">
        <w:rPr>
          <w:lang w:val="fr-BE"/>
        </w:rPr>
        <w:t>kW/204</w:t>
      </w:r>
      <w:r w:rsidR="00C369D1">
        <w:rPr>
          <w:lang w:val="fr-BE"/>
        </w:rPr>
        <w:t> </w:t>
      </w:r>
      <w:r w:rsidRPr="00135884">
        <w:rPr>
          <w:lang w:val="fr-BE"/>
        </w:rPr>
        <w:t>ch placé à l’arrière et une autonomie d’environ 250</w:t>
      </w:r>
      <w:r w:rsidR="00C369D1">
        <w:rPr>
          <w:lang w:val="fr-BE"/>
        </w:rPr>
        <w:t> </w:t>
      </w:r>
      <w:r w:rsidRPr="00135884">
        <w:rPr>
          <w:lang w:val="fr-BE"/>
        </w:rPr>
        <w:t>kilomètres (WLTP).</w:t>
      </w:r>
    </w:p>
    <w:p w14:paraId="05B33FBD" w14:textId="77777777" w:rsidR="00B34A76" w:rsidRDefault="00B34A76" w:rsidP="00B34A76">
      <w:pPr>
        <w:rPr>
          <w:lang w:val="fr-BE"/>
        </w:rPr>
      </w:pPr>
    </w:p>
    <w:p w14:paraId="48A0E816" w14:textId="77777777" w:rsidR="00B34A76" w:rsidRDefault="00B34A76" w:rsidP="00B34A76">
      <w:pPr>
        <w:rPr>
          <w:b/>
          <w:lang w:val="fr-BE"/>
        </w:rPr>
      </w:pPr>
      <w:r w:rsidRPr="00135884">
        <w:rPr>
          <w:b/>
          <w:lang w:val="fr-BE"/>
        </w:rPr>
        <w:t>Des solutions de recharge et d’énergie intelligentes</w:t>
      </w:r>
    </w:p>
    <w:p w14:paraId="5FF47732" w14:textId="77777777" w:rsidR="005C62AE" w:rsidRPr="00135884" w:rsidRDefault="005C62AE" w:rsidP="00B34A76">
      <w:pPr>
        <w:rPr>
          <w:b/>
          <w:lang w:val="fr-BE"/>
        </w:rPr>
      </w:pPr>
    </w:p>
    <w:p w14:paraId="408DA5E3" w14:textId="77777777" w:rsidR="004C5D9B" w:rsidRPr="00135884" w:rsidRDefault="00B34A76" w:rsidP="00B34A76">
      <w:pPr>
        <w:rPr>
          <w:lang w:val="fr-BE"/>
        </w:rPr>
      </w:pPr>
      <w:r w:rsidRPr="00135884">
        <w:rPr>
          <w:lang w:val="fr-BE"/>
        </w:rPr>
        <w:t>Avec Electric D’Ieteren Solutions (EDI), D’Ieteren Auto souhaite proposer une gamme de solutions intelligentes en matière de recharge et d’énergie et créer un écosystème durable, qui répond à toutes les questions des conducteurs de voitures électriques et des gestionnaires de parcs automobiles comprenant des véhicules électriques. L’offre d’EDI comprend des stations de recharge à domicile et pour les lieux de travail, mais aussi une carte pour recharger sur la route. Celle-ci donne accès à plus de 100</w:t>
      </w:r>
      <w:r w:rsidR="00C369D1">
        <w:rPr>
          <w:lang w:val="fr-BE"/>
        </w:rPr>
        <w:t> </w:t>
      </w:r>
      <w:r w:rsidRPr="00135884">
        <w:rPr>
          <w:lang w:val="fr-BE"/>
        </w:rPr>
        <w:t>000</w:t>
      </w:r>
      <w:r w:rsidR="00C369D1">
        <w:rPr>
          <w:lang w:val="fr-BE"/>
        </w:rPr>
        <w:t> </w:t>
      </w:r>
      <w:r w:rsidRPr="00135884">
        <w:rPr>
          <w:lang w:val="fr-BE"/>
        </w:rPr>
        <w:t>bornes dans 25 pays européens. En outre, EDI prévoit une série de services tant pour les clients privés que pour les professionnels.</w:t>
      </w:r>
    </w:p>
    <w:p w14:paraId="1521BE73" w14:textId="72A87F6B" w:rsidR="002322F3" w:rsidRDefault="00663282" w:rsidP="007E42EC">
      <w:pPr>
        <w:rPr>
          <w:lang w:val="fr-BE"/>
        </w:rPr>
      </w:pPr>
      <w:r w:rsidRPr="00663282">
        <w:rPr>
          <w:lang w:val="fr-BE"/>
        </w:rPr>
        <w:t>https://www.e-di.be/</w:t>
      </w:r>
    </w:p>
    <w:p w14:paraId="6FA18F8E" w14:textId="77777777" w:rsidR="00663282" w:rsidRPr="00135884" w:rsidRDefault="00663282" w:rsidP="007E42EC">
      <w:pPr>
        <w:rPr>
          <w:lang w:val="fr-BE"/>
        </w:rPr>
      </w:pPr>
    </w:p>
    <w:p w14:paraId="4A93F21B" w14:textId="77777777" w:rsidR="00B34A76" w:rsidRPr="00135884" w:rsidRDefault="00B34A76">
      <w:pPr>
        <w:spacing w:line="240" w:lineRule="auto"/>
        <w:rPr>
          <w:lang w:val="fr-BE"/>
        </w:rPr>
      </w:pPr>
      <w:r w:rsidRPr="00135884">
        <w:rPr>
          <w:lang w:val="fr-BE"/>
        </w:rPr>
        <w:br w:type="page"/>
      </w:r>
    </w:p>
    <w:p w14:paraId="28BBD5B8" w14:textId="77777777" w:rsidR="002322F3" w:rsidRPr="00135884" w:rsidRDefault="00B34A76" w:rsidP="007E42EC">
      <w:pPr>
        <w:rPr>
          <w:b/>
          <w:lang w:val="fr-BE"/>
        </w:rPr>
      </w:pPr>
      <w:r w:rsidRPr="00135884">
        <w:rPr>
          <w:b/>
          <w:lang w:val="fr-BE"/>
        </w:rPr>
        <w:lastRenderedPageBreak/>
        <w:t>Liste des modèles exposés :</w:t>
      </w:r>
    </w:p>
    <w:p w14:paraId="4902BA80" w14:textId="77777777" w:rsidR="00B34A76" w:rsidRPr="00135884" w:rsidRDefault="00B34A76" w:rsidP="007E42EC">
      <w:pPr>
        <w:rPr>
          <w:lang w:val="fr-BE"/>
        </w:rPr>
      </w:pPr>
    </w:p>
    <w:p w14:paraId="08B9A55B"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 xml:space="preserve">POLO </w:t>
      </w:r>
      <w:proofErr w:type="spellStart"/>
      <w:r w:rsidRPr="00135884">
        <w:rPr>
          <w:rFonts w:ascii="Calibri" w:eastAsia="Calibri" w:hAnsi="Calibri" w:cs="Calibri"/>
          <w:lang w:val="fr-BE" w:eastAsia="fr-BE"/>
        </w:rPr>
        <w:t>Trendline</w:t>
      </w:r>
      <w:proofErr w:type="spellEnd"/>
      <w:r w:rsidRPr="00135884">
        <w:rPr>
          <w:rFonts w:ascii="Calibri" w:eastAsia="Calibri" w:hAnsi="Calibri" w:cs="Calibri"/>
          <w:lang w:val="fr-BE" w:eastAsia="fr-BE"/>
        </w:rPr>
        <w:t xml:space="preserve"> </w:t>
      </w:r>
    </w:p>
    <w:p w14:paraId="55095A44"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 xml:space="preserve">POLO </w:t>
      </w:r>
      <w:proofErr w:type="spellStart"/>
      <w:r w:rsidRPr="00135884">
        <w:rPr>
          <w:rFonts w:ascii="Calibri" w:eastAsia="Calibri" w:hAnsi="Calibri" w:cs="Calibri"/>
          <w:lang w:val="fr-BE" w:eastAsia="fr-BE"/>
        </w:rPr>
        <w:t>Comfortline</w:t>
      </w:r>
      <w:proofErr w:type="spellEnd"/>
      <w:r w:rsidRPr="00135884">
        <w:rPr>
          <w:rFonts w:ascii="Calibri" w:eastAsia="Calibri" w:hAnsi="Calibri" w:cs="Calibri"/>
          <w:lang w:val="fr-BE" w:eastAsia="fr-BE"/>
        </w:rPr>
        <w:t xml:space="preserve"> United</w:t>
      </w:r>
    </w:p>
    <w:p w14:paraId="62D8C41C"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T-CROSS Life</w:t>
      </w:r>
    </w:p>
    <w:p w14:paraId="30E8451B"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T-CROSS Style</w:t>
      </w:r>
    </w:p>
    <w:p w14:paraId="59AFFBF7"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 xml:space="preserve">GOLF </w:t>
      </w:r>
      <w:proofErr w:type="spellStart"/>
      <w:r w:rsidRPr="00135884">
        <w:rPr>
          <w:rFonts w:ascii="Calibri" w:eastAsia="Calibri" w:hAnsi="Calibri" w:cs="Calibri"/>
          <w:lang w:val="fr-BE" w:eastAsia="fr-BE"/>
        </w:rPr>
        <w:t>Comfortline</w:t>
      </w:r>
      <w:proofErr w:type="spellEnd"/>
      <w:r w:rsidRPr="00135884">
        <w:rPr>
          <w:rFonts w:ascii="Calibri" w:eastAsia="Calibri" w:hAnsi="Calibri" w:cs="Calibri"/>
          <w:lang w:val="fr-BE" w:eastAsia="fr-BE"/>
        </w:rPr>
        <w:t xml:space="preserve"> </w:t>
      </w:r>
      <w:proofErr w:type="spellStart"/>
      <w:r w:rsidRPr="00135884">
        <w:rPr>
          <w:rFonts w:ascii="Calibri" w:eastAsia="Calibri" w:hAnsi="Calibri" w:cs="Calibri"/>
          <w:lang w:val="fr-BE" w:eastAsia="fr-BE"/>
        </w:rPr>
        <w:t>IQ.Drive</w:t>
      </w:r>
      <w:proofErr w:type="spellEnd"/>
    </w:p>
    <w:p w14:paraId="4F6226CB" w14:textId="49261CF3"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GOLF 8 Life 1</w:t>
      </w:r>
      <w:r w:rsidR="00663282" w:rsidRPr="00663282">
        <w:rPr>
          <w:rFonts w:ascii="Calibri" w:eastAsia="Calibri" w:hAnsi="Calibri" w:cs="Calibri"/>
          <w:vertAlign w:val="superscript"/>
          <w:lang w:val="fr-BE" w:eastAsia="fr-BE"/>
        </w:rPr>
        <w:t>ST</w:t>
      </w:r>
      <w:r w:rsidRPr="00135884">
        <w:rPr>
          <w:rFonts w:ascii="Calibri" w:eastAsia="Calibri" w:hAnsi="Calibri" w:cs="Calibri"/>
          <w:lang w:val="fr-BE" w:eastAsia="fr-BE"/>
        </w:rPr>
        <w:t xml:space="preserve"> Edition</w:t>
      </w:r>
    </w:p>
    <w:p w14:paraId="03772173"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GOLF SPORTSVAN Highline</w:t>
      </w:r>
    </w:p>
    <w:p w14:paraId="0C4AFB3E"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 xml:space="preserve">GOLF VARIANT </w:t>
      </w:r>
      <w:proofErr w:type="spellStart"/>
      <w:r w:rsidRPr="00135884">
        <w:rPr>
          <w:rFonts w:ascii="Calibri" w:eastAsia="Calibri" w:hAnsi="Calibri" w:cs="Calibri"/>
          <w:lang w:val="fr-BE" w:eastAsia="fr-BE"/>
        </w:rPr>
        <w:t>Comfortline</w:t>
      </w:r>
      <w:proofErr w:type="spellEnd"/>
    </w:p>
    <w:p w14:paraId="3395316C"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T-ROC Style United</w:t>
      </w:r>
    </w:p>
    <w:p w14:paraId="7D95C30A"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 xml:space="preserve">T-ROC </w:t>
      </w:r>
      <w:proofErr w:type="spellStart"/>
      <w:r w:rsidRPr="00135884">
        <w:rPr>
          <w:rFonts w:ascii="Calibri" w:eastAsia="Calibri" w:hAnsi="Calibri" w:cs="Calibri"/>
          <w:lang w:val="fr-BE" w:eastAsia="fr-BE"/>
        </w:rPr>
        <w:t>Elegance</w:t>
      </w:r>
      <w:proofErr w:type="spellEnd"/>
      <w:r w:rsidRPr="00135884">
        <w:rPr>
          <w:rFonts w:ascii="Calibri" w:eastAsia="Calibri" w:hAnsi="Calibri" w:cs="Calibri"/>
          <w:lang w:val="fr-BE" w:eastAsia="fr-BE"/>
        </w:rPr>
        <w:t> Black Style</w:t>
      </w:r>
    </w:p>
    <w:p w14:paraId="7568496C"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T-ROC R</w:t>
      </w:r>
    </w:p>
    <w:p w14:paraId="3CD59890"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T-ROC CABRIO</w:t>
      </w:r>
    </w:p>
    <w:p w14:paraId="694AAE8B"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TOURAN Highline</w:t>
      </w:r>
    </w:p>
    <w:p w14:paraId="7116E95A"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 xml:space="preserve">TIGUAN </w:t>
      </w:r>
      <w:proofErr w:type="spellStart"/>
      <w:r w:rsidRPr="00135884">
        <w:rPr>
          <w:rFonts w:ascii="Calibri" w:eastAsia="Calibri" w:hAnsi="Calibri" w:cs="Calibri"/>
          <w:lang w:val="fr-BE" w:eastAsia="fr-BE"/>
        </w:rPr>
        <w:t>Comfortline</w:t>
      </w:r>
      <w:proofErr w:type="spellEnd"/>
    </w:p>
    <w:p w14:paraId="17032041"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TIGUAN Highline</w:t>
      </w:r>
    </w:p>
    <w:p w14:paraId="6DF90925"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TIGUAN ALLSPACE Highline</w:t>
      </w:r>
    </w:p>
    <w:p w14:paraId="05E0BEBD"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 xml:space="preserve">PASSAT VARIANT </w:t>
      </w:r>
      <w:proofErr w:type="spellStart"/>
      <w:r w:rsidRPr="00135884">
        <w:rPr>
          <w:rFonts w:ascii="Calibri" w:eastAsia="Calibri" w:hAnsi="Calibri" w:cs="Calibri"/>
          <w:lang w:val="fr-BE" w:eastAsia="fr-BE"/>
        </w:rPr>
        <w:t>Elegance</w:t>
      </w:r>
      <w:proofErr w:type="spellEnd"/>
    </w:p>
    <w:p w14:paraId="1A021A86"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ARTEON R-Line</w:t>
      </w:r>
    </w:p>
    <w:p w14:paraId="5DC0538E"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TOUAREG Black Style</w:t>
      </w:r>
    </w:p>
    <w:p w14:paraId="3652565D"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e-up! Style</w:t>
      </w:r>
    </w:p>
    <w:p w14:paraId="0FC7F738"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E-GOLF</w:t>
      </w:r>
    </w:p>
    <w:p w14:paraId="0563D320"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GOLF GTE</w:t>
      </w:r>
    </w:p>
    <w:p w14:paraId="61A71371"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PASSAT VARIANT GTE</w:t>
      </w:r>
    </w:p>
    <w:p w14:paraId="61A1C551"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ID.3 1</w:t>
      </w:r>
      <w:r w:rsidRPr="00135884">
        <w:rPr>
          <w:rFonts w:ascii="Calibri" w:eastAsia="Calibri" w:hAnsi="Calibri" w:cs="Calibri"/>
          <w:vertAlign w:val="superscript"/>
          <w:lang w:val="fr-BE" w:eastAsia="fr-BE"/>
        </w:rPr>
        <w:t>ST</w:t>
      </w:r>
      <w:r w:rsidRPr="00135884">
        <w:rPr>
          <w:rFonts w:ascii="Calibri" w:eastAsia="Calibri" w:hAnsi="Calibri" w:cs="Calibri"/>
          <w:lang w:val="fr-BE" w:eastAsia="fr-BE"/>
        </w:rPr>
        <w:t xml:space="preserve"> Edition 58 kWh – 420 km</w:t>
      </w:r>
    </w:p>
    <w:p w14:paraId="161BAA84" w14:textId="77777777" w:rsidR="00B34A76" w:rsidRPr="00135884" w:rsidRDefault="00B34A76" w:rsidP="00B34A76">
      <w:pPr>
        <w:spacing w:line="240" w:lineRule="auto"/>
        <w:rPr>
          <w:rFonts w:ascii="Calibri" w:eastAsia="Calibri" w:hAnsi="Calibri" w:cs="Calibri"/>
          <w:lang w:val="fr-BE" w:eastAsia="fr-BE"/>
        </w:rPr>
      </w:pPr>
      <w:r w:rsidRPr="00135884">
        <w:rPr>
          <w:rFonts w:ascii="Calibri" w:eastAsia="Calibri" w:hAnsi="Calibri" w:cs="Calibri"/>
          <w:lang w:val="fr-BE" w:eastAsia="fr-BE"/>
        </w:rPr>
        <w:t>ID. BUGGY (concept car)</w:t>
      </w:r>
    </w:p>
    <w:p w14:paraId="3E69479F" w14:textId="77777777" w:rsidR="00B34A76" w:rsidRPr="00135884" w:rsidRDefault="00B34A76" w:rsidP="00B34A76">
      <w:pPr>
        <w:spacing w:line="240" w:lineRule="auto"/>
        <w:rPr>
          <w:rFonts w:ascii="Calibri" w:eastAsia="Calibri" w:hAnsi="Calibri" w:cs="Calibri"/>
          <w:lang w:val="fr-BE" w:eastAsia="fr-BE"/>
        </w:rPr>
      </w:pPr>
    </w:p>
    <w:p w14:paraId="67ED650B" w14:textId="77777777" w:rsidR="00B34A76" w:rsidRPr="00135884" w:rsidRDefault="00B34A76" w:rsidP="00B34A76">
      <w:pPr>
        <w:spacing w:line="240" w:lineRule="auto"/>
        <w:rPr>
          <w:rFonts w:ascii="Calibri" w:eastAsia="Calibri" w:hAnsi="Calibri" w:cs="Calibri"/>
          <w:lang w:val="fr-BE"/>
        </w:rPr>
      </w:pPr>
    </w:p>
    <w:p w14:paraId="194A3F60" w14:textId="77777777" w:rsidR="00B34A76" w:rsidRPr="00135884" w:rsidRDefault="00B34A76" w:rsidP="00B34A76">
      <w:pPr>
        <w:spacing w:line="240" w:lineRule="auto"/>
        <w:rPr>
          <w:rFonts w:ascii="Calibri" w:eastAsia="Calibri" w:hAnsi="Calibri" w:cs="Calibri"/>
          <w:lang w:val="fr-BE"/>
        </w:rPr>
      </w:pPr>
      <w:r w:rsidRPr="00135884">
        <w:rPr>
          <w:rFonts w:ascii="Calibri" w:eastAsia="Calibri" w:hAnsi="Calibri" w:cs="Calibri"/>
          <w:lang w:val="fr-BE"/>
        </w:rPr>
        <w:t>T6.1 Multivan</w:t>
      </w:r>
    </w:p>
    <w:p w14:paraId="506DFA53" w14:textId="77777777" w:rsidR="00B34A76" w:rsidRPr="00135884" w:rsidRDefault="00B34A76" w:rsidP="00B34A76">
      <w:pPr>
        <w:spacing w:line="240" w:lineRule="auto"/>
        <w:rPr>
          <w:rFonts w:ascii="Calibri" w:eastAsia="Calibri" w:hAnsi="Calibri" w:cs="Calibri"/>
          <w:lang w:val="fr-BE"/>
        </w:rPr>
      </w:pPr>
      <w:r w:rsidRPr="00135884">
        <w:rPr>
          <w:rFonts w:ascii="Calibri" w:eastAsia="Calibri" w:hAnsi="Calibri" w:cs="Calibri"/>
          <w:lang w:val="fr-BE"/>
        </w:rPr>
        <w:t>T6.1 Caravelle</w:t>
      </w:r>
    </w:p>
    <w:p w14:paraId="262921B0" w14:textId="77777777" w:rsidR="00B34A76" w:rsidRPr="00135884" w:rsidRDefault="00B34A76" w:rsidP="00B34A76">
      <w:pPr>
        <w:spacing w:line="240" w:lineRule="auto"/>
        <w:rPr>
          <w:rFonts w:ascii="Calibri" w:eastAsia="Calibri" w:hAnsi="Calibri" w:cs="Calibri"/>
          <w:lang w:val="fr-BE"/>
        </w:rPr>
      </w:pPr>
      <w:r w:rsidRPr="00135884">
        <w:rPr>
          <w:rFonts w:ascii="Calibri" w:eastAsia="Calibri" w:hAnsi="Calibri" w:cs="Calibri"/>
          <w:lang w:val="fr-BE"/>
        </w:rPr>
        <w:t>T6.1 California</w:t>
      </w:r>
    </w:p>
    <w:p w14:paraId="12FE271F" w14:textId="77777777" w:rsidR="00B34A76" w:rsidRPr="00135884" w:rsidRDefault="00B34A76" w:rsidP="00B34A76">
      <w:pPr>
        <w:spacing w:line="240" w:lineRule="auto"/>
        <w:rPr>
          <w:rFonts w:ascii="Calibri" w:eastAsia="Calibri" w:hAnsi="Calibri" w:cs="Calibri"/>
          <w:lang w:val="fr-BE"/>
        </w:rPr>
      </w:pPr>
      <w:proofErr w:type="spellStart"/>
      <w:r w:rsidRPr="00135884">
        <w:rPr>
          <w:rFonts w:ascii="Calibri" w:eastAsia="Calibri" w:hAnsi="Calibri" w:cs="Calibri"/>
          <w:lang w:val="fr-BE"/>
        </w:rPr>
        <w:t>Amarok</w:t>
      </w:r>
      <w:proofErr w:type="spellEnd"/>
      <w:r w:rsidRPr="00135884">
        <w:rPr>
          <w:rFonts w:ascii="Calibri" w:eastAsia="Calibri" w:hAnsi="Calibri" w:cs="Calibri"/>
          <w:lang w:val="fr-BE"/>
        </w:rPr>
        <w:t xml:space="preserve"> Shadow Edition</w:t>
      </w:r>
    </w:p>
    <w:p w14:paraId="3B2F7CFF" w14:textId="77777777" w:rsidR="00B34A76" w:rsidRPr="00135884" w:rsidRDefault="00B34A76" w:rsidP="00B34A76">
      <w:pPr>
        <w:spacing w:line="240" w:lineRule="auto"/>
        <w:rPr>
          <w:rFonts w:ascii="Calibri" w:eastAsia="Calibri" w:hAnsi="Calibri" w:cs="Calibri"/>
          <w:lang w:val="fr-BE"/>
        </w:rPr>
      </w:pPr>
      <w:r w:rsidRPr="00135884">
        <w:rPr>
          <w:rFonts w:ascii="Calibri" w:eastAsia="Calibri" w:hAnsi="Calibri" w:cs="Calibri"/>
          <w:lang w:val="fr-BE"/>
        </w:rPr>
        <w:t>Caddy Family Edition</w:t>
      </w:r>
    </w:p>
    <w:p w14:paraId="27DB06F9" w14:textId="77777777" w:rsidR="00B34A76" w:rsidRPr="00135884" w:rsidRDefault="00B34A76" w:rsidP="00B34A76">
      <w:pPr>
        <w:spacing w:line="240" w:lineRule="auto"/>
        <w:rPr>
          <w:rFonts w:ascii="Calibri" w:eastAsia="Calibri" w:hAnsi="Calibri" w:cs="Calibri"/>
          <w:lang w:val="fr-BE"/>
        </w:rPr>
      </w:pPr>
      <w:r w:rsidRPr="00135884">
        <w:rPr>
          <w:rFonts w:ascii="Calibri" w:eastAsia="Calibri" w:hAnsi="Calibri" w:cs="Calibri"/>
          <w:lang w:val="fr-BE"/>
        </w:rPr>
        <w:t>Caddy Family Edition</w:t>
      </w:r>
    </w:p>
    <w:p w14:paraId="18A74B1D" w14:textId="77777777" w:rsidR="00B34A76" w:rsidRPr="00135884" w:rsidRDefault="00B34A76" w:rsidP="00B34A76">
      <w:pPr>
        <w:spacing w:line="240" w:lineRule="auto"/>
        <w:rPr>
          <w:rFonts w:ascii="Calibri" w:eastAsia="Calibri" w:hAnsi="Calibri" w:cs="Calibri"/>
          <w:lang w:val="fr-BE"/>
        </w:rPr>
      </w:pPr>
      <w:r w:rsidRPr="00135884">
        <w:rPr>
          <w:rFonts w:ascii="Calibri" w:eastAsia="Calibri" w:hAnsi="Calibri" w:cs="Calibri"/>
          <w:lang w:val="fr-BE"/>
        </w:rPr>
        <w:t xml:space="preserve">Caddy </w:t>
      </w:r>
      <w:proofErr w:type="spellStart"/>
      <w:r w:rsidRPr="00135884">
        <w:rPr>
          <w:rFonts w:ascii="Calibri" w:eastAsia="Calibri" w:hAnsi="Calibri" w:cs="Calibri"/>
          <w:lang w:val="fr-BE"/>
        </w:rPr>
        <w:t>Alltrack</w:t>
      </w:r>
      <w:proofErr w:type="spellEnd"/>
    </w:p>
    <w:p w14:paraId="64F9440A" w14:textId="77777777" w:rsidR="00B34A76" w:rsidRPr="00135884" w:rsidRDefault="00B34A76" w:rsidP="00B34A76">
      <w:pPr>
        <w:spacing w:line="240" w:lineRule="auto"/>
        <w:rPr>
          <w:rFonts w:ascii="Calibri" w:eastAsia="Calibri" w:hAnsi="Calibri" w:cs="Calibri"/>
          <w:lang w:val="fr-BE"/>
        </w:rPr>
      </w:pPr>
      <w:r w:rsidRPr="00135884">
        <w:rPr>
          <w:rFonts w:ascii="Calibri" w:eastAsia="Calibri" w:hAnsi="Calibri" w:cs="Calibri"/>
          <w:lang w:val="fr-BE"/>
        </w:rPr>
        <w:t>T1 Flower Power (</w:t>
      </w:r>
      <w:proofErr w:type="spellStart"/>
      <w:r w:rsidRPr="00135884">
        <w:rPr>
          <w:rFonts w:ascii="Calibri" w:eastAsia="Calibri" w:hAnsi="Calibri" w:cs="Calibri"/>
          <w:lang w:val="fr-BE"/>
        </w:rPr>
        <w:t>oldtimer</w:t>
      </w:r>
      <w:proofErr w:type="spellEnd"/>
      <w:r w:rsidRPr="00135884">
        <w:rPr>
          <w:rFonts w:ascii="Calibri" w:eastAsia="Calibri" w:hAnsi="Calibri" w:cs="Calibri"/>
          <w:lang w:val="fr-BE"/>
        </w:rPr>
        <w:t>)</w:t>
      </w:r>
    </w:p>
    <w:p w14:paraId="49B42FCA" w14:textId="77777777" w:rsidR="00B34A76" w:rsidRPr="00135884" w:rsidRDefault="00B34A76" w:rsidP="00B34A76">
      <w:pPr>
        <w:spacing w:line="240" w:lineRule="auto"/>
        <w:rPr>
          <w:lang w:val="fr-BE"/>
        </w:rPr>
      </w:pPr>
      <w:r w:rsidRPr="00135884">
        <w:rPr>
          <w:rFonts w:ascii="Calibri" w:eastAsia="Calibri" w:hAnsi="Calibri" w:cs="Calibri"/>
          <w:lang w:val="fr-BE"/>
        </w:rPr>
        <w:t>ID. Cargo Buzz (concept car)</w:t>
      </w:r>
    </w:p>
    <w:p w14:paraId="209A3166" w14:textId="77777777" w:rsidR="00B34A76" w:rsidRPr="00135884" w:rsidRDefault="00B34A76" w:rsidP="007E42EC">
      <w:pPr>
        <w:rPr>
          <w:lang w:val="fr-BE"/>
        </w:rPr>
      </w:pPr>
    </w:p>
    <w:p w14:paraId="5665E7CD" w14:textId="77777777" w:rsidR="00387016" w:rsidRPr="00135884" w:rsidRDefault="00387016" w:rsidP="00B34A76">
      <w:pPr>
        <w:pStyle w:val="Funoten"/>
        <w:numPr>
          <w:ilvl w:val="0"/>
          <w:numId w:val="0"/>
        </w:numPr>
        <w:spacing w:line="240" w:lineRule="auto"/>
        <w:ind w:left="170"/>
        <w:rPr>
          <w:lang w:val="fr-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135884" w14:paraId="5D68FE1D" w14:textId="77777777" w:rsidTr="002322F3">
        <w:tc>
          <w:tcPr>
            <w:tcW w:w="7058" w:type="dxa"/>
            <w:tcBorders>
              <w:top w:val="single" w:sz="2" w:space="0" w:color="auto"/>
              <w:left w:val="nil"/>
              <w:bottom w:val="single" w:sz="2" w:space="0" w:color="auto"/>
              <w:right w:val="nil"/>
            </w:tcBorders>
          </w:tcPr>
          <w:p w14:paraId="1E7A83D5" w14:textId="77777777" w:rsidR="00033527" w:rsidRPr="00135884" w:rsidRDefault="001904F0" w:rsidP="00F71009">
            <w:pPr>
              <w:pStyle w:val="Abbinder"/>
              <w:rPr>
                <w:b/>
                <w:lang w:val="fr-BE"/>
              </w:rPr>
            </w:pPr>
            <w:r w:rsidRPr="00135884">
              <w:rPr>
                <w:b/>
                <w:lang w:val="fr-BE"/>
              </w:rPr>
              <w:t>Le G</w:t>
            </w:r>
            <w:r w:rsidR="00033527" w:rsidRPr="00135884">
              <w:rPr>
                <w:b/>
                <w:lang w:val="fr-BE"/>
              </w:rPr>
              <w:t>roupe Volkswagen</w:t>
            </w:r>
          </w:p>
          <w:p w14:paraId="5D204C7B" w14:textId="77777777" w:rsidR="00033527" w:rsidRPr="00135884" w:rsidRDefault="007E26DF" w:rsidP="00F71009">
            <w:pPr>
              <w:pStyle w:val="Abbinder"/>
              <w:rPr>
                <w:b/>
                <w:lang w:val="fr-BE"/>
              </w:rPr>
            </w:pPr>
            <w:hyperlink r:id="rId17" w:history="1">
              <w:r w:rsidR="00033527" w:rsidRPr="00135884">
                <w:rPr>
                  <w:rStyle w:val="Hyperlink"/>
                  <w:lang w:val="fr-BE"/>
                </w:rPr>
                <w:t>www.volkswagenag.com</w:t>
              </w:r>
            </w:hyperlink>
          </w:p>
          <w:p w14:paraId="3B22FD2D" w14:textId="77777777" w:rsidR="00033527" w:rsidRPr="00135884" w:rsidRDefault="00BE0FF9" w:rsidP="00F71009">
            <w:pPr>
              <w:pStyle w:val="Abbinder"/>
              <w:rPr>
                <w:b/>
                <w:lang w:val="fr-BE"/>
              </w:rPr>
            </w:pPr>
            <w:r w:rsidRPr="00135884">
              <w:rPr>
                <w:b/>
                <w:lang w:val="fr-BE"/>
              </w:rPr>
              <w:t>D’I</w:t>
            </w:r>
            <w:r w:rsidR="00033527" w:rsidRPr="00135884">
              <w:rPr>
                <w:b/>
                <w:lang w:val="fr-BE"/>
              </w:rPr>
              <w:t>eteren</w:t>
            </w:r>
          </w:p>
          <w:p w14:paraId="48576FCE" w14:textId="77777777" w:rsidR="00387016" w:rsidRPr="00135884" w:rsidRDefault="007E26DF" w:rsidP="00F71009">
            <w:pPr>
              <w:pStyle w:val="Abbinder"/>
              <w:rPr>
                <w:lang w:val="fr-BE"/>
              </w:rPr>
            </w:pPr>
            <w:hyperlink r:id="rId18" w:history="1">
              <w:r w:rsidR="00A12A15" w:rsidRPr="00135884">
                <w:rPr>
                  <w:rStyle w:val="Hyperlink"/>
                  <w:lang w:val="fr-BE"/>
                </w:rPr>
                <w:t>http://www.dieteren.com/fr</w:t>
              </w:r>
            </w:hyperlink>
          </w:p>
        </w:tc>
      </w:tr>
    </w:tbl>
    <w:p w14:paraId="1FE974EE" w14:textId="77777777" w:rsidR="00387016" w:rsidRPr="00135884" w:rsidRDefault="00387016" w:rsidP="002322F3">
      <w:pPr>
        <w:rPr>
          <w:lang w:val="fr-BE"/>
        </w:rPr>
      </w:pPr>
    </w:p>
    <w:sectPr w:rsidR="00387016" w:rsidRPr="00135884" w:rsidSect="00ED722E">
      <w:headerReference w:type="default" r:id="rId19"/>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FFD7F" w14:textId="77777777" w:rsidR="000D6B04" w:rsidRDefault="000D6B04">
      <w:r>
        <w:separator/>
      </w:r>
    </w:p>
  </w:endnote>
  <w:endnote w:type="continuationSeparator" w:id="0">
    <w:p w14:paraId="5F6CE5C4" w14:textId="77777777" w:rsidR="000D6B04" w:rsidRDefault="000D6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W Text Office">
    <w:altName w:val="VW Head"/>
    <w:panose1 w:val="020B0504040200000003"/>
    <w:charset w:val="00"/>
    <w:family w:val="swiss"/>
    <w:pitch w:val="variable"/>
    <w:sig w:usb0="A00002AF" w:usb1="5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W Head Office">
    <w:altName w:val="VW Head"/>
    <w:panose1 w:val="020B0504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306020203"/>
    <w:charset w:val="4D"/>
    <w:family w:val="auto"/>
    <w:notTrueType/>
    <w:pitch w:val="default"/>
    <w:sig w:usb0="00000003" w:usb1="00000000" w:usb2="00000000" w:usb3="00000000" w:csb0="00000001" w:csb1="00000000"/>
  </w:font>
  <w:font w:name="VWText">
    <w:altName w:val="Times New Roman"/>
    <w:panose1 w:val="020B0504040200000003"/>
    <w:charset w:val="00"/>
    <w:family w:val="auto"/>
    <w:pitch w:val="variable"/>
    <w:sig w:usb0="00000001" w:usb1="5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922EE" w14:textId="77777777" w:rsidR="000D6B04" w:rsidRDefault="000D6B04">
      <w:r>
        <w:separator/>
      </w:r>
    </w:p>
  </w:footnote>
  <w:footnote w:type="continuationSeparator" w:id="0">
    <w:p w14:paraId="15625487" w14:textId="77777777" w:rsidR="000D6B04" w:rsidRDefault="000D6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B983E"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26CBF9A1" wp14:editId="7A34655C">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75DF672B" w14:textId="77777777" w:rsidR="00386A66" w:rsidRDefault="00386A66">
                          <w:r>
                            <w:rPr>
                              <w:noProof/>
                              <w:snapToGrid/>
                            </w:rPr>
                            <w:drawing>
                              <wp:inline distT="0" distB="0" distL="0" distR="0" wp14:anchorId="089561B8" wp14:editId="65D27827">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CBF9A1"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" filled="f" stroked="f" strokeweight=".5pt">
              <v:textbox inset="0,0,0,0">
                <w:txbxContent>
                  <w:p w14:paraId="75DF672B" w14:textId="77777777" w:rsidR="00386A66" w:rsidRDefault="00386A66">
                    <w:r>
                      <w:rPr>
                        <w:noProof/>
                        <w:snapToGrid/>
                      </w:rPr>
                      <w:drawing>
                        <wp:inline distT="0" distB="0" distL="0" distR="0" wp14:anchorId="089561B8" wp14:editId="65D27827">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47216C63" wp14:editId="6847F671">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2BC63D25" wp14:editId="6F248416">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27E5A2DE"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C369D1">
                            <w:rPr>
                              <w:lang w:val="en-GB"/>
                            </w:rPr>
                            <w:t>60</w:t>
                          </w:r>
                          <w:r w:rsidRPr="00A403E2">
                            <w:rPr>
                              <w:lang w:val="en-GB"/>
                            </w:rPr>
                            <w:t>/201</w:t>
                          </w:r>
                          <w:r w:rsidR="00681997">
                            <w:rPr>
                              <w:lang w:val="en-GB"/>
                            </w:rP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63D25"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14:paraId="27E5A2DE"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C369D1">
                      <w:rPr>
                        <w:lang w:val="en-GB"/>
                      </w:rPr>
                      <w:t>60</w:t>
                    </w:r>
                    <w:r w:rsidRPr="00A403E2">
                      <w:rPr>
                        <w:lang w:val="en-GB"/>
                      </w:rPr>
                      <w:t>/201</w:t>
                    </w:r>
                    <w:r w:rsidR="00681997">
                      <w:rPr>
                        <w:lang w:val="en-GB"/>
                      </w:rPr>
                      <w:t>9</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66EC436A" wp14:editId="10E32A6E">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A97237A"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6338BBB6"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C436A"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14:paraId="0A97237A"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6338BBB6"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04"/>
    <w:rsid w:val="0000151A"/>
    <w:rsid w:val="00003EB3"/>
    <w:rsid w:val="000070F4"/>
    <w:rsid w:val="00020156"/>
    <w:rsid w:val="00021AB6"/>
    <w:rsid w:val="00033527"/>
    <w:rsid w:val="0003417E"/>
    <w:rsid w:val="000513A5"/>
    <w:rsid w:val="000572DC"/>
    <w:rsid w:val="0007171A"/>
    <w:rsid w:val="000A224F"/>
    <w:rsid w:val="000A7D88"/>
    <w:rsid w:val="000B6A6C"/>
    <w:rsid w:val="000B7DDD"/>
    <w:rsid w:val="000C65EA"/>
    <w:rsid w:val="000D6B04"/>
    <w:rsid w:val="000E3927"/>
    <w:rsid w:val="001304AB"/>
    <w:rsid w:val="00131603"/>
    <w:rsid w:val="00135884"/>
    <w:rsid w:val="001413BC"/>
    <w:rsid w:val="00181685"/>
    <w:rsid w:val="001904F0"/>
    <w:rsid w:val="00193151"/>
    <w:rsid w:val="001B6722"/>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6A66"/>
    <w:rsid w:val="00387016"/>
    <w:rsid w:val="00393D12"/>
    <w:rsid w:val="003A4B93"/>
    <w:rsid w:val="003A5E6F"/>
    <w:rsid w:val="003A719A"/>
    <w:rsid w:val="003B3D30"/>
    <w:rsid w:val="003B58E4"/>
    <w:rsid w:val="003D0596"/>
    <w:rsid w:val="00425870"/>
    <w:rsid w:val="004265B4"/>
    <w:rsid w:val="0046058C"/>
    <w:rsid w:val="00483927"/>
    <w:rsid w:val="00483B6B"/>
    <w:rsid w:val="004A1197"/>
    <w:rsid w:val="004B750F"/>
    <w:rsid w:val="004C451D"/>
    <w:rsid w:val="004C5D9B"/>
    <w:rsid w:val="004C6BB6"/>
    <w:rsid w:val="004C7E1D"/>
    <w:rsid w:val="004D7274"/>
    <w:rsid w:val="004F5849"/>
    <w:rsid w:val="005401AF"/>
    <w:rsid w:val="00552ACA"/>
    <w:rsid w:val="00560C33"/>
    <w:rsid w:val="00561F98"/>
    <w:rsid w:val="005A67BC"/>
    <w:rsid w:val="005B01E8"/>
    <w:rsid w:val="005B454C"/>
    <w:rsid w:val="005C62AE"/>
    <w:rsid w:val="005D7E8D"/>
    <w:rsid w:val="005E035E"/>
    <w:rsid w:val="005F233F"/>
    <w:rsid w:val="005F5F31"/>
    <w:rsid w:val="0060062E"/>
    <w:rsid w:val="0060731E"/>
    <w:rsid w:val="00663282"/>
    <w:rsid w:val="00674153"/>
    <w:rsid w:val="00681997"/>
    <w:rsid w:val="00682DEC"/>
    <w:rsid w:val="00692D2D"/>
    <w:rsid w:val="00693DDD"/>
    <w:rsid w:val="006A2384"/>
    <w:rsid w:val="006A2BE2"/>
    <w:rsid w:val="006B103E"/>
    <w:rsid w:val="006B25F1"/>
    <w:rsid w:val="006C55DB"/>
    <w:rsid w:val="006C7F47"/>
    <w:rsid w:val="006F7D97"/>
    <w:rsid w:val="007104B8"/>
    <w:rsid w:val="0072017E"/>
    <w:rsid w:val="00732D6C"/>
    <w:rsid w:val="00734064"/>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32C25"/>
    <w:rsid w:val="00944618"/>
    <w:rsid w:val="00963F57"/>
    <w:rsid w:val="00985288"/>
    <w:rsid w:val="00987C04"/>
    <w:rsid w:val="0099090B"/>
    <w:rsid w:val="009A2350"/>
    <w:rsid w:val="009B5334"/>
    <w:rsid w:val="009C4FD4"/>
    <w:rsid w:val="009D28A9"/>
    <w:rsid w:val="00A101E0"/>
    <w:rsid w:val="00A12A15"/>
    <w:rsid w:val="00A173AC"/>
    <w:rsid w:val="00A3060C"/>
    <w:rsid w:val="00A403E2"/>
    <w:rsid w:val="00A70C45"/>
    <w:rsid w:val="00AA0D3A"/>
    <w:rsid w:val="00AA27D9"/>
    <w:rsid w:val="00AC717D"/>
    <w:rsid w:val="00AD1D85"/>
    <w:rsid w:val="00AD7BE8"/>
    <w:rsid w:val="00AE7112"/>
    <w:rsid w:val="00B20CF2"/>
    <w:rsid w:val="00B21F42"/>
    <w:rsid w:val="00B34A76"/>
    <w:rsid w:val="00B53DA7"/>
    <w:rsid w:val="00B5660E"/>
    <w:rsid w:val="00B77424"/>
    <w:rsid w:val="00B93341"/>
    <w:rsid w:val="00BA4537"/>
    <w:rsid w:val="00BB5928"/>
    <w:rsid w:val="00BC1208"/>
    <w:rsid w:val="00BC24A2"/>
    <w:rsid w:val="00BC7594"/>
    <w:rsid w:val="00BE0FF9"/>
    <w:rsid w:val="00C21721"/>
    <w:rsid w:val="00C3448D"/>
    <w:rsid w:val="00C369D1"/>
    <w:rsid w:val="00C458A9"/>
    <w:rsid w:val="00C468A0"/>
    <w:rsid w:val="00C472CD"/>
    <w:rsid w:val="00C5112E"/>
    <w:rsid w:val="00C5213A"/>
    <w:rsid w:val="00C53B19"/>
    <w:rsid w:val="00C641B6"/>
    <w:rsid w:val="00C90035"/>
    <w:rsid w:val="00C93A68"/>
    <w:rsid w:val="00CB09D9"/>
    <w:rsid w:val="00CB1C4D"/>
    <w:rsid w:val="00CB5C94"/>
    <w:rsid w:val="00CC3FA4"/>
    <w:rsid w:val="00CC5E86"/>
    <w:rsid w:val="00CD7671"/>
    <w:rsid w:val="00CE3CC6"/>
    <w:rsid w:val="00D34AF7"/>
    <w:rsid w:val="00D47ACA"/>
    <w:rsid w:val="00D83535"/>
    <w:rsid w:val="00D84FC1"/>
    <w:rsid w:val="00DB6EB1"/>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B17C0"/>
    <w:rsid w:val="00FD6BCE"/>
    <w:rsid w:val="00FE1176"/>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1843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dieteren.com/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www.volkswagenag.com" TargetMode="External"/><Relationship Id="rId2" Type="http://schemas.openxmlformats.org/officeDocument/2006/relationships/numbering" Target="numbering.xml"/><Relationship Id="rId16" Type="http://schemas.openxmlformats.org/officeDocument/2006/relationships/hyperlink" Target="http://www.dieteren.be/dieteren-auto-fr.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19_PressWord_VW_FR2.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B1C45-36F6-40B0-A208-C871DF46A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2019_PressWord_VW_FR2</Template>
  <TotalTime>0</TotalTime>
  <Pages>6</Pages>
  <Words>2000</Words>
  <Characters>10934</Characters>
  <Application>Microsoft Office Word</Application>
  <DocSecurity>0</DocSecurity>
  <Lines>91</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2019-12-19T08:09:00Z</dcterms:created>
  <dcterms:modified xsi:type="dcterms:W3CDTF">2019-12-19T09:58:00Z</dcterms:modified>
</cp:coreProperties>
</file>