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A5DB" w14:textId="32002621" w:rsidR="009F1E49" w:rsidRPr="009F1E49" w:rsidRDefault="001B4104" w:rsidP="001B4104">
      <w:pPr>
        <w:pStyle w:val="berschrift2"/>
        <w:jc w:val="both"/>
        <w:rPr>
          <w:rFonts w:asciiTheme="majorHAnsi" w:hAnsiTheme="majorHAnsi" w:cstheme="majorHAnsi"/>
          <w:bCs/>
          <w:color w:val="000000" w:themeColor="text1"/>
          <w:sz w:val="28"/>
          <w:szCs w:val="28"/>
          <w:lang w:val="en-US"/>
        </w:rPr>
      </w:pPr>
      <w:r w:rsidRPr="009F1E49">
        <w:rPr>
          <w:rFonts w:asciiTheme="majorHAnsi" w:hAnsiTheme="majorHAnsi" w:cstheme="majorHAnsi"/>
          <w:bCs/>
          <w:color w:val="000000" w:themeColor="text1"/>
          <w:sz w:val="28"/>
          <w:szCs w:val="28"/>
          <w:lang w:val="en-US"/>
        </w:rPr>
        <w:t>Yasmine Riechers</w:t>
      </w:r>
      <w:r w:rsidR="009F1E49" w:rsidRPr="009F1E49">
        <w:rPr>
          <w:rFonts w:asciiTheme="majorHAnsi" w:hAnsiTheme="majorHAnsi" w:cstheme="majorHAnsi"/>
          <w:bCs/>
          <w:color w:val="000000" w:themeColor="text1"/>
          <w:sz w:val="28"/>
          <w:szCs w:val="28"/>
          <w:lang w:val="en-US"/>
        </w:rPr>
        <w:t xml:space="preserve"> </w:t>
      </w:r>
      <w:r w:rsidR="009F1E49">
        <w:rPr>
          <w:rFonts w:asciiTheme="majorHAnsi" w:hAnsiTheme="majorHAnsi" w:cstheme="majorHAnsi"/>
          <w:bCs/>
          <w:color w:val="000000" w:themeColor="text1"/>
          <w:sz w:val="28"/>
          <w:szCs w:val="28"/>
          <w:lang w:val="en-US"/>
        </w:rPr>
        <w:t>takes over as CEO of Georg Neumann GmbH</w:t>
      </w:r>
    </w:p>
    <w:p w14:paraId="647A8D7B" w14:textId="5CF5DC16" w:rsidR="00124219" w:rsidRPr="005010C9" w:rsidRDefault="00124219" w:rsidP="001B4104">
      <w:pPr>
        <w:pStyle w:val="berschrift2"/>
        <w:jc w:val="both"/>
        <w:rPr>
          <w:b w:val="0"/>
          <w:lang w:val="en-US" w:eastAsia="de-DE"/>
        </w:rPr>
      </w:pPr>
    </w:p>
    <w:p w14:paraId="76B6F96D" w14:textId="02BAFF33" w:rsidR="00244ED8" w:rsidRPr="007C28F5" w:rsidRDefault="00173A41" w:rsidP="00244ED8">
      <w:pPr>
        <w:rPr>
          <w:b/>
          <w:bCs/>
          <w:lang w:val="en-US"/>
        </w:rPr>
      </w:pPr>
      <w:r w:rsidRPr="007648DC">
        <w:rPr>
          <w:rFonts w:asciiTheme="majorHAnsi" w:hAnsiTheme="majorHAnsi" w:cstheme="majorHAnsi"/>
          <w:b/>
          <w:bCs/>
          <w:color w:val="000000" w:themeColor="text1"/>
          <w:lang w:val="en-US"/>
        </w:rPr>
        <w:t>Berlin, 2</w:t>
      </w:r>
      <w:r w:rsidR="009F1E49" w:rsidRPr="007648DC">
        <w:rPr>
          <w:rFonts w:asciiTheme="majorHAnsi" w:hAnsiTheme="majorHAnsi" w:cstheme="majorHAnsi"/>
          <w:b/>
          <w:bCs/>
          <w:color w:val="000000" w:themeColor="text1"/>
          <w:lang w:val="en-US"/>
        </w:rPr>
        <w:t>1</w:t>
      </w:r>
      <w:r w:rsidRPr="007648DC">
        <w:rPr>
          <w:rFonts w:asciiTheme="majorHAnsi" w:hAnsiTheme="majorHAnsi" w:cstheme="majorHAnsi"/>
          <w:b/>
          <w:bCs/>
          <w:color w:val="000000" w:themeColor="text1"/>
          <w:lang w:val="en-US"/>
        </w:rPr>
        <w:t>. März 202</w:t>
      </w:r>
      <w:r w:rsidR="0011464D">
        <w:rPr>
          <w:rFonts w:asciiTheme="majorHAnsi" w:hAnsiTheme="majorHAnsi" w:cstheme="majorHAnsi"/>
          <w:b/>
          <w:bCs/>
          <w:color w:val="000000" w:themeColor="text1"/>
          <w:lang w:val="en-US"/>
        </w:rPr>
        <w:t>4</w:t>
      </w:r>
      <w:r w:rsidRPr="007648DC">
        <w:rPr>
          <w:rFonts w:asciiTheme="majorHAnsi" w:hAnsiTheme="majorHAnsi" w:cstheme="majorHAnsi"/>
          <w:b/>
          <w:bCs/>
          <w:color w:val="000000" w:themeColor="text1"/>
          <w:lang w:val="en-US"/>
        </w:rPr>
        <w:t xml:space="preserve"> - </w:t>
      </w:r>
      <w:r w:rsidR="00244ED8" w:rsidRPr="007648DC">
        <w:rPr>
          <w:rFonts w:asciiTheme="majorHAnsi" w:hAnsiTheme="majorHAnsi" w:cstheme="majorHAnsi"/>
          <w:b/>
          <w:bCs/>
          <w:color w:val="000000" w:themeColor="text1"/>
          <w:lang w:val="en-US"/>
        </w:rPr>
        <w:t xml:space="preserve">Yasmine Riechers is to become the new CEO of Georg Neumann GmbH, a subsidiary of the Sennheiser Group. </w:t>
      </w:r>
      <w:r w:rsidR="00244ED8" w:rsidRPr="005010C9">
        <w:rPr>
          <w:rFonts w:asciiTheme="majorHAnsi" w:hAnsiTheme="majorHAnsi" w:cstheme="majorHAnsi"/>
          <w:b/>
          <w:bCs/>
          <w:color w:val="000000" w:themeColor="text1"/>
          <w:lang w:val="en-US"/>
        </w:rPr>
        <w:t>In her new position, she takes over from Ralf Oehl and will be responsible for further expanding Georg Neumann's global business and driving forward the company's strategic direction. Yasmine Riechers was previously Head of the Corporate Development Office of the Sennheiser Group.</w:t>
      </w:r>
    </w:p>
    <w:p w14:paraId="54DBB2CD" w14:textId="391F8D9E" w:rsidR="00124219" w:rsidRPr="00244ED8" w:rsidRDefault="00124219" w:rsidP="00124219">
      <w:pPr>
        <w:rPr>
          <w:rFonts w:asciiTheme="majorHAnsi" w:hAnsiTheme="majorHAnsi" w:cstheme="majorHAnsi"/>
          <w:b/>
          <w:bCs/>
          <w:color w:val="000000" w:themeColor="text1"/>
          <w:lang w:val="en-US"/>
        </w:rPr>
      </w:pPr>
    </w:p>
    <w:p w14:paraId="2A8CAD5A" w14:textId="77777777" w:rsidR="00FD5131" w:rsidRPr="005010C9" w:rsidRDefault="00FD5131" w:rsidP="00FD5131">
      <w:pPr>
        <w:rPr>
          <w:rFonts w:asciiTheme="majorHAnsi" w:hAnsiTheme="majorHAnsi" w:cstheme="majorHAnsi"/>
          <w:noProof/>
          <w:lang w:val="en-US"/>
        </w:rPr>
      </w:pPr>
      <w:r w:rsidRPr="005010C9">
        <w:rPr>
          <w:rFonts w:asciiTheme="majorHAnsi" w:hAnsiTheme="majorHAnsi" w:cstheme="majorHAnsi"/>
          <w:noProof/>
          <w:lang w:val="en-US"/>
        </w:rPr>
        <w:t xml:space="preserve">"We are very pleased that Yasmine is taking over the management of Georg Neumann GmbH with immediate effect. Together with the Neumann management team, Yasmine will be responsible for the focus and further strategic direction of Neumann," says Andreas Sennheiser, Co-CEO of Sennheiser. "Yasmine brings a strong combination of strategic thinking and international experience that will help Neumann continue to grow and strengthen the global footprint of the world-renowned brand," adds Daniel Sennheiser, Co-CEO of Sennheiser. </w:t>
      </w:r>
    </w:p>
    <w:p w14:paraId="32D475C1" w14:textId="62B41270" w:rsidR="00FD5131" w:rsidRPr="005010C9" w:rsidRDefault="00FD5131" w:rsidP="005010C9">
      <w:pPr>
        <w:pStyle w:val="pf0"/>
        <w:spacing w:line="360" w:lineRule="auto"/>
        <w:rPr>
          <w:rFonts w:asciiTheme="majorHAnsi" w:eastAsia="Sennheiser Office" w:hAnsiTheme="majorHAnsi" w:cstheme="majorHAnsi"/>
          <w:noProof/>
          <w:sz w:val="20"/>
          <w:szCs w:val="20"/>
          <w:lang w:val="en-US"/>
        </w:rPr>
      </w:pPr>
      <w:r w:rsidRPr="005010C9">
        <w:rPr>
          <w:rFonts w:asciiTheme="majorHAnsi" w:eastAsia="Sennheiser Office" w:hAnsiTheme="majorHAnsi" w:cstheme="majorHAnsi"/>
          <w:noProof/>
          <w:sz w:val="20"/>
          <w:szCs w:val="20"/>
          <w:lang w:val="en-US"/>
        </w:rPr>
        <w:t>Yasmine Riechers will assume her new role with immediate effect. Most recently, as part of the Extended Executive Management Board of the Sennheiser Group, she headed the family-owned company's Corporate Development Office. Prior to that, she worked at Sennheiser Greater China as Director of Operations and subsequently as Country Manager. She started her career in Human Resources at Sennheiser in 2008, before joining Vier S Beteiligungsgesellschaft as Project Manager and later moving to BR Science and Technology as General Manager and Siemens Transformer's Traction Transformer Division General Manager in China. Yasmine Riechers returned to the Sennheiser Group in 2015. She studied economics at the University of Paderborn and spent a semester abroad at Nottingham Trent University during her studies. Yasmine then continued her studies at the University of Birmingham, graduating in 2011 with a master’s degree in international business.</w:t>
      </w:r>
    </w:p>
    <w:p w14:paraId="1BB63C77" w14:textId="74581CD6" w:rsidR="00FD5131" w:rsidRPr="005010C9" w:rsidRDefault="00FD5131" w:rsidP="0E402DE2">
      <w:pPr>
        <w:rPr>
          <w:rFonts w:asciiTheme="majorHAnsi" w:hAnsiTheme="majorHAnsi" w:cstheme="majorBidi"/>
          <w:noProof/>
          <w:lang w:val="en-US"/>
        </w:rPr>
      </w:pPr>
      <w:r w:rsidRPr="0E402DE2">
        <w:rPr>
          <w:rFonts w:asciiTheme="majorHAnsi" w:hAnsiTheme="majorHAnsi" w:cstheme="majorBidi"/>
          <w:noProof/>
          <w:lang w:val="en-US"/>
        </w:rPr>
        <w:t xml:space="preserve">"Neumann has an excellent reputation in the professional audio industry. I am proud to lead a company with such an impressive history into the future," emphasizes Yasmine Riechers. "I am very much looking forward to my new role - especially to working with the entire Neumann team and our customers around the world." She had already participated in developing the further strategic direction of Neumann with her predecessor Ralf Oehl; in particular, both of them jointly drove the integration of Merging Technologies. "Developing Neumann towards a leading provider across the entire audio value chain, was an exciting task for me," says Ralf Oehl. "The support of the Sennheiser family, the dedication of our employees, and the legendary Neumann community </w:t>
      </w:r>
      <w:r w:rsidR="000B3DEB" w:rsidRPr="000B3DEB">
        <w:rPr>
          <w:rFonts w:asciiTheme="majorHAnsi" w:hAnsiTheme="majorHAnsi" w:cstheme="majorBidi"/>
          <w:noProof/>
          <w:lang w:val="en-US"/>
        </w:rPr>
        <w:t>have brought great success to the company and many special moments to me over the past four years</w:t>
      </w:r>
      <w:r w:rsidRPr="0E402DE2">
        <w:rPr>
          <w:rFonts w:asciiTheme="majorHAnsi" w:hAnsiTheme="majorHAnsi" w:cstheme="majorBidi"/>
          <w:noProof/>
          <w:lang w:val="en-US"/>
        </w:rPr>
        <w:t>. I am very grateful to everyone involved and will keep Neumann close in my heart. I'm now looking forward to Yasmine taking over from here to build on this."</w:t>
      </w:r>
    </w:p>
    <w:p w14:paraId="393A626B" w14:textId="77777777" w:rsidR="00FD5131" w:rsidRPr="005010C9" w:rsidRDefault="00FD5131" w:rsidP="00FD5131">
      <w:pPr>
        <w:rPr>
          <w:rFonts w:asciiTheme="majorHAnsi" w:hAnsiTheme="majorHAnsi" w:cstheme="majorHAnsi"/>
          <w:noProof/>
          <w:lang w:val="en-US"/>
        </w:rPr>
      </w:pPr>
    </w:p>
    <w:p w14:paraId="0FDE7DC3" w14:textId="77777777" w:rsidR="00FD5131" w:rsidRPr="005010C9" w:rsidRDefault="00FD5131" w:rsidP="00FD5131">
      <w:pPr>
        <w:rPr>
          <w:rFonts w:asciiTheme="majorHAnsi" w:hAnsiTheme="majorHAnsi" w:cstheme="majorHAnsi"/>
          <w:noProof/>
          <w:lang w:val="en-US"/>
        </w:rPr>
      </w:pPr>
      <w:r w:rsidRPr="005010C9">
        <w:rPr>
          <w:rFonts w:asciiTheme="majorHAnsi" w:hAnsiTheme="majorHAnsi" w:cstheme="majorHAnsi"/>
          <w:noProof/>
          <w:lang w:val="en-US"/>
        </w:rPr>
        <w:t>The name Neumann is associated with over 90 years of success: the Berlin-based company, which is part of the Sennheiser Group, is regarded as a leading manufacturer of studio microphones. In addition to countless sound engineers who use Neumann microphones in their studio productions, its products are also used by world-famous musicians. In 2010, Neumann launched the first studio monitor and in 2019 the company expanded its range to include studio headphones. Since 2023, Neumann has also been developing audio interfaces together with the Sennheiser subsidiary, Merging Technologies, to support reference quality recording workflows. The company headquarters with the development, marketing, sales, and service departments are still located in Berlin.</w:t>
      </w:r>
    </w:p>
    <w:p w14:paraId="34002DD2" w14:textId="77777777" w:rsidR="00FD5131" w:rsidRPr="005010C9" w:rsidRDefault="00FD5131" w:rsidP="00A55832">
      <w:pPr>
        <w:rPr>
          <w:rFonts w:asciiTheme="majorHAnsi" w:hAnsiTheme="majorHAnsi" w:cstheme="majorHAnsi"/>
          <w:noProof/>
          <w:lang w:val="en-US"/>
        </w:rPr>
      </w:pPr>
    </w:p>
    <w:p w14:paraId="5D31722A" w14:textId="77777777" w:rsidR="00124219" w:rsidRPr="005010C9" w:rsidRDefault="00124219" w:rsidP="00124219">
      <w:pPr>
        <w:tabs>
          <w:tab w:val="left" w:pos="284"/>
        </w:tabs>
        <w:rPr>
          <w:rFonts w:asciiTheme="majorHAnsi" w:hAnsiTheme="majorHAnsi" w:cstheme="majorHAnsi"/>
          <w:b/>
          <w:color w:val="000000" w:themeColor="text1"/>
          <w:sz w:val="16"/>
          <w:szCs w:val="16"/>
          <w:lang w:val="en-US"/>
        </w:rPr>
      </w:pPr>
    </w:p>
    <w:p w14:paraId="63738E0B" w14:textId="03B812D6" w:rsidR="00873F7B" w:rsidRPr="0057535C" w:rsidRDefault="00563124" w:rsidP="00873F7B">
      <w:pPr>
        <w:pStyle w:val="berschrift1"/>
        <w:rPr>
          <w:rFonts w:asciiTheme="majorHAnsi" w:hAnsiTheme="majorHAnsi" w:cstheme="majorHAnsi"/>
          <w:caps w:val="0"/>
          <w:color w:val="000000" w:themeColor="text1"/>
          <w:sz w:val="16"/>
          <w:szCs w:val="16"/>
          <w:lang w:val="en-US" w:eastAsia="de-DE"/>
        </w:rPr>
      </w:pPr>
      <w:r>
        <w:rPr>
          <w:rFonts w:asciiTheme="majorHAnsi" w:hAnsiTheme="majorHAnsi" w:cstheme="majorHAnsi"/>
          <w:caps w:val="0"/>
          <w:color w:val="000000" w:themeColor="text1"/>
          <w:sz w:val="16"/>
          <w:szCs w:val="16"/>
          <w:lang w:val="en-US" w:eastAsia="de-DE"/>
        </w:rPr>
        <w:t>About</w:t>
      </w:r>
      <w:r w:rsidR="00873F7B" w:rsidRPr="0057535C">
        <w:rPr>
          <w:rFonts w:asciiTheme="majorHAnsi" w:hAnsiTheme="majorHAnsi" w:cstheme="majorHAnsi"/>
          <w:caps w:val="0"/>
          <w:color w:val="000000" w:themeColor="text1"/>
          <w:sz w:val="16"/>
          <w:szCs w:val="16"/>
          <w:lang w:val="en-US" w:eastAsia="de-DE"/>
        </w:rPr>
        <w:t xml:space="preserve"> Neumann</w:t>
      </w:r>
    </w:p>
    <w:p w14:paraId="038AB5FD" w14:textId="77777777" w:rsidR="00D42629" w:rsidRPr="0057535C" w:rsidRDefault="00D42629" w:rsidP="0057535C">
      <w:pPr>
        <w:spacing w:line="276" w:lineRule="auto"/>
        <w:rPr>
          <w:rFonts w:asciiTheme="majorHAnsi" w:hAnsiTheme="majorHAnsi" w:cstheme="majorHAnsi"/>
          <w:sz w:val="16"/>
          <w:szCs w:val="16"/>
          <w:lang w:val="en-US"/>
        </w:rPr>
      </w:pPr>
      <w:r w:rsidRPr="0057535C">
        <w:rPr>
          <w:rFonts w:asciiTheme="majorHAnsi" w:hAnsiTheme="majorHAnsi" w:cstheme="majorHAnsi"/>
          <w:sz w:val="16"/>
          <w:szCs w:val="16"/>
          <w:lang w:val="en-US"/>
        </w:rPr>
        <w:t>Georg Neumann GmbH, known as “</w:t>
      </w:r>
      <w:proofErr w:type="spellStart"/>
      <w:r w:rsidRPr="0057535C">
        <w:rPr>
          <w:rFonts w:asciiTheme="majorHAnsi" w:hAnsiTheme="majorHAnsi" w:cstheme="majorHAnsi"/>
          <w:sz w:val="16"/>
          <w:szCs w:val="16"/>
          <w:lang w:val="en-US"/>
        </w:rPr>
        <w:t>Neumann.Berlin</w:t>
      </w:r>
      <w:proofErr w:type="spellEnd"/>
      <w:r w:rsidRPr="0057535C">
        <w:rPr>
          <w:rFonts w:asciiTheme="majorHAnsi" w:hAnsiTheme="majorHAnsi" w:cstheme="majorHAnsi"/>
          <w:sz w:val="16"/>
          <w:szCs w:val="16"/>
          <w:lang w:val="en-US"/>
        </w:rPr>
        <w:t xml:space="preserve">”, is one of the world’s leading manufacturers of studio-grade audio equipment and the creator of recording microphone legends such as the U 47, M 49, U 67, and U 87. Founded in 1928, the company has been recognized with numerous international awards for its technological innovations. Since 2010, </w:t>
      </w:r>
      <w:proofErr w:type="spellStart"/>
      <w:r w:rsidRPr="0057535C">
        <w:rPr>
          <w:rFonts w:asciiTheme="majorHAnsi" w:hAnsiTheme="majorHAnsi" w:cstheme="majorHAnsi"/>
          <w:sz w:val="16"/>
          <w:szCs w:val="16"/>
          <w:lang w:val="en-US"/>
        </w:rPr>
        <w:t>Neumann.Berlin</w:t>
      </w:r>
      <w:proofErr w:type="spellEnd"/>
      <w:r w:rsidRPr="0057535C">
        <w:rPr>
          <w:rFonts w:asciiTheme="majorHAnsi" w:hAnsiTheme="majorHAnsi" w:cstheme="majorHAnsi"/>
          <w:sz w:val="16"/>
          <w:szCs w:val="16"/>
          <w:lang w:val="en-US"/>
        </w:rPr>
        <w:t xml:space="preserve"> has expanded its expertise in electro-acoustic transducer design to also include the studio monitor market, building upon the legacy of the legendary loudspeaker innovator Klein + Hummel. The first Neumann studio headphones were introduced in 2019, and since 2022, the company has increased its focus on reference solutions for live audio. With the introduction of the first audio interface MT 48, and its revolutionary converter technology, Neumann now offers all the necessary technologies needed to capture and deliver sound at the highest level. Georg Neumann GmbH has been part of the Sennheiser Group since 1991 and is represented worldwide by the Sennheiser network of subsidiaries and long-standing trading partners. </w:t>
      </w:r>
      <w:hyperlink r:id="rId11" w:history="1">
        <w:r w:rsidRPr="0057535C">
          <w:rPr>
            <w:rStyle w:val="Hyperlink"/>
            <w:rFonts w:asciiTheme="majorHAnsi" w:hAnsiTheme="majorHAnsi" w:cstheme="majorHAnsi"/>
            <w:sz w:val="16"/>
            <w:szCs w:val="16"/>
            <w:lang w:val="en-US"/>
          </w:rPr>
          <w:t>www.neumann.com</w:t>
        </w:r>
      </w:hyperlink>
    </w:p>
    <w:p w14:paraId="2DBDB75C" w14:textId="2F8A82AF" w:rsidR="00BE31F0" w:rsidRPr="0057535C" w:rsidRDefault="00BE31F0" w:rsidP="00873F7B">
      <w:pPr>
        <w:spacing w:line="240" w:lineRule="auto"/>
        <w:rPr>
          <w:rFonts w:asciiTheme="majorHAnsi" w:hAnsiTheme="majorHAnsi" w:cstheme="majorHAnsi"/>
          <w:b/>
          <w:bCs/>
          <w:noProof/>
          <w:lang w:val="en-US"/>
        </w:rPr>
      </w:pPr>
    </w:p>
    <w:p w14:paraId="588512BB" w14:textId="77777777" w:rsidR="00604AF3" w:rsidRDefault="00604AF3" w:rsidP="005173D6">
      <w:pPr>
        <w:pStyle w:val="Contact"/>
        <w:ind w:right="-284"/>
        <w:rPr>
          <w:rFonts w:asciiTheme="majorHAnsi" w:hAnsiTheme="majorHAnsi" w:cstheme="majorHAnsi"/>
          <w:b/>
          <w:color w:val="000000" w:themeColor="text1"/>
          <w:lang w:val="en-US"/>
        </w:rPr>
      </w:pPr>
    </w:p>
    <w:p w14:paraId="39905777" w14:textId="3EFBAF69" w:rsidR="005173D6" w:rsidRPr="0057535C" w:rsidRDefault="005173D6" w:rsidP="005173D6">
      <w:pPr>
        <w:pStyle w:val="Contact"/>
        <w:ind w:right="-284"/>
        <w:rPr>
          <w:rFonts w:asciiTheme="majorHAnsi" w:hAnsiTheme="majorHAnsi" w:cstheme="majorHAnsi"/>
          <w:b/>
          <w:color w:val="000000" w:themeColor="text1"/>
          <w:lang w:val="en-US"/>
        </w:rPr>
      </w:pPr>
      <w:r w:rsidRPr="0057535C">
        <w:rPr>
          <w:rFonts w:asciiTheme="majorHAnsi" w:hAnsiTheme="majorHAnsi" w:cstheme="majorHAnsi"/>
          <w:b/>
          <w:color w:val="000000" w:themeColor="text1"/>
          <w:lang w:val="en-US"/>
        </w:rPr>
        <w:t>Pres</w:t>
      </w:r>
      <w:r w:rsidR="00D42629" w:rsidRPr="0057535C">
        <w:rPr>
          <w:rFonts w:asciiTheme="majorHAnsi" w:hAnsiTheme="majorHAnsi" w:cstheme="majorHAnsi"/>
          <w:b/>
          <w:color w:val="000000" w:themeColor="text1"/>
          <w:lang w:val="en-US"/>
        </w:rPr>
        <w:t>s Contacts</w:t>
      </w:r>
      <w:r w:rsidRPr="0057535C">
        <w:rPr>
          <w:rFonts w:asciiTheme="majorHAnsi" w:hAnsiTheme="majorHAnsi" w:cstheme="majorHAnsi"/>
          <w:b/>
          <w:color w:val="000000" w:themeColor="text1"/>
          <w:lang w:val="en-US"/>
        </w:rPr>
        <w:t xml:space="preserve"> Neumann:</w:t>
      </w:r>
    </w:p>
    <w:p w14:paraId="71784D70" w14:textId="77777777" w:rsidR="005173D6" w:rsidRPr="0057535C" w:rsidRDefault="005173D6" w:rsidP="005173D6">
      <w:pPr>
        <w:pStyle w:val="Contact"/>
        <w:ind w:right="-284"/>
        <w:rPr>
          <w:rFonts w:asciiTheme="majorHAnsi" w:hAnsiTheme="majorHAnsi" w:cstheme="majorHAnsi"/>
          <w:color w:val="000000" w:themeColor="text1"/>
          <w:lang w:val="en-US"/>
        </w:rPr>
      </w:pPr>
      <w:r w:rsidRPr="0057535C">
        <w:rPr>
          <w:rFonts w:asciiTheme="majorHAnsi" w:hAnsiTheme="majorHAnsi" w:cstheme="majorHAnsi"/>
          <w:color w:val="000000" w:themeColor="text1"/>
          <w:lang w:val="en-US"/>
        </w:rPr>
        <w:t xml:space="preserve">Andreas </w:t>
      </w:r>
      <w:proofErr w:type="spellStart"/>
      <w:r w:rsidRPr="0057535C">
        <w:rPr>
          <w:rFonts w:asciiTheme="majorHAnsi" w:hAnsiTheme="majorHAnsi" w:cstheme="majorHAnsi"/>
          <w:color w:val="000000" w:themeColor="text1"/>
          <w:lang w:val="en-US"/>
        </w:rPr>
        <w:t>Sablotny</w:t>
      </w:r>
      <w:proofErr w:type="spellEnd"/>
    </w:p>
    <w:p w14:paraId="2F3FC065" w14:textId="77777777" w:rsidR="005173D6" w:rsidRPr="0057535C" w:rsidRDefault="005173D6" w:rsidP="005173D6">
      <w:pPr>
        <w:pStyle w:val="Contact"/>
        <w:ind w:right="-284"/>
        <w:rPr>
          <w:rFonts w:asciiTheme="majorHAnsi" w:hAnsiTheme="majorHAnsi" w:cstheme="majorHAnsi"/>
          <w:color w:val="000000" w:themeColor="text1"/>
          <w:lang w:val="en-US"/>
        </w:rPr>
      </w:pPr>
      <w:r w:rsidRPr="0057535C">
        <w:rPr>
          <w:rFonts w:asciiTheme="majorHAnsi" w:hAnsiTheme="majorHAnsi" w:cstheme="majorHAnsi"/>
          <w:color w:val="000000" w:themeColor="text1"/>
          <w:lang w:val="en-US"/>
        </w:rPr>
        <w:t>andreas.sablotny@neumann.com</w:t>
      </w:r>
    </w:p>
    <w:p w14:paraId="3BC49C29" w14:textId="77777777" w:rsidR="005173D6" w:rsidRPr="0057535C" w:rsidRDefault="005173D6" w:rsidP="005173D6">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T +49 (030) 417724-19</w:t>
      </w:r>
    </w:p>
    <w:p w14:paraId="00A7B6F3" w14:textId="77777777" w:rsidR="005173D6" w:rsidRPr="0057535C" w:rsidRDefault="005173D6" w:rsidP="005173D6">
      <w:pPr>
        <w:pStyle w:val="Contact"/>
        <w:ind w:right="-284"/>
        <w:rPr>
          <w:rFonts w:asciiTheme="majorHAnsi" w:hAnsiTheme="majorHAnsi" w:cstheme="majorHAnsi"/>
          <w:color w:val="000000" w:themeColor="text1"/>
        </w:rPr>
      </w:pPr>
    </w:p>
    <w:p w14:paraId="3D224AE4" w14:textId="77777777" w:rsidR="005173D6" w:rsidRPr="0057535C" w:rsidRDefault="005173D6" w:rsidP="005173D6">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 xml:space="preserve">Raphael </w:t>
      </w:r>
      <w:proofErr w:type="spellStart"/>
      <w:r w:rsidRPr="0057535C">
        <w:rPr>
          <w:rFonts w:asciiTheme="majorHAnsi" w:hAnsiTheme="majorHAnsi" w:cstheme="majorHAnsi"/>
          <w:color w:val="000000" w:themeColor="text1"/>
        </w:rPr>
        <w:t>Tschernuth</w:t>
      </w:r>
      <w:proofErr w:type="spellEnd"/>
    </w:p>
    <w:p w14:paraId="679FD2A9" w14:textId="77777777" w:rsidR="005173D6" w:rsidRPr="0057535C" w:rsidRDefault="005173D6" w:rsidP="005173D6">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raphael.tschernuth@neumann.com</w:t>
      </w:r>
    </w:p>
    <w:p w14:paraId="79618DC9" w14:textId="77777777" w:rsidR="005173D6" w:rsidRDefault="005173D6" w:rsidP="005173D6">
      <w:pPr>
        <w:pStyle w:val="Contact"/>
        <w:ind w:right="-284"/>
        <w:rPr>
          <w:rFonts w:asciiTheme="majorHAnsi" w:hAnsiTheme="majorHAnsi" w:cstheme="majorHAnsi"/>
          <w:color w:val="000000" w:themeColor="text1"/>
        </w:rPr>
      </w:pPr>
      <w:r w:rsidRPr="0057535C">
        <w:rPr>
          <w:rFonts w:asciiTheme="majorHAnsi" w:hAnsiTheme="majorHAnsi" w:cstheme="majorHAnsi"/>
          <w:color w:val="000000" w:themeColor="text1"/>
        </w:rPr>
        <w:t>T +49 (030) 417724-67</w:t>
      </w:r>
    </w:p>
    <w:p w14:paraId="14DE0F0C" w14:textId="77777777" w:rsidR="00604AF3" w:rsidRDefault="00604AF3" w:rsidP="005173D6">
      <w:pPr>
        <w:pStyle w:val="Contact"/>
        <w:ind w:right="-284"/>
        <w:rPr>
          <w:rFonts w:asciiTheme="majorHAnsi" w:hAnsiTheme="majorHAnsi" w:cstheme="majorHAnsi"/>
          <w:color w:val="000000" w:themeColor="text1"/>
        </w:rPr>
      </w:pPr>
    </w:p>
    <w:p w14:paraId="52B52EFD" w14:textId="77777777" w:rsidR="00604AF3" w:rsidRDefault="00604AF3" w:rsidP="00604AF3">
      <w:pPr>
        <w:pStyle w:val="Contact"/>
        <w:ind w:right="-284"/>
        <w:rPr>
          <w:rFonts w:asciiTheme="majorHAnsi" w:hAnsiTheme="majorHAnsi" w:cstheme="majorHAnsi"/>
          <w:color w:val="000000" w:themeColor="text1"/>
        </w:rPr>
      </w:pPr>
      <w:r>
        <w:rPr>
          <w:rFonts w:asciiTheme="majorHAnsi" w:hAnsiTheme="majorHAnsi" w:cstheme="majorHAnsi"/>
          <w:color w:val="000000" w:themeColor="text1"/>
        </w:rPr>
        <w:t>Mareike Oer</w:t>
      </w:r>
    </w:p>
    <w:p w14:paraId="0BD883CB" w14:textId="77777777" w:rsidR="00604AF3" w:rsidRPr="00604AF3" w:rsidRDefault="00F632F9" w:rsidP="00604AF3">
      <w:pPr>
        <w:pStyle w:val="Contact"/>
        <w:ind w:right="-284"/>
        <w:rPr>
          <w:rFonts w:asciiTheme="majorHAnsi" w:hAnsiTheme="majorHAnsi" w:cstheme="majorHAnsi"/>
          <w:color w:val="000000" w:themeColor="text1"/>
        </w:rPr>
      </w:pPr>
      <w:hyperlink r:id="rId12" w:history="1">
        <w:r w:rsidR="00604AF3" w:rsidRPr="00604AF3">
          <w:rPr>
            <w:rStyle w:val="Hyperlink"/>
            <w:rFonts w:asciiTheme="majorHAnsi" w:hAnsiTheme="majorHAnsi" w:cstheme="majorHAnsi"/>
            <w:u w:val="none"/>
          </w:rPr>
          <w:t>Mareike.oer@sennheiser.com</w:t>
        </w:r>
      </w:hyperlink>
    </w:p>
    <w:p w14:paraId="0C44BB18" w14:textId="77777777" w:rsidR="00604AF3" w:rsidRPr="00604AF3" w:rsidRDefault="00604AF3" w:rsidP="00604AF3">
      <w:pPr>
        <w:pStyle w:val="Contact"/>
        <w:ind w:right="-284"/>
        <w:rPr>
          <w:rFonts w:asciiTheme="majorHAnsi" w:hAnsiTheme="majorHAnsi" w:cstheme="majorHAnsi"/>
          <w:color w:val="000000" w:themeColor="text1"/>
        </w:rPr>
      </w:pPr>
      <w:r w:rsidRPr="00604AF3">
        <w:rPr>
          <w:rFonts w:asciiTheme="majorHAnsi" w:hAnsiTheme="majorHAnsi" w:cstheme="majorHAnsi"/>
          <w:color w:val="000000" w:themeColor="text1"/>
        </w:rPr>
        <w:t>T +49 (5130) 6001719</w:t>
      </w:r>
    </w:p>
    <w:p w14:paraId="1ED0FE36" w14:textId="77777777" w:rsidR="00604AF3" w:rsidRPr="0057535C" w:rsidRDefault="00604AF3" w:rsidP="005173D6">
      <w:pPr>
        <w:pStyle w:val="Contact"/>
        <w:ind w:right="-284"/>
        <w:rPr>
          <w:rFonts w:asciiTheme="majorHAnsi" w:hAnsiTheme="majorHAnsi" w:cstheme="majorHAnsi"/>
          <w:color w:val="000000" w:themeColor="text1"/>
        </w:rPr>
      </w:pPr>
    </w:p>
    <w:p w14:paraId="07E4C317" w14:textId="4C07E91B" w:rsidR="00280534" w:rsidRPr="0057535C" w:rsidRDefault="00280534" w:rsidP="00801395">
      <w:pPr>
        <w:pStyle w:val="Contact"/>
        <w:rPr>
          <w:rFonts w:asciiTheme="majorHAnsi" w:hAnsiTheme="majorHAnsi" w:cstheme="majorHAnsi"/>
          <w:lang w:val="en-US"/>
        </w:rPr>
      </w:pPr>
    </w:p>
    <w:sectPr w:rsidR="00280534" w:rsidRPr="0057535C" w:rsidSect="003C696C">
      <w:headerReference w:type="even" r:id="rId13"/>
      <w:headerReference w:type="default" r:id="rId14"/>
      <w:footerReference w:type="even" r:id="rId15"/>
      <w:footerReference w:type="default" r:id="rId16"/>
      <w:headerReference w:type="first" r:id="rId17"/>
      <w:footerReference w:type="first" r:id="rId18"/>
      <w:pgSz w:w="11906" w:h="16838" w:code="9"/>
      <w:pgMar w:top="2754" w:right="1983" w:bottom="793" w:left="1418" w:header="62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630F" w14:textId="77777777" w:rsidR="003C696C" w:rsidRDefault="003C696C" w:rsidP="00CF26E7">
      <w:pPr>
        <w:spacing w:line="240" w:lineRule="auto"/>
      </w:pPr>
      <w:r>
        <w:separator/>
      </w:r>
    </w:p>
  </w:endnote>
  <w:endnote w:type="continuationSeparator" w:id="0">
    <w:p w14:paraId="76D2C2E6" w14:textId="77777777" w:rsidR="003C696C" w:rsidRDefault="003C696C" w:rsidP="00CF26E7">
      <w:pPr>
        <w:spacing w:line="240" w:lineRule="auto"/>
      </w:pPr>
      <w:r>
        <w:continuationSeparator/>
      </w:r>
    </w:p>
  </w:endnote>
  <w:endnote w:type="continuationNotice" w:id="1">
    <w:p w14:paraId="275F4CE7" w14:textId="77777777" w:rsidR="003C696C" w:rsidRDefault="003C69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nnheiser Office">
    <w:charset w:val="00"/>
    <w:family w:val="swiss"/>
    <w:pitch w:val="variable"/>
    <w:sig w:usb0="A00000AF" w:usb1="500020DB" w:usb2="00000000" w:usb3="00000000" w:csb0="00000093" w:csb1="00000000"/>
    <w:embedRegular r:id="rId1" w:fontKey="{9DCD2BD1-807D-429E-9D9D-CA52246997EA}"/>
    <w:embedBold r:id="rId2" w:fontKey="{530543E7-0D37-454E-AF3C-A589B5E692A4}"/>
  </w:font>
  <w:font w:name="Segoe UI">
    <w:panose1 w:val="020B0502040204020203"/>
    <w:charset w:val="00"/>
    <w:family w:val="swiss"/>
    <w:pitch w:val="variable"/>
    <w:sig w:usb0="E4002EFF" w:usb1="C000E47F" w:usb2="00000009" w:usb3="00000000" w:csb0="000001FF" w:csb1="00000000"/>
    <w:embedRegular r:id="rId3" w:fontKey="{11320DFC-35A8-4956-A50B-62BF0DCD9560}"/>
  </w:font>
  <w:font w:name="Avenir Next Condensed Regular">
    <w:altName w:val="Calibri"/>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embedBold r:id="rId4" w:fontKey="{453CF4D7-CD83-4235-88D0-AF2A97898361}"/>
  </w:font>
  <w:font w:name="UnitPro">
    <w:altName w:val="Calibri"/>
    <w:panose1 w:val="00000000000000000000"/>
    <w:charset w:val="00"/>
    <w:family w:val="swiss"/>
    <w:notTrueType/>
    <w:pitch w:val="variable"/>
    <w:sig w:usb0="A00002FF" w:usb1="5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9EBF4" w14:textId="77777777" w:rsidR="00FD5131" w:rsidRDefault="00FD51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FAA3" w14:textId="77777777" w:rsidR="00FD5131" w:rsidRDefault="00FD51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F8A" w14:textId="77777777" w:rsidR="00FD5131" w:rsidRDefault="00FD51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FF93" w14:textId="77777777" w:rsidR="003C696C" w:rsidRDefault="003C696C" w:rsidP="00CF26E7">
      <w:pPr>
        <w:spacing w:line="240" w:lineRule="auto"/>
      </w:pPr>
      <w:r>
        <w:separator/>
      </w:r>
    </w:p>
  </w:footnote>
  <w:footnote w:type="continuationSeparator" w:id="0">
    <w:p w14:paraId="31676C55" w14:textId="77777777" w:rsidR="003C696C" w:rsidRDefault="003C696C" w:rsidP="00CF26E7">
      <w:pPr>
        <w:spacing w:line="240" w:lineRule="auto"/>
      </w:pPr>
      <w:r>
        <w:continuationSeparator/>
      </w:r>
    </w:p>
  </w:footnote>
  <w:footnote w:type="continuationNotice" w:id="1">
    <w:p w14:paraId="784E9286" w14:textId="77777777" w:rsidR="003C696C" w:rsidRDefault="003C696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CF4A" w14:textId="77777777" w:rsidR="00FD5131" w:rsidRDefault="00FD51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646A" w14:textId="039F60E3" w:rsidR="00CF26E7" w:rsidRPr="00A22F27" w:rsidRDefault="00311826" w:rsidP="00CF26E7">
    <w:pPr>
      <w:pStyle w:val="Kopfzeile"/>
      <w:rPr>
        <w:rFonts w:asciiTheme="minorHAnsi" w:hAnsiTheme="minorHAnsi" w:cstheme="minorHAnsi"/>
      </w:rPr>
    </w:pPr>
    <w:r w:rsidRPr="00A22F27">
      <w:rPr>
        <w:rFonts w:asciiTheme="minorHAnsi" w:hAnsiTheme="minorHAnsi" w:cstheme="minorHAnsi"/>
        <w:caps w:val="0"/>
        <w:noProof/>
        <w:color w:val="414141" w:themeColor="accent2"/>
        <w:lang w:val="en-US" w:eastAsia="en-US"/>
      </w:rPr>
      <w:drawing>
        <wp:anchor distT="0" distB="0" distL="114300" distR="114300" simplePos="0" relativeHeight="251658241" behindDoc="0" locked="1" layoutInCell="1" allowOverlap="1" wp14:anchorId="7EEC77A7" wp14:editId="50B74CF5">
          <wp:simplePos x="0" y="0"/>
          <wp:positionH relativeFrom="page">
            <wp:posOffset>900430</wp:posOffset>
          </wp:positionH>
          <wp:positionV relativeFrom="page">
            <wp:posOffset>398780</wp:posOffset>
          </wp:positionV>
          <wp:extent cx="3153600" cy="694800"/>
          <wp:effectExtent l="0" t="0" r="0" b="0"/>
          <wp:wrapNone/>
          <wp:docPr id="15"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26E7" w:rsidRPr="00A22F27">
      <w:rPr>
        <w:rFonts w:asciiTheme="minorHAnsi" w:hAnsiTheme="minorHAnsi" w:cstheme="minorHAnsi"/>
      </w:rPr>
      <w:fldChar w:fldCharType="begin"/>
    </w:r>
    <w:r w:rsidR="00CF26E7" w:rsidRPr="00A22F27">
      <w:rPr>
        <w:rFonts w:asciiTheme="minorHAnsi" w:hAnsiTheme="minorHAnsi" w:cstheme="minorHAnsi"/>
      </w:rPr>
      <w:instrText xml:space="preserve"> PAGE  \* Arabic  \* MERGEFORMAT </w:instrText>
    </w:r>
    <w:r w:rsidR="00CF26E7" w:rsidRPr="00A22F27">
      <w:rPr>
        <w:rFonts w:asciiTheme="minorHAnsi" w:hAnsiTheme="minorHAnsi" w:cstheme="minorHAnsi"/>
      </w:rPr>
      <w:fldChar w:fldCharType="separate"/>
    </w:r>
    <w:r w:rsidR="008C7F85">
      <w:rPr>
        <w:rFonts w:asciiTheme="minorHAnsi" w:hAnsiTheme="minorHAnsi" w:cstheme="minorHAnsi"/>
        <w:noProof/>
      </w:rPr>
      <w:t>2</w:t>
    </w:r>
    <w:r w:rsidR="00CF26E7" w:rsidRPr="00A22F27">
      <w:rPr>
        <w:rFonts w:asciiTheme="minorHAnsi" w:hAnsiTheme="minorHAnsi" w:cstheme="minorHAnsi"/>
      </w:rPr>
      <w:fldChar w:fldCharType="end"/>
    </w:r>
    <w:r w:rsidR="00CF26E7" w:rsidRPr="00A22F27">
      <w:rPr>
        <w:rFonts w:asciiTheme="minorHAnsi" w:hAnsiTheme="minorHAnsi" w:cstheme="minorHAnsi"/>
      </w:rPr>
      <w:t>/</w:t>
    </w:r>
    <w:r w:rsidR="00293F7D" w:rsidRPr="00A22F27">
      <w:rPr>
        <w:rFonts w:asciiTheme="minorHAnsi" w:hAnsiTheme="minorHAnsi" w:cstheme="minorHAnsi"/>
      </w:rPr>
      <w:fldChar w:fldCharType="begin"/>
    </w:r>
    <w:r w:rsidR="00293F7D" w:rsidRPr="00A22F27">
      <w:rPr>
        <w:rFonts w:asciiTheme="minorHAnsi" w:hAnsiTheme="minorHAnsi" w:cstheme="minorHAnsi"/>
      </w:rPr>
      <w:instrText xml:space="preserve"> NUMPAGES  \* Arabic  \* MERGEFORMAT </w:instrText>
    </w:r>
    <w:r w:rsidR="00293F7D" w:rsidRPr="00A22F27">
      <w:rPr>
        <w:rFonts w:asciiTheme="minorHAnsi" w:hAnsiTheme="minorHAnsi" w:cstheme="minorHAnsi"/>
      </w:rPr>
      <w:fldChar w:fldCharType="separate"/>
    </w:r>
    <w:r w:rsidR="008C7F85">
      <w:rPr>
        <w:rFonts w:asciiTheme="minorHAnsi" w:hAnsiTheme="minorHAnsi" w:cstheme="minorHAnsi"/>
        <w:noProof/>
      </w:rPr>
      <w:t>2</w:t>
    </w:r>
    <w:r w:rsidR="00293F7D" w:rsidRPr="00A22F27">
      <w:rPr>
        <w:rFonts w:asciiTheme="minorHAnsi" w:hAnsiTheme="minorHAnsi" w:cstheme="minorHAnsi"/>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AB38" w14:textId="609E8D09" w:rsidR="00CF26E7" w:rsidRPr="00A22F27" w:rsidRDefault="007C00CC" w:rsidP="00CF26E7">
    <w:pPr>
      <w:pStyle w:val="Kopfzeile"/>
      <w:rPr>
        <w:rFonts w:asciiTheme="minorHAnsi" w:hAnsiTheme="minorHAnsi" w:cstheme="minorHAnsi"/>
        <w:color w:val="414141" w:themeColor="accent2"/>
      </w:rPr>
    </w:pPr>
    <w:r w:rsidRPr="00A22F27">
      <w:rPr>
        <w:rFonts w:asciiTheme="minorHAnsi" w:hAnsiTheme="minorHAnsi" w:cstheme="minorHAnsi"/>
        <w:color w:val="414141" w:themeColor="accent2"/>
        <w:lang w:val="en-US"/>
      </w:rPr>
      <w:t>PR</w:t>
    </w:r>
    <w:r w:rsidR="00311826" w:rsidRPr="00A22F27">
      <w:rPr>
        <w:rFonts w:asciiTheme="minorHAnsi" w:hAnsiTheme="minorHAnsi" w:cstheme="minorHAnsi"/>
        <w:caps w:val="0"/>
        <w:noProof/>
        <w:color w:val="414141" w:themeColor="accent2"/>
        <w:lang w:val="en-US" w:eastAsia="en-US"/>
      </w:rPr>
      <w:drawing>
        <wp:anchor distT="0" distB="0" distL="114300" distR="114300" simplePos="0" relativeHeight="251658240" behindDoc="0" locked="1" layoutInCell="1" allowOverlap="1" wp14:anchorId="6CC55732" wp14:editId="69AF1791">
          <wp:simplePos x="0" y="0"/>
          <wp:positionH relativeFrom="page">
            <wp:posOffset>900430</wp:posOffset>
          </wp:positionH>
          <wp:positionV relativeFrom="page">
            <wp:posOffset>398780</wp:posOffset>
          </wp:positionV>
          <wp:extent cx="3153600" cy="694800"/>
          <wp:effectExtent l="0" t="0" r="0" b="0"/>
          <wp:wrapNone/>
          <wp:docPr id="16" name="Grafik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36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14B3">
      <w:rPr>
        <w:rFonts w:asciiTheme="minorHAnsi" w:hAnsiTheme="minorHAnsi" w:cstheme="minorHAnsi"/>
        <w:color w:val="414141" w:themeColor="accent2"/>
        <w:lang w:val="en-US"/>
      </w:rPr>
      <w:t>ESS RELEASE</w:t>
    </w:r>
  </w:p>
  <w:p w14:paraId="65994B0C" w14:textId="719D4945" w:rsidR="00CF26E7" w:rsidRPr="000D0839" w:rsidRDefault="00CF26E7" w:rsidP="00CF26E7">
    <w:pPr>
      <w:pStyle w:val="Kopfzeile"/>
      <w:rPr>
        <w:rFonts w:ascii="UnitPro" w:hAnsi="UnitPro" w:cs="UnitPro"/>
        <w:color w:val="414141" w:themeColor="accent2"/>
      </w:rPr>
    </w:pP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PAGE  \* Arabic  \* MERGEFORMAT </w:instrText>
    </w:r>
    <w:r w:rsidRPr="00A22F27">
      <w:rPr>
        <w:rFonts w:asciiTheme="minorHAnsi" w:hAnsiTheme="minorHAnsi" w:cstheme="minorHAnsi"/>
        <w:color w:val="414141" w:themeColor="accent2"/>
      </w:rPr>
      <w:fldChar w:fldCharType="separate"/>
    </w:r>
    <w:r w:rsidR="008C7F85">
      <w:rPr>
        <w:rFonts w:asciiTheme="minorHAnsi" w:hAnsiTheme="minorHAnsi" w:cstheme="minorHAnsi"/>
        <w:noProof/>
        <w:color w:val="414141" w:themeColor="accent2"/>
      </w:rPr>
      <w:t>1</w:t>
    </w:r>
    <w:r w:rsidRPr="00A22F27">
      <w:rPr>
        <w:rFonts w:asciiTheme="minorHAnsi" w:hAnsiTheme="minorHAnsi" w:cstheme="minorHAnsi"/>
        <w:color w:val="414141" w:themeColor="accent2"/>
      </w:rPr>
      <w:fldChar w:fldCharType="end"/>
    </w:r>
    <w:r w:rsidRPr="00A22F27">
      <w:rPr>
        <w:rFonts w:asciiTheme="minorHAnsi" w:hAnsiTheme="minorHAnsi" w:cstheme="minorHAnsi"/>
        <w:color w:val="414141" w:themeColor="accent2"/>
      </w:rPr>
      <w:t>/</w:t>
    </w:r>
    <w:r w:rsidRPr="00A22F27">
      <w:rPr>
        <w:rFonts w:asciiTheme="minorHAnsi" w:hAnsiTheme="minorHAnsi" w:cstheme="minorHAnsi"/>
        <w:color w:val="414141" w:themeColor="accent2"/>
      </w:rPr>
      <w:fldChar w:fldCharType="begin"/>
    </w:r>
    <w:r w:rsidRPr="00A22F27">
      <w:rPr>
        <w:rFonts w:asciiTheme="minorHAnsi" w:hAnsiTheme="minorHAnsi" w:cstheme="minorHAnsi"/>
        <w:color w:val="414141" w:themeColor="accent2"/>
      </w:rPr>
      <w:instrText xml:space="preserve"> NUMPAGES  \* Arabic  \* MERGEFORMAT </w:instrText>
    </w:r>
    <w:r w:rsidRPr="00A22F27">
      <w:rPr>
        <w:rFonts w:asciiTheme="minorHAnsi" w:hAnsiTheme="minorHAnsi" w:cstheme="minorHAnsi"/>
        <w:color w:val="414141" w:themeColor="accent2"/>
      </w:rPr>
      <w:fldChar w:fldCharType="separate"/>
    </w:r>
    <w:r w:rsidR="008C7F85">
      <w:rPr>
        <w:rFonts w:asciiTheme="minorHAnsi" w:hAnsiTheme="minorHAnsi" w:cstheme="minorHAnsi"/>
        <w:noProof/>
        <w:color w:val="414141" w:themeColor="accent2"/>
      </w:rPr>
      <w:t>2</w:t>
    </w:r>
    <w:r w:rsidRPr="00A22F27">
      <w:rPr>
        <w:rFonts w:asciiTheme="minorHAnsi" w:hAnsiTheme="minorHAnsi" w:cstheme="minorHAnsi"/>
        <w:color w:val="414141" w:themeColor="accent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2BC74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A2CEE"/>
    <w:multiLevelType w:val="hybridMultilevel"/>
    <w:tmpl w:val="A802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03374C"/>
    <w:multiLevelType w:val="hybridMultilevel"/>
    <w:tmpl w:val="36DE3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6C0717"/>
    <w:multiLevelType w:val="hybridMultilevel"/>
    <w:tmpl w:val="3D4CE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8E0081"/>
    <w:multiLevelType w:val="multilevel"/>
    <w:tmpl w:val="2BC2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36671"/>
    <w:multiLevelType w:val="hybridMultilevel"/>
    <w:tmpl w:val="9CCE3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4AE6641"/>
    <w:multiLevelType w:val="hybridMultilevel"/>
    <w:tmpl w:val="22A44048"/>
    <w:lvl w:ilvl="0" w:tplc="40182C3E">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AB64CFB"/>
    <w:multiLevelType w:val="hybridMultilevel"/>
    <w:tmpl w:val="F46454D0"/>
    <w:lvl w:ilvl="0" w:tplc="FC8405CE">
      <w:numFmt w:val="bullet"/>
      <w:lvlText w:val="•"/>
      <w:lvlJc w:val="left"/>
      <w:pPr>
        <w:ind w:left="1060" w:hanging="700"/>
      </w:pPr>
      <w:rPr>
        <w:rFonts w:ascii="Arial" w:eastAsia="Sennheiser Office"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F446D00"/>
    <w:multiLevelType w:val="hybridMultilevel"/>
    <w:tmpl w:val="E1007E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3F61885"/>
    <w:multiLevelType w:val="hybridMultilevel"/>
    <w:tmpl w:val="9A30C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1163F"/>
    <w:multiLevelType w:val="hybridMultilevel"/>
    <w:tmpl w:val="3B6277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0BF0FDB"/>
    <w:multiLevelType w:val="hybridMultilevel"/>
    <w:tmpl w:val="DBCCA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18D0E3F"/>
    <w:multiLevelType w:val="multilevel"/>
    <w:tmpl w:val="5964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0F061E"/>
    <w:multiLevelType w:val="hybridMultilevel"/>
    <w:tmpl w:val="CEC01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491BDF"/>
    <w:multiLevelType w:val="hybridMultilevel"/>
    <w:tmpl w:val="E5F0A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427299"/>
    <w:multiLevelType w:val="hybridMultilevel"/>
    <w:tmpl w:val="331AB3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BA7161"/>
    <w:multiLevelType w:val="hybridMultilevel"/>
    <w:tmpl w:val="C20E4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74B3A00"/>
    <w:multiLevelType w:val="hybridMultilevel"/>
    <w:tmpl w:val="9A5AFB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CE94CD0"/>
    <w:multiLevelType w:val="hybridMultilevel"/>
    <w:tmpl w:val="163421C0"/>
    <w:lvl w:ilvl="0" w:tplc="FC8405CE">
      <w:numFmt w:val="bullet"/>
      <w:lvlText w:val="•"/>
      <w:lvlJc w:val="left"/>
      <w:pPr>
        <w:ind w:left="1420" w:hanging="700"/>
      </w:pPr>
      <w:rPr>
        <w:rFonts w:ascii="Arial" w:eastAsia="Sennheiser Office"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326783803">
    <w:abstractNumId w:val="0"/>
  </w:num>
  <w:num w:numId="2" w16cid:durableId="474297302">
    <w:abstractNumId w:val="1"/>
  </w:num>
  <w:num w:numId="3" w16cid:durableId="786656116">
    <w:abstractNumId w:val="11"/>
  </w:num>
  <w:num w:numId="4" w16cid:durableId="372578047">
    <w:abstractNumId w:val="6"/>
  </w:num>
  <w:num w:numId="5" w16cid:durableId="901598781">
    <w:abstractNumId w:val="9"/>
  </w:num>
  <w:num w:numId="6" w16cid:durableId="1401052572">
    <w:abstractNumId w:val="14"/>
  </w:num>
  <w:num w:numId="7" w16cid:durableId="1219391832">
    <w:abstractNumId w:val="7"/>
  </w:num>
  <w:num w:numId="8" w16cid:durableId="1972637946">
    <w:abstractNumId w:val="15"/>
  </w:num>
  <w:num w:numId="9" w16cid:durableId="1582523151">
    <w:abstractNumId w:val="4"/>
  </w:num>
  <w:num w:numId="10" w16cid:durableId="1606113127">
    <w:abstractNumId w:val="8"/>
  </w:num>
  <w:num w:numId="11" w16cid:durableId="1867406072">
    <w:abstractNumId w:val="19"/>
  </w:num>
  <w:num w:numId="12" w16cid:durableId="1459299853">
    <w:abstractNumId w:val="18"/>
  </w:num>
  <w:num w:numId="13" w16cid:durableId="309290073">
    <w:abstractNumId w:val="10"/>
  </w:num>
  <w:num w:numId="14" w16cid:durableId="1891264558">
    <w:abstractNumId w:val="12"/>
  </w:num>
  <w:num w:numId="15" w16cid:durableId="1681615687">
    <w:abstractNumId w:val="16"/>
  </w:num>
  <w:num w:numId="16" w16cid:durableId="2138599878">
    <w:abstractNumId w:val="2"/>
  </w:num>
  <w:num w:numId="17" w16cid:durableId="629046934">
    <w:abstractNumId w:val="3"/>
  </w:num>
  <w:num w:numId="18" w16cid:durableId="2085369081">
    <w:abstractNumId w:val="17"/>
  </w:num>
  <w:num w:numId="19" w16cid:durableId="326716099">
    <w:abstractNumId w:val="5"/>
  </w:num>
  <w:num w:numId="20" w16cid:durableId="857739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B9"/>
    <w:rsid w:val="00000EC1"/>
    <w:rsid w:val="00001A5F"/>
    <w:rsid w:val="00003FE8"/>
    <w:rsid w:val="000049C8"/>
    <w:rsid w:val="00005543"/>
    <w:rsid w:val="00006FA8"/>
    <w:rsid w:val="000177F5"/>
    <w:rsid w:val="0002699E"/>
    <w:rsid w:val="00027F42"/>
    <w:rsid w:val="00031F2A"/>
    <w:rsid w:val="00032E96"/>
    <w:rsid w:val="00033182"/>
    <w:rsid w:val="00036334"/>
    <w:rsid w:val="000401EB"/>
    <w:rsid w:val="00043993"/>
    <w:rsid w:val="00051C8E"/>
    <w:rsid w:val="00052E12"/>
    <w:rsid w:val="00055E12"/>
    <w:rsid w:val="0006186F"/>
    <w:rsid w:val="000808FD"/>
    <w:rsid w:val="000810DE"/>
    <w:rsid w:val="000834F5"/>
    <w:rsid w:val="00087835"/>
    <w:rsid w:val="000922DA"/>
    <w:rsid w:val="0009516E"/>
    <w:rsid w:val="000A5CAD"/>
    <w:rsid w:val="000A6BD0"/>
    <w:rsid w:val="000B3DEB"/>
    <w:rsid w:val="000C036D"/>
    <w:rsid w:val="000C32C3"/>
    <w:rsid w:val="000C5185"/>
    <w:rsid w:val="000C5D49"/>
    <w:rsid w:val="000D0222"/>
    <w:rsid w:val="000D0839"/>
    <w:rsid w:val="000D49C1"/>
    <w:rsid w:val="000D66DA"/>
    <w:rsid w:val="000E091A"/>
    <w:rsid w:val="000E3661"/>
    <w:rsid w:val="000E4907"/>
    <w:rsid w:val="000E6D9B"/>
    <w:rsid w:val="000F18C2"/>
    <w:rsid w:val="000F4E31"/>
    <w:rsid w:val="000F7E1C"/>
    <w:rsid w:val="001064F7"/>
    <w:rsid w:val="001107BC"/>
    <w:rsid w:val="0011464D"/>
    <w:rsid w:val="0011643F"/>
    <w:rsid w:val="00124219"/>
    <w:rsid w:val="00127E5C"/>
    <w:rsid w:val="00135FD2"/>
    <w:rsid w:val="0014028C"/>
    <w:rsid w:val="00150A8E"/>
    <w:rsid w:val="00154CF8"/>
    <w:rsid w:val="001550C9"/>
    <w:rsid w:val="0015795B"/>
    <w:rsid w:val="00157C98"/>
    <w:rsid w:val="00162582"/>
    <w:rsid w:val="00166A53"/>
    <w:rsid w:val="00173A41"/>
    <w:rsid w:val="00174D2F"/>
    <w:rsid w:val="0017502A"/>
    <w:rsid w:val="0018021E"/>
    <w:rsid w:val="001823DC"/>
    <w:rsid w:val="00184E77"/>
    <w:rsid w:val="00186304"/>
    <w:rsid w:val="001869E9"/>
    <w:rsid w:val="00187E45"/>
    <w:rsid w:val="00192915"/>
    <w:rsid w:val="001A3791"/>
    <w:rsid w:val="001A4037"/>
    <w:rsid w:val="001A6703"/>
    <w:rsid w:val="001B05C7"/>
    <w:rsid w:val="001B3A46"/>
    <w:rsid w:val="001B4104"/>
    <w:rsid w:val="001C0401"/>
    <w:rsid w:val="001C47B2"/>
    <w:rsid w:val="001C5518"/>
    <w:rsid w:val="001D0CC3"/>
    <w:rsid w:val="001D3C55"/>
    <w:rsid w:val="001E6BD7"/>
    <w:rsid w:val="001E7FAE"/>
    <w:rsid w:val="001F0467"/>
    <w:rsid w:val="001F11A0"/>
    <w:rsid w:val="001F275C"/>
    <w:rsid w:val="0020279E"/>
    <w:rsid w:val="00202FC5"/>
    <w:rsid w:val="002053BA"/>
    <w:rsid w:val="00210EFD"/>
    <w:rsid w:val="002119DE"/>
    <w:rsid w:val="00213C61"/>
    <w:rsid w:val="0021549B"/>
    <w:rsid w:val="0022377B"/>
    <w:rsid w:val="00227AB1"/>
    <w:rsid w:val="002349EF"/>
    <w:rsid w:val="00234E97"/>
    <w:rsid w:val="002354A9"/>
    <w:rsid w:val="00240551"/>
    <w:rsid w:val="00243C61"/>
    <w:rsid w:val="00244ED8"/>
    <w:rsid w:val="00245058"/>
    <w:rsid w:val="00245201"/>
    <w:rsid w:val="002611B4"/>
    <w:rsid w:val="002622BB"/>
    <w:rsid w:val="00262CA7"/>
    <w:rsid w:val="00266FEB"/>
    <w:rsid w:val="002730A2"/>
    <w:rsid w:val="002744A8"/>
    <w:rsid w:val="00275C2D"/>
    <w:rsid w:val="002767F9"/>
    <w:rsid w:val="002801FC"/>
    <w:rsid w:val="00280534"/>
    <w:rsid w:val="002828FD"/>
    <w:rsid w:val="002919D0"/>
    <w:rsid w:val="002938E4"/>
    <w:rsid w:val="00293F7D"/>
    <w:rsid w:val="002949AA"/>
    <w:rsid w:val="00297733"/>
    <w:rsid w:val="002A0B37"/>
    <w:rsid w:val="002A192D"/>
    <w:rsid w:val="002A7771"/>
    <w:rsid w:val="002B0A16"/>
    <w:rsid w:val="002C4934"/>
    <w:rsid w:val="002C629A"/>
    <w:rsid w:val="002C69B6"/>
    <w:rsid w:val="002C6BE7"/>
    <w:rsid w:val="002C7546"/>
    <w:rsid w:val="002D26EF"/>
    <w:rsid w:val="002D2D00"/>
    <w:rsid w:val="002D31C9"/>
    <w:rsid w:val="002E1B40"/>
    <w:rsid w:val="002F7F4D"/>
    <w:rsid w:val="00301CB7"/>
    <w:rsid w:val="003057A0"/>
    <w:rsid w:val="00305CC3"/>
    <w:rsid w:val="00311826"/>
    <w:rsid w:val="00311D5F"/>
    <w:rsid w:val="00312A53"/>
    <w:rsid w:val="003154D6"/>
    <w:rsid w:val="00315E38"/>
    <w:rsid w:val="00334743"/>
    <w:rsid w:val="00336916"/>
    <w:rsid w:val="00343734"/>
    <w:rsid w:val="00343A56"/>
    <w:rsid w:val="003442F6"/>
    <w:rsid w:val="00347232"/>
    <w:rsid w:val="00350C01"/>
    <w:rsid w:val="00351AEC"/>
    <w:rsid w:val="00353973"/>
    <w:rsid w:val="00353BFD"/>
    <w:rsid w:val="003545D5"/>
    <w:rsid w:val="003613D5"/>
    <w:rsid w:val="00361B06"/>
    <w:rsid w:val="00362CAF"/>
    <w:rsid w:val="00367FEB"/>
    <w:rsid w:val="0037085E"/>
    <w:rsid w:val="0037315F"/>
    <w:rsid w:val="00374A88"/>
    <w:rsid w:val="0037587A"/>
    <w:rsid w:val="00375D35"/>
    <w:rsid w:val="00376FB3"/>
    <w:rsid w:val="00380098"/>
    <w:rsid w:val="00382963"/>
    <w:rsid w:val="00386CBB"/>
    <w:rsid w:val="00393969"/>
    <w:rsid w:val="00393996"/>
    <w:rsid w:val="00395731"/>
    <w:rsid w:val="00397338"/>
    <w:rsid w:val="003A3466"/>
    <w:rsid w:val="003B0027"/>
    <w:rsid w:val="003B0AE2"/>
    <w:rsid w:val="003B3645"/>
    <w:rsid w:val="003B39A1"/>
    <w:rsid w:val="003B4F13"/>
    <w:rsid w:val="003B5E9D"/>
    <w:rsid w:val="003C141C"/>
    <w:rsid w:val="003C165F"/>
    <w:rsid w:val="003C16E7"/>
    <w:rsid w:val="003C696C"/>
    <w:rsid w:val="003D1F2D"/>
    <w:rsid w:val="003D3678"/>
    <w:rsid w:val="003D43A6"/>
    <w:rsid w:val="003D4D60"/>
    <w:rsid w:val="003D698D"/>
    <w:rsid w:val="003D792B"/>
    <w:rsid w:val="003E7BFF"/>
    <w:rsid w:val="00400525"/>
    <w:rsid w:val="00401154"/>
    <w:rsid w:val="004057F0"/>
    <w:rsid w:val="00410A68"/>
    <w:rsid w:val="00410DD4"/>
    <w:rsid w:val="0041111F"/>
    <w:rsid w:val="00421B9B"/>
    <w:rsid w:val="00431E4D"/>
    <w:rsid w:val="0044297D"/>
    <w:rsid w:val="00443762"/>
    <w:rsid w:val="00445773"/>
    <w:rsid w:val="00446FB3"/>
    <w:rsid w:val="00451C28"/>
    <w:rsid w:val="0045388A"/>
    <w:rsid w:val="00454EB2"/>
    <w:rsid w:val="00460BF9"/>
    <w:rsid w:val="004620AA"/>
    <w:rsid w:val="00462EDE"/>
    <w:rsid w:val="004638C8"/>
    <w:rsid w:val="0046468F"/>
    <w:rsid w:val="004649EB"/>
    <w:rsid w:val="00467AE2"/>
    <w:rsid w:val="00471F51"/>
    <w:rsid w:val="00474914"/>
    <w:rsid w:val="00485B54"/>
    <w:rsid w:val="00485E2F"/>
    <w:rsid w:val="00486DA8"/>
    <w:rsid w:val="00491BAC"/>
    <w:rsid w:val="0049211B"/>
    <w:rsid w:val="004930B5"/>
    <w:rsid w:val="0049718C"/>
    <w:rsid w:val="004A13FC"/>
    <w:rsid w:val="004A18E8"/>
    <w:rsid w:val="004A1EC2"/>
    <w:rsid w:val="004A3713"/>
    <w:rsid w:val="004A402E"/>
    <w:rsid w:val="004A45AA"/>
    <w:rsid w:val="004B0A2B"/>
    <w:rsid w:val="004B13C0"/>
    <w:rsid w:val="004B22D2"/>
    <w:rsid w:val="004B55D3"/>
    <w:rsid w:val="004B7CE3"/>
    <w:rsid w:val="004C32C6"/>
    <w:rsid w:val="004C425C"/>
    <w:rsid w:val="004D39F3"/>
    <w:rsid w:val="004D6CCE"/>
    <w:rsid w:val="004E3C5C"/>
    <w:rsid w:val="004F3796"/>
    <w:rsid w:val="004F721A"/>
    <w:rsid w:val="00500A75"/>
    <w:rsid w:val="005010C9"/>
    <w:rsid w:val="00507188"/>
    <w:rsid w:val="00507C89"/>
    <w:rsid w:val="005173D6"/>
    <w:rsid w:val="005250F0"/>
    <w:rsid w:val="00530E48"/>
    <w:rsid w:val="00532511"/>
    <w:rsid w:val="00532FF8"/>
    <w:rsid w:val="005354BF"/>
    <w:rsid w:val="0055283C"/>
    <w:rsid w:val="00555CB2"/>
    <w:rsid w:val="00563124"/>
    <w:rsid w:val="00566061"/>
    <w:rsid w:val="00566C47"/>
    <w:rsid w:val="00570171"/>
    <w:rsid w:val="005711D0"/>
    <w:rsid w:val="0057535C"/>
    <w:rsid w:val="00575884"/>
    <w:rsid w:val="00582A3B"/>
    <w:rsid w:val="00583FA1"/>
    <w:rsid w:val="00590A9A"/>
    <w:rsid w:val="00593B57"/>
    <w:rsid w:val="005A6C4A"/>
    <w:rsid w:val="005A7B03"/>
    <w:rsid w:val="005B0B81"/>
    <w:rsid w:val="005B0D2E"/>
    <w:rsid w:val="005B28FD"/>
    <w:rsid w:val="005B4459"/>
    <w:rsid w:val="005B553B"/>
    <w:rsid w:val="005C35A8"/>
    <w:rsid w:val="005C492C"/>
    <w:rsid w:val="005C6232"/>
    <w:rsid w:val="005C6B3A"/>
    <w:rsid w:val="005C78F1"/>
    <w:rsid w:val="005E05CE"/>
    <w:rsid w:val="005E29BC"/>
    <w:rsid w:val="005E7014"/>
    <w:rsid w:val="005E77A0"/>
    <w:rsid w:val="005F2F1F"/>
    <w:rsid w:val="006004B9"/>
    <w:rsid w:val="00603D0C"/>
    <w:rsid w:val="00604AF3"/>
    <w:rsid w:val="00613BFA"/>
    <w:rsid w:val="00615A9E"/>
    <w:rsid w:val="00616F42"/>
    <w:rsid w:val="0062485C"/>
    <w:rsid w:val="00625B11"/>
    <w:rsid w:val="00627C37"/>
    <w:rsid w:val="00630C82"/>
    <w:rsid w:val="00632633"/>
    <w:rsid w:val="0063294F"/>
    <w:rsid w:val="00633C4E"/>
    <w:rsid w:val="00634700"/>
    <w:rsid w:val="00634DA6"/>
    <w:rsid w:val="00635799"/>
    <w:rsid w:val="006419E7"/>
    <w:rsid w:val="006428F7"/>
    <w:rsid w:val="00644DEA"/>
    <w:rsid w:val="00654FA4"/>
    <w:rsid w:val="00657298"/>
    <w:rsid w:val="0066328B"/>
    <w:rsid w:val="006655D2"/>
    <w:rsid w:val="00671D29"/>
    <w:rsid w:val="006746D3"/>
    <w:rsid w:val="00690501"/>
    <w:rsid w:val="006A34D9"/>
    <w:rsid w:val="006A6042"/>
    <w:rsid w:val="006B1E7A"/>
    <w:rsid w:val="006B350F"/>
    <w:rsid w:val="006C0A91"/>
    <w:rsid w:val="006C343F"/>
    <w:rsid w:val="006C377C"/>
    <w:rsid w:val="006C4144"/>
    <w:rsid w:val="006C5CE1"/>
    <w:rsid w:val="006D2617"/>
    <w:rsid w:val="006D33FC"/>
    <w:rsid w:val="006D45CF"/>
    <w:rsid w:val="006E15A8"/>
    <w:rsid w:val="007069FD"/>
    <w:rsid w:val="007074A3"/>
    <w:rsid w:val="00711419"/>
    <w:rsid w:val="00714530"/>
    <w:rsid w:val="00714A7F"/>
    <w:rsid w:val="007164FB"/>
    <w:rsid w:val="00716CA2"/>
    <w:rsid w:val="00730659"/>
    <w:rsid w:val="007314B3"/>
    <w:rsid w:val="007330F5"/>
    <w:rsid w:val="007356C0"/>
    <w:rsid w:val="00735A9F"/>
    <w:rsid w:val="00737521"/>
    <w:rsid w:val="00740E2A"/>
    <w:rsid w:val="00743192"/>
    <w:rsid w:val="00745BA5"/>
    <w:rsid w:val="007506CE"/>
    <w:rsid w:val="0075278A"/>
    <w:rsid w:val="00760696"/>
    <w:rsid w:val="00761E5A"/>
    <w:rsid w:val="007648DC"/>
    <w:rsid w:val="00766C9C"/>
    <w:rsid w:val="007676A2"/>
    <w:rsid w:val="00773590"/>
    <w:rsid w:val="00781D40"/>
    <w:rsid w:val="007904C2"/>
    <w:rsid w:val="0079791B"/>
    <w:rsid w:val="007A2F98"/>
    <w:rsid w:val="007A5E9A"/>
    <w:rsid w:val="007A6246"/>
    <w:rsid w:val="007B3825"/>
    <w:rsid w:val="007B383C"/>
    <w:rsid w:val="007B792D"/>
    <w:rsid w:val="007C00CC"/>
    <w:rsid w:val="007C1FBF"/>
    <w:rsid w:val="007C3958"/>
    <w:rsid w:val="007C4AA1"/>
    <w:rsid w:val="007C4C40"/>
    <w:rsid w:val="007C6E88"/>
    <w:rsid w:val="007C70A4"/>
    <w:rsid w:val="007D7435"/>
    <w:rsid w:val="007E012D"/>
    <w:rsid w:val="007E72A1"/>
    <w:rsid w:val="007F03AE"/>
    <w:rsid w:val="007F1132"/>
    <w:rsid w:val="007F69D3"/>
    <w:rsid w:val="0080053D"/>
    <w:rsid w:val="00800616"/>
    <w:rsid w:val="008012AD"/>
    <w:rsid w:val="00801395"/>
    <w:rsid w:val="008035B6"/>
    <w:rsid w:val="00811D3F"/>
    <w:rsid w:val="008121CB"/>
    <w:rsid w:val="008162C3"/>
    <w:rsid w:val="00817348"/>
    <w:rsid w:val="00823229"/>
    <w:rsid w:val="008248D9"/>
    <w:rsid w:val="00825292"/>
    <w:rsid w:val="008338B3"/>
    <w:rsid w:val="00833C76"/>
    <w:rsid w:val="00835141"/>
    <w:rsid w:val="00843EBF"/>
    <w:rsid w:val="00846F74"/>
    <w:rsid w:val="00852BC5"/>
    <w:rsid w:val="00855777"/>
    <w:rsid w:val="0086488B"/>
    <w:rsid w:val="008666EB"/>
    <w:rsid w:val="00870785"/>
    <w:rsid w:val="00872B58"/>
    <w:rsid w:val="00872BB0"/>
    <w:rsid w:val="00873F7B"/>
    <w:rsid w:val="0087688A"/>
    <w:rsid w:val="008808AA"/>
    <w:rsid w:val="00882174"/>
    <w:rsid w:val="008824FF"/>
    <w:rsid w:val="00891275"/>
    <w:rsid w:val="00893898"/>
    <w:rsid w:val="0089518B"/>
    <w:rsid w:val="008A0966"/>
    <w:rsid w:val="008A306F"/>
    <w:rsid w:val="008A4B75"/>
    <w:rsid w:val="008B1710"/>
    <w:rsid w:val="008B336B"/>
    <w:rsid w:val="008C1C03"/>
    <w:rsid w:val="008C26FE"/>
    <w:rsid w:val="008C3C29"/>
    <w:rsid w:val="008C4077"/>
    <w:rsid w:val="008C55EA"/>
    <w:rsid w:val="008C6634"/>
    <w:rsid w:val="008C7F85"/>
    <w:rsid w:val="008D12F5"/>
    <w:rsid w:val="008E0E73"/>
    <w:rsid w:val="008E2C38"/>
    <w:rsid w:val="008E3091"/>
    <w:rsid w:val="008E3863"/>
    <w:rsid w:val="008E68B3"/>
    <w:rsid w:val="008E7194"/>
    <w:rsid w:val="008F137C"/>
    <w:rsid w:val="008F1B03"/>
    <w:rsid w:val="008F3CC0"/>
    <w:rsid w:val="008F5204"/>
    <w:rsid w:val="008F67CE"/>
    <w:rsid w:val="008F796A"/>
    <w:rsid w:val="00902035"/>
    <w:rsid w:val="00903A21"/>
    <w:rsid w:val="00910242"/>
    <w:rsid w:val="00910CFB"/>
    <w:rsid w:val="00911532"/>
    <w:rsid w:val="00912197"/>
    <w:rsid w:val="0091364D"/>
    <w:rsid w:val="00913E70"/>
    <w:rsid w:val="0091722D"/>
    <w:rsid w:val="0091796F"/>
    <w:rsid w:val="00921758"/>
    <w:rsid w:val="009232E9"/>
    <w:rsid w:val="00927812"/>
    <w:rsid w:val="009300D2"/>
    <w:rsid w:val="009302D1"/>
    <w:rsid w:val="009327C5"/>
    <w:rsid w:val="00933C79"/>
    <w:rsid w:val="00934CEC"/>
    <w:rsid w:val="00940BBB"/>
    <w:rsid w:val="00945A95"/>
    <w:rsid w:val="00945EDC"/>
    <w:rsid w:val="00946244"/>
    <w:rsid w:val="0094700A"/>
    <w:rsid w:val="00950223"/>
    <w:rsid w:val="0095228D"/>
    <w:rsid w:val="00954E1A"/>
    <w:rsid w:val="00957D7D"/>
    <w:rsid w:val="00961899"/>
    <w:rsid w:val="009635C9"/>
    <w:rsid w:val="00977989"/>
    <w:rsid w:val="00980325"/>
    <w:rsid w:val="00987D0E"/>
    <w:rsid w:val="00991B3F"/>
    <w:rsid w:val="0099477D"/>
    <w:rsid w:val="0099594C"/>
    <w:rsid w:val="009A798D"/>
    <w:rsid w:val="009B0234"/>
    <w:rsid w:val="009B2536"/>
    <w:rsid w:val="009B2A4F"/>
    <w:rsid w:val="009B547D"/>
    <w:rsid w:val="009B5606"/>
    <w:rsid w:val="009B6181"/>
    <w:rsid w:val="009B701F"/>
    <w:rsid w:val="009C1B13"/>
    <w:rsid w:val="009C1D53"/>
    <w:rsid w:val="009C33D4"/>
    <w:rsid w:val="009C5491"/>
    <w:rsid w:val="009C6672"/>
    <w:rsid w:val="009D0EAD"/>
    <w:rsid w:val="009D0F27"/>
    <w:rsid w:val="009E221C"/>
    <w:rsid w:val="009E3C1C"/>
    <w:rsid w:val="009E71F2"/>
    <w:rsid w:val="009F1E49"/>
    <w:rsid w:val="009F37BB"/>
    <w:rsid w:val="00A02855"/>
    <w:rsid w:val="00A05282"/>
    <w:rsid w:val="00A10121"/>
    <w:rsid w:val="00A1309C"/>
    <w:rsid w:val="00A152AD"/>
    <w:rsid w:val="00A17779"/>
    <w:rsid w:val="00A20B43"/>
    <w:rsid w:val="00A22F27"/>
    <w:rsid w:val="00A22FA5"/>
    <w:rsid w:val="00A23FD8"/>
    <w:rsid w:val="00A24E64"/>
    <w:rsid w:val="00A2523F"/>
    <w:rsid w:val="00A35E1E"/>
    <w:rsid w:val="00A42F9D"/>
    <w:rsid w:val="00A45AF0"/>
    <w:rsid w:val="00A51553"/>
    <w:rsid w:val="00A55832"/>
    <w:rsid w:val="00A6247D"/>
    <w:rsid w:val="00A7020B"/>
    <w:rsid w:val="00A70D7D"/>
    <w:rsid w:val="00A721E5"/>
    <w:rsid w:val="00A725B6"/>
    <w:rsid w:val="00A76A65"/>
    <w:rsid w:val="00A801AE"/>
    <w:rsid w:val="00A803D0"/>
    <w:rsid w:val="00A86D48"/>
    <w:rsid w:val="00A91C60"/>
    <w:rsid w:val="00A9240E"/>
    <w:rsid w:val="00A93519"/>
    <w:rsid w:val="00A93FF5"/>
    <w:rsid w:val="00A947EE"/>
    <w:rsid w:val="00A96558"/>
    <w:rsid w:val="00A9668E"/>
    <w:rsid w:val="00AA0134"/>
    <w:rsid w:val="00AA37A8"/>
    <w:rsid w:val="00AA4FC0"/>
    <w:rsid w:val="00AB6634"/>
    <w:rsid w:val="00AC14BC"/>
    <w:rsid w:val="00AC1CBF"/>
    <w:rsid w:val="00AD4B83"/>
    <w:rsid w:val="00AD595C"/>
    <w:rsid w:val="00AE0C26"/>
    <w:rsid w:val="00AE22E8"/>
    <w:rsid w:val="00AE51D7"/>
    <w:rsid w:val="00AE5652"/>
    <w:rsid w:val="00B02778"/>
    <w:rsid w:val="00B02823"/>
    <w:rsid w:val="00B03ACF"/>
    <w:rsid w:val="00B05C34"/>
    <w:rsid w:val="00B10B1E"/>
    <w:rsid w:val="00B12A36"/>
    <w:rsid w:val="00B12BF8"/>
    <w:rsid w:val="00B1316B"/>
    <w:rsid w:val="00B143E1"/>
    <w:rsid w:val="00B2011D"/>
    <w:rsid w:val="00B31624"/>
    <w:rsid w:val="00B31E8E"/>
    <w:rsid w:val="00B364AB"/>
    <w:rsid w:val="00B4634B"/>
    <w:rsid w:val="00B539E3"/>
    <w:rsid w:val="00B53AE9"/>
    <w:rsid w:val="00B61B25"/>
    <w:rsid w:val="00B70692"/>
    <w:rsid w:val="00B76C6C"/>
    <w:rsid w:val="00B8122B"/>
    <w:rsid w:val="00B97EA0"/>
    <w:rsid w:val="00BA09F7"/>
    <w:rsid w:val="00BA1D72"/>
    <w:rsid w:val="00BA698C"/>
    <w:rsid w:val="00BA6E2E"/>
    <w:rsid w:val="00BB2808"/>
    <w:rsid w:val="00BB76E8"/>
    <w:rsid w:val="00BB7EEE"/>
    <w:rsid w:val="00BC01FF"/>
    <w:rsid w:val="00BC0AA9"/>
    <w:rsid w:val="00BC13F5"/>
    <w:rsid w:val="00BC230C"/>
    <w:rsid w:val="00BC30EA"/>
    <w:rsid w:val="00BD4724"/>
    <w:rsid w:val="00BE1B81"/>
    <w:rsid w:val="00BE31F0"/>
    <w:rsid w:val="00BE3406"/>
    <w:rsid w:val="00BE36E4"/>
    <w:rsid w:val="00BE584E"/>
    <w:rsid w:val="00BE5EA1"/>
    <w:rsid w:val="00BE7925"/>
    <w:rsid w:val="00BF00EF"/>
    <w:rsid w:val="00BF081E"/>
    <w:rsid w:val="00BF131D"/>
    <w:rsid w:val="00BF537B"/>
    <w:rsid w:val="00BF6469"/>
    <w:rsid w:val="00BF6D7D"/>
    <w:rsid w:val="00BF72CE"/>
    <w:rsid w:val="00C02E3C"/>
    <w:rsid w:val="00C0455F"/>
    <w:rsid w:val="00C06949"/>
    <w:rsid w:val="00C1352F"/>
    <w:rsid w:val="00C14E95"/>
    <w:rsid w:val="00C16D4F"/>
    <w:rsid w:val="00C204F2"/>
    <w:rsid w:val="00C21489"/>
    <w:rsid w:val="00C21CFC"/>
    <w:rsid w:val="00C23D33"/>
    <w:rsid w:val="00C3446D"/>
    <w:rsid w:val="00C35680"/>
    <w:rsid w:val="00C464FE"/>
    <w:rsid w:val="00C46C81"/>
    <w:rsid w:val="00C52529"/>
    <w:rsid w:val="00C568C3"/>
    <w:rsid w:val="00C5746D"/>
    <w:rsid w:val="00C61AE2"/>
    <w:rsid w:val="00C64E81"/>
    <w:rsid w:val="00C659C8"/>
    <w:rsid w:val="00C66FBA"/>
    <w:rsid w:val="00C72375"/>
    <w:rsid w:val="00C73CCB"/>
    <w:rsid w:val="00C74764"/>
    <w:rsid w:val="00C74B51"/>
    <w:rsid w:val="00C76121"/>
    <w:rsid w:val="00C82199"/>
    <w:rsid w:val="00C82305"/>
    <w:rsid w:val="00C90C90"/>
    <w:rsid w:val="00C927B8"/>
    <w:rsid w:val="00C929F2"/>
    <w:rsid w:val="00C92F6C"/>
    <w:rsid w:val="00C964A3"/>
    <w:rsid w:val="00CA0FFA"/>
    <w:rsid w:val="00CA1EB9"/>
    <w:rsid w:val="00CA4D2F"/>
    <w:rsid w:val="00CB3C42"/>
    <w:rsid w:val="00CB708D"/>
    <w:rsid w:val="00CC2ED0"/>
    <w:rsid w:val="00CC6FA2"/>
    <w:rsid w:val="00CD1B50"/>
    <w:rsid w:val="00CD20D6"/>
    <w:rsid w:val="00CD2505"/>
    <w:rsid w:val="00CE4195"/>
    <w:rsid w:val="00CE58AE"/>
    <w:rsid w:val="00CE5986"/>
    <w:rsid w:val="00CF26E7"/>
    <w:rsid w:val="00CF2CE6"/>
    <w:rsid w:val="00CF338D"/>
    <w:rsid w:val="00CF66F6"/>
    <w:rsid w:val="00D10DA4"/>
    <w:rsid w:val="00D1188F"/>
    <w:rsid w:val="00D1289A"/>
    <w:rsid w:val="00D12AB9"/>
    <w:rsid w:val="00D130A7"/>
    <w:rsid w:val="00D145F9"/>
    <w:rsid w:val="00D179A5"/>
    <w:rsid w:val="00D33BCC"/>
    <w:rsid w:val="00D34397"/>
    <w:rsid w:val="00D344F3"/>
    <w:rsid w:val="00D34FB2"/>
    <w:rsid w:val="00D40824"/>
    <w:rsid w:val="00D42629"/>
    <w:rsid w:val="00D43A74"/>
    <w:rsid w:val="00D50DF5"/>
    <w:rsid w:val="00D525E9"/>
    <w:rsid w:val="00D549D8"/>
    <w:rsid w:val="00D54E6A"/>
    <w:rsid w:val="00D62407"/>
    <w:rsid w:val="00D64556"/>
    <w:rsid w:val="00D702B9"/>
    <w:rsid w:val="00D7098D"/>
    <w:rsid w:val="00D7470D"/>
    <w:rsid w:val="00D76E5F"/>
    <w:rsid w:val="00D839EA"/>
    <w:rsid w:val="00D9317B"/>
    <w:rsid w:val="00D95866"/>
    <w:rsid w:val="00DA1385"/>
    <w:rsid w:val="00DB10DB"/>
    <w:rsid w:val="00DB2515"/>
    <w:rsid w:val="00DB5521"/>
    <w:rsid w:val="00DB6224"/>
    <w:rsid w:val="00DB6648"/>
    <w:rsid w:val="00DC5B64"/>
    <w:rsid w:val="00DE17AA"/>
    <w:rsid w:val="00DE1849"/>
    <w:rsid w:val="00DE1922"/>
    <w:rsid w:val="00DE43B5"/>
    <w:rsid w:val="00DF20C4"/>
    <w:rsid w:val="00DF4D9A"/>
    <w:rsid w:val="00E000F6"/>
    <w:rsid w:val="00E03696"/>
    <w:rsid w:val="00E102D4"/>
    <w:rsid w:val="00E12CE2"/>
    <w:rsid w:val="00E162FE"/>
    <w:rsid w:val="00E22720"/>
    <w:rsid w:val="00E243F0"/>
    <w:rsid w:val="00E24C18"/>
    <w:rsid w:val="00E306C3"/>
    <w:rsid w:val="00E31B4F"/>
    <w:rsid w:val="00E320EB"/>
    <w:rsid w:val="00E321F1"/>
    <w:rsid w:val="00E3345E"/>
    <w:rsid w:val="00E44C31"/>
    <w:rsid w:val="00E46D95"/>
    <w:rsid w:val="00E560CE"/>
    <w:rsid w:val="00E64049"/>
    <w:rsid w:val="00E70B1B"/>
    <w:rsid w:val="00E73767"/>
    <w:rsid w:val="00E77C32"/>
    <w:rsid w:val="00E854C0"/>
    <w:rsid w:val="00E85A95"/>
    <w:rsid w:val="00E87357"/>
    <w:rsid w:val="00E87532"/>
    <w:rsid w:val="00E92CD0"/>
    <w:rsid w:val="00E93487"/>
    <w:rsid w:val="00E9767C"/>
    <w:rsid w:val="00EA06DF"/>
    <w:rsid w:val="00EA0A05"/>
    <w:rsid w:val="00EA3FEC"/>
    <w:rsid w:val="00EB1AB5"/>
    <w:rsid w:val="00EB396A"/>
    <w:rsid w:val="00EB3AC2"/>
    <w:rsid w:val="00EB5F2A"/>
    <w:rsid w:val="00EB7EB2"/>
    <w:rsid w:val="00EC4C96"/>
    <w:rsid w:val="00EC50FC"/>
    <w:rsid w:val="00ED0051"/>
    <w:rsid w:val="00ED0FF3"/>
    <w:rsid w:val="00ED16B0"/>
    <w:rsid w:val="00ED230F"/>
    <w:rsid w:val="00ED32E8"/>
    <w:rsid w:val="00EE3DCA"/>
    <w:rsid w:val="00EE5757"/>
    <w:rsid w:val="00EE71C7"/>
    <w:rsid w:val="00F0249F"/>
    <w:rsid w:val="00F028AA"/>
    <w:rsid w:val="00F071F4"/>
    <w:rsid w:val="00F075DF"/>
    <w:rsid w:val="00F10793"/>
    <w:rsid w:val="00F1180C"/>
    <w:rsid w:val="00F12827"/>
    <w:rsid w:val="00F15A15"/>
    <w:rsid w:val="00F20FE1"/>
    <w:rsid w:val="00F26C71"/>
    <w:rsid w:val="00F3053A"/>
    <w:rsid w:val="00F426AF"/>
    <w:rsid w:val="00F4341D"/>
    <w:rsid w:val="00F45A48"/>
    <w:rsid w:val="00F45D82"/>
    <w:rsid w:val="00F52E52"/>
    <w:rsid w:val="00F56D0E"/>
    <w:rsid w:val="00F612D5"/>
    <w:rsid w:val="00F632F9"/>
    <w:rsid w:val="00F6556E"/>
    <w:rsid w:val="00F7209B"/>
    <w:rsid w:val="00F72BBD"/>
    <w:rsid w:val="00F745BA"/>
    <w:rsid w:val="00F7549B"/>
    <w:rsid w:val="00F76ECC"/>
    <w:rsid w:val="00F77A48"/>
    <w:rsid w:val="00F821CC"/>
    <w:rsid w:val="00F832AE"/>
    <w:rsid w:val="00F94FC0"/>
    <w:rsid w:val="00F96C33"/>
    <w:rsid w:val="00FA0FA1"/>
    <w:rsid w:val="00FA1442"/>
    <w:rsid w:val="00FA353C"/>
    <w:rsid w:val="00FA4739"/>
    <w:rsid w:val="00FB2B6D"/>
    <w:rsid w:val="00FB3795"/>
    <w:rsid w:val="00FC65B8"/>
    <w:rsid w:val="00FC663A"/>
    <w:rsid w:val="00FD0DF3"/>
    <w:rsid w:val="00FD5131"/>
    <w:rsid w:val="00FE42AF"/>
    <w:rsid w:val="00FE4B83"/>
    <w:rsid w:val="00FF001B"/>
    <w:rsid w:val="00FF1119"/>
    <w:rsid w:val="00FF7B39"/>
    <w:rsid w:val="0E402DE2"/>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A3CBE8"/>
  <w15:docId w15:val="{607086E4-113F-4A48-B5F2-15FA3BBB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nheiser Office" w:eastAsia="Sennheiser Office" w:hAnsi="Sennheiser Office"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unhideWhenUsed="1"/>
    <w:lsdException w:name="List Number 2"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3C4E"/>
    <w:pPr>
      <w:spacing w:line="360" w:lineRule="auto"/>
    </w:pPr>
  </w:style>
  <w:style w:type="paragraph" w:styleId="berschrift1">
    <w:name w:val="heading 1"/>
    <w:basedOn w:val="Standard"/>
    <w:next w:val="Standard"/>
    <w:link w:val="berschrift1Zchn"/>
    <w:uiPriority w:val="9"/>
    <w:qFormat/>
    <w:rsid w:val="009C45A2"/>
    <w:pPr>
      <w:outlineLvl w:val="0"/>
    </w:pPr>
    <w:rPr>
      <w:b/>
      <w:caps/>
      <w:color w:val="0095D5"/>
      <w:lang w:eastAsia="x-none"/>
    </w:rPr>
  </w:style>
  <w:style w:type="paragraph" w:styleId="berschrift2">
    <w:name w:val="heading 2"/>
    <w:basedOn w:val="Standard"/>
    <w:next w:val="Standard"/>
    <w:link w:val="berschrift2Zchn"/>
    <w:uiPriority w:val="9"/>
    <w:qFormat/>
    <w:rsid w:val="009C45A2"/>
    <w:pPr>
      <w:outlineLvl w:val="1"/>
    </w:pPr>
    <w:rPr>
      <w:b/>
      <w:lang w:eastAsia="x-none"/>
    </w:rPr>
  </w:style>
  <w:style w:type="paragraph" w:styleId="berschrift3">
    <w:name w:val="heading 3"/>
    <w:basedOn w:val="Standard"/>
    <w:next w:val="Standard"/>
    <w:link w:val="berschrift3Zchn"/>
    <w:uiPriority w:val="9"/>
    <w:unhideWhenUsed/>
    <w:qFormat/>
    <w:rsid w:val="00654FA4"/>
    <w:pPr>
      <w:keepNext/>
      <w:keepLines/>
      <w:spacing w:before="40" w:line="240" w:lineRule="auto"/>
      <w:outlineLvl w:val="2"/>
    </w:pPr>
    <w:rPr>
      <w:rFonts w:asciiTheme="majorHAnsi" w:eastAsiaTheme="majorEastAsia" w:hAnsiTheme="majorHAnsi" w:cstheme="majorBidi"/>
      <w:color w:val="813E0F" w:themeColor="accent1" w:themeShade="7F"/>
      <w:kern w:val="2"/>
      <w:sz w:val="24"/>
      <w:szCs w:val="24"/>
      <w:lang w:eastAsia="en-US"/>
      <w14:ligatures w14:val="standardContextual"/>
    </w:rPr>
  </w:style>
  <w:style w:type="paragraph" w:styleId="berschrift4">
    <w:name w:val="heading 4"/>
    <w:basedOn w:val="Standard"/>
    <w:next w:val="Standard"/>
    <w:link w:val="berschrift4Zchn"/>
    <w:semiHidden/>
    <w:unhideWhenUsed/>
    <w:qFormat/>
    <w:rsid w:val="00BA09F7"/>
    <w:pPr>
      <w:keepNext/>
      <w:keepLines/>
      <w:spacing w:before="40"/>
      <w:outlineLvl w:val="3"/>
    </w:pPr>
    <w:rPr>
      <w:rFonts w:asciiTheme="majorHAnsi" w:eastAsiaTheme="majorEastAsia" w:hAnsiTheme="majorHAnsi" w:cstheme="majorBidi"/>
      <w:i/>
      <w:iCs/>
      <w:color w:val="C25E17"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E5D5C"/>
    <w:pPr>
      <w:spacing w:line="195" w:lineRule="atLeast"/>
      <w:ind w:right="-1737"/>
      <w:jc w:val="right"/>
    </w:pPr>
    <w:rPr>
      <w:caps/>
      <w:spacing w:val="12"/>
      <w:sz w:val="15"/>
      <w:lang w:eastAsia="x-none"/>
    </w:rPr>
  </w:style>
  <w:style w:type="character" w:customStyle="1" w:styleId="KopfzeileZchn">
    <w:name w:val="Kopfzeile Zchn"/>
    <w:link w:val="Kopfzeile"/>
    <w:uiPriority w:val="99"/>
    <w:rsid w:val="008E5D5C"/>
    <w:rPr>
      <w:caps/>
      <w:spacing w:val="12"/>
      <w:sz w:val="15"/>
      <w:lang w:val="en-GB"/>
    </w:rPr>
  </w:style>
  <w:style w:type="paragraph" w:styleId="Fuzeile">
    <w:name w:val="footer"/>
    <w:basedOn w:val="Standard"/>
    <w:link w:val="FuzeileZchn"/>
    <w:uiPriority w:val="99"/>
    <w:unhideWhenUsed/>
    <w:rsid w:val="00AB5767"/>
    <w:pPr>
      <w:spacing w:line="180" w:lineRule="atLeast"/>
    </w:pPr>
    <w:rPr>
      <w:sz w:val="12"/>
      <w:lang w:eastAsia="x-none"/>
    </w:rPr>
  </w:style>
  <w:style w:type="character" w:customStyle="1" w:styleId="FuzeileZchn">
    <w:name w:val="Fußzeile Zchn"/>
    <w:link w:val="Fuzeile"/>
    <w:uiPriority w:val="99"/>
    <w:rsid w:val="00AB5767"/>
    <w:rPr>
      <w:sz w:val="12"/>
      <w:lang w:val="en-GB"/>
    </w:rPr>
  </w:style>
  <w:style w:type="table" w:styleId="Tabellenraster">
    <w:name w:val="Table Grid"/>
    <w:basedOn w:val="NormaleTabelle"/>
    <w:uiPriority w:val="59"/>
    <w:unhideWhenUsed/>
    <w:rsid w:val="0053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qFormat/>
    <w:rsid w:val="00AE2057"/>
    <w:pPr>
      <w:spacing w:line="180" w:lineRule="atLeast"/>
    </w:pPr>
    <w:rPr>
      <w:sz w:val="12"/>
    </w:rPr>
  </w:style>
  <w:style w:type="paragraph" w:styleId="Titel">
    <w:name w:val="Title"/>
    <w:basedOn w:val="Standard"/>
    <w:next w:val="Standard"/>
    <w:link w:val="TitelZchn"/>
    <w:uiPriority w:val="10"/>
    <w:qFormat/>
    <w:rsid w:val="00AC4E77"/>
    <w:pPr>
      <w:spacing w:before="440" w:after="200"/>
      <w:contextualSpacing/>
    </w:pPr>
    <w:rPr>
      <w:sz w:val="24"/>
      <w:lang w:eastAsia="x-none"/>
    </w:rPr>
  </w:style>
  <w:style w:type="character" w:customStyle="1" w:styleId="TitelZchn">
    <w:name w:val="Titel Zchn"/>
    <w:link w:val="Titel"/>
    <w:uiPriority w:val="10"/>
    <w:rsid w:val="00AC4E77"/>
    <w:rPr>
      <w:sz w:val="24"/>
      <w:lang w:val="en-GB"/>
    </w:rPr>
  </w:style>
  <w:style w:type="character" w:customStyle="1" w:styleId="berschrift1Zchn">
    <w:name w:val="Überschrift 1 Zchn"/>
    <w:link w:val="berschrift1"/>
    <w:uiPriority w:val="9"/>
    <w:rsid w:val="009C45A2"/>
    <w:rPr>
      <w:b/>
      <w:caps/>
      <w:color w:val="0095D5"/>
      <w:sz w:val="18"/>
      <w:lang w:val="en-GB"/>
    </w:rPr>
  </w:style>
  <w:style w:type="paragraph" w:customStyle="1" w:styleId="Marginalnote">
    <w:name w:val="Marginal note"/>
    <w:basedOn w:val="Standard"/>
    <w:qFormat/>
    <w:rsid w:val="00F45F5C"/>
    <w:pPr>
      <w:framePr w:w="1418" w:wrap="around" w:vAnchor="text" w:hAnchor="text" w:x="8194" w:y="41"/>
      <w:spacing w:line="195" w:lineRule="atLeast"/>
    </w:pPr>
    <w:rPr>
      <w:sz w:val="15"/>
    </w:rPr>
  </w:style>
  <w:style w:type="character" w:customStyle="1" w:styleId="berschrift2Zchn">
    <w:name w:val="Überschrift 2 Zchn"/>
    <w:link w:val="berschrift2"/>
    <w:uiPriority w:val="9"/>
    <w:rsid w:val="009C45A2"/>
    <w:rPr>
      <w:b/>
      <w:sz w:val="18"/>
      <w:lang w:val="en-GB"/>
    </w:rPr>
  </w:style>
  <w:style w:type="paragraph" w:customStyle="1" w:styleId="Contact">
    <w:name w:val="Contact"/>
    <w:basedOn w:val="Standard"/>
    <w:qFormat/>
    <w:rsid w:val="00C24DAB"/>
    <w:pPr>
      <w:tabs>
        <w:tab w:val="left" w:pos="4111"/>
      </w:tabs>
      <w:spacing w:line="210" w:lineRule="atLeast"/>
    </w:pPr>
    <w:rPr>
      <w:sz w:val="15"/>
    </w:rPr>
  </w:style>
  <w:style w:type="character" w:styleId="Hyperlink">
    <w:name w:val="Hyperlink"/>
    <w:uiPriority w:val="99"/>
    <w:unhideWhenUsed/>
    <w:rsid w:val="00C24DAB"/>
    <w:rPr>
      <w:color w:val="000000"/>
      <w:u w:val="single"/>
    </w:rPr>
  </w:style>
  <w:style w:type="paragraph" w:customStyle="1" w:styleId="Embargo">
    <w:name w:val="Embargo"/>
    <w:basedOn w:val="Standard"/>
    <w:qFormat/>
    <w:rsid w:val="009C45A2"/>
    <w:pPr>
      <w:spacing w:after="240"/>
    </w:pPr>
    <w:rPr>
      <w:b/>
      <w:color w:val="FF0A14"/>
    </w:rPr>
  </w:style>
  <w:style w:type="paragraph" w:styleId="Beschriftung">
    <w:name w:val="caption"/>
    <w:basedOn w:val="Standard"/>
    <w:next w:val="Standard"/>
    <w:uiPriority w:val="35"/>
    <w:qFormat/>
    <w:rsid w:val="009320A9"/>
    <w:pPr>
      <w:spacing w:line="210" w:lineRule="atLeast"/>
    </w:pPr>
    <w:rPr>
      <w:sz w:val="15"/>
    </w:rPr>
  </w:style>
  <w:style w:type="paragraph" w:customStyle="1" w:styleId="About">
    <w:name w:val="About"/>
    <w:basedOn w:val="Standard"/>
    <w:qFormat/>
    <w:rsid w:val="00B476AD"/>
    <w:pPr>
      <w:spacing w:line="240" w:lineRule="auto"/>
    </w:pPr>
  </w:style>
  <w:style w:type="character" w:styleId="Kommentarzeichen">
    <w:name w:val="annotation reference"/>
    <w:rsid w:val="005C1648"/>
    <w:rPr>
      <w:sz w:val="16"/>
      <w:szCs w:val="16"/>
    </w:rPr>
  </w:style>
  <w:style w:type="paragraph" w:styleId="Kommentartext">
    <w:name w:val="annotation text"/>
    <w:basedOn w:val="Standard"/>
    <w:link w:val="KommentartextZchn"/>
    <w:rsid w:val="005C1648"/>
    <w:rPr>
      <w:lang w:val="x-none"/>
    </w:rPr>
  </w:style>
  <w:style w:type="character" w:customStyle="1" w:styleId="KommentartextZchn">
    <w:name w:val="Kommentartext Zchn"/>
    <w:link w:val="Kommentartext"/>
    <w:rsid w:val="005C1648"/>
    <w:rPr>
      <w:lang w:eastAsia="en-US"/>
    </w:rPr>
  </w:style>
  <w:style w:type="paragraph" w:styleId="Kommentarthema">
    <w:name w:val="annotation subject"/>
    <w:basedOn w:val="Kommentartext"/>
    <w:next w:val="Kommentartext"/>
    <w:link w:val="KommentarthemaZchn"/>
    <w:rsid w:val="005C1648"/>
    <w:rPr>
      <w:b/>
      <w:bCs/>
    </w:rPr>
  </w:style>
  <w:style w:type="character" w:customStyle="1" w:styleId="KommentarthemaZchn">
    <w:name w:val="Kommentarthema Zchn"/>
    <w:link w:val="Kommentarthema"/>
    <w:rsid w:val="005C1648"/>
    <w:rPr>
      <w:b/>
      <w:bCs/>
      <w:lang w:eastAsia="en-US"/>
    </w:rPr>
  </w:style>
  <w:style w:type="paragraph" w:styleId="Sprechblasentext">
    <w:name w:val="Balloon Text"/>
    <w:basedOn w:val="Standard"/>
    <w:link w:val="SprechblasentextZchn"/>
    <w:rsid w:val="005C1648"/>
    <w:pPr>
      <w:spacing w:line="240" w:lineRule="auto"/>
    </w:pPr>
    <w:rPr>
      <w:rFonts w:ascii="Arial" w:hAnsi="Arial"/>
      <w:szCs w:val="18"/>
      <w:lang w:val="x-none"/>
    </w:rPr>
  </w:style>
  <w:style w:type="character" w:customStyle="1" w:styleId="SprechblasentextZchn">
    <w:name w:val="Sprechblasentext Zchn"/>
    <w:link w:val="Sprechblasentext"/>
    <w:rsid w:val="005C1648"/>
    <w:rPr>
      <w:rFonts w:ascii="Arial" w:hAnsi="Arial" w:cs="Segoe UI"/>
      <w:sz w:val="18"/>
      <w:szCs w:val="18"/>
      <w:lang w:eastAsia="en-US"/>
    </w:rPr>
  </w:style>
  <w:style w:type="character" w:styleId="BesuchterLink">
    <w:name w:val="FollowedHyperlink"/>
    <w:basedOn w:val="Absatz-Standardschriftart"/>
    <w:semiHidden/>
    <w:unhideWhenUsed/>
    <w:rsid w:val="00F15A15"/>
    <w:rPr>
      <w:color w:val="000000" w:themeColor="followedHyperlink"/>
      <w:u w:val="single"/>
    </w:rPr>
  </w:style>
  <w:style w:type="paragraph" w:customStyle="1" w:styleId="NeumannTabelle9pt">
    <w:name w:val="Neumann Tabelle 9 pt"/>
    <w:basedOn w:val="Standard"/>
    <w:rsid w:val="002919D0"/>
    <w:pPr>
      <w:spacing w:line="240" w:lineRule="auto"/>
    </w:pPr>
    <w:rPr>
      <w:rFonts w:ascii="Avenir Next Condensed Regular" w:eastAsia="MS Mincho" w:hAnsi="Avenir Next Condensed Regular"/>
      <w:sz w:val="18"/>
      <w:szCs w:val="18"/>
      <w:lang w:val="en-US"/>
    </w:rPr>
  </w:style>
  <w:style w:type="character" w:customStyle="1" w:styleId="apple-converted-space">
    <w:name w:val="apple-converted-space"/>
    <w:basedOn w:val="Absatz-Standardschriftart"/>
    <w:rsid w:val="00F075DF"/>
  </w:style>
  <w:style w:type="paragraph" w:customStyle="1" w:styleId="p1">
    <w:name w:val="p1"/>
    <w:basedOn w:val="Standard"/>
    <w:rsid w:val="008666EB"/>
    <w:pPr>
      <w:spacing w:before="100" w:beforeAutospacing="1" w:after="100" w:afterAutospacing="1" w:line="240" w:lineRule="auto"/>
    </w:pPr>
    <w:rPr>
      <w:rFonts w:ascii="Times New Roman" w:eastAsia="Times New Roman" w:hAnsi="Times New Roman"/>
      <w:sz w:val="24"/>
      <w:szCs w:val="24"/>
    </w:rPr>
  </w:style>
  <w:style w:type="paragraph" w:customStyle="1" w:styleId="p2">
    <w:name w:val="p2"/>
    <w:basedOn w:val="Standard"/>
    <w:rsid w:val="008666EB"/>
    <w:pPr>
      <w:spacing w:before="100" w:beforeAutospacing="1" w:after="100" w:afterAutospacing="1" w:line="240" w:lineRule="auto"/>
    </w:pPr>
    <w:rPr>
      <w:rFonts w:ascii="Times New Roman" w:eastAsia="Times New Roman" w:hAnsi="Times New Roman"/>
      <w:sz w:val="24"/>
      <w:szCs w:val="24"/>
    </w:rPr>
  </w:style>
  <w:style w:type="character" w:customStyle="1" w:styleId="NichtaufgelsteErwhnung1">
    <w:name w:val="Nicht aufgelöste Erwähnung1"/>
    <w:basedOn w:val="Absatz-Standardschriftart"/>
    <w:rsid w:val="00C14E95"/>
    <w:rPr>
      <w:color w:val="605E5C"/>
      <w:shd w:val="clear" w:color="auto" w:fill="E1DFDD"/>
    </w:rPr>
  </w:style>
  <w:style w:type="paragraph" w:customStyle="1" w:styleId="BildunterschriftHau">
    <w:name w:val="Bildunterschrift Hau"/>
    <w:basedOn w:val="Standard"/>
    <w:rsid w:val="007B3825"/>
    <w:pPr>
      <w:spacing w:line="240" w:lineRule="auto"/>
    </w:pPr>
    <w:rPr>
      <w:rFonts w:ascii="Arial Narrow" w:eastAsia="MS Mincho" w:hAnsi="Arial Narrow"/>
      <w:b/>
      <w:szCs w:val="24"/>
    </w:rPr>
  </w:style>
  <w:style w:type="paragraph" w:styleId="Listenabsatz">
    <w:name w:val="List Paragraph"/>
    <w:basedOn w:val="Standard"/>
    <w:uiPriority w:val="34"/>
    <w:qFormat/>
    <w:rsid w:val="00633C4E"/>
    <w:pPr>
      <w:ind w:left="720"/>
      <w:contextualSpacing/>
    </w:pPr>
  </w:style>
  <w:style w:type="character" w:styleId="NichtaufgelsteErwhnung">
    <w:name w:val="Unresolved Mention"/>
    <w:basedOn w:val="Absatz-Standardschriftart"/>
    <w:uiPriority w:val="99"/>
    <w:semiHidden/>
    <w:unhideWhenUsed/>
    <w:rsid w:val="00F45D82"/>
    <w:rPr>
      <w:color w:val="605E5C"/>
      <w:shd w:val="clear" w:color="auto" w:fill="E1DFDD"/>
    </w:rPr>
  </w:style>
  <w:style w:type="paragraph" w:styleId="berarbeitung">
    <w:name w:val="Revision"/>
    <w:hidden/>
    <w:semiHidden/>
    <w:rsid w:val="008B336B"/>
  </w:style>
  <w:style w:type="character" w:customStyle="1" w:styleId="selection1nkea19">
    <w:name w:val="_selection_1nkea_19"/>
    <w:basedOn w:val="Absatz-Standardschriftart"/>
    <w:rsid w:val="00192915"/>
  </w:style>
  <w:style w:type="character" w:customStyle="1" w:styleId="berschrift3Zchn">
    <w:name w:val="Überschrift 3 Zchn"/>
    <w:basedOn w:val="Absatz-Standardschriftart"/>
    <w:link w:val="berschrift3"/>
    <w:uiPriority w:val="9"/>
    <w:rsid w:val="00654FA4"/>
    <w:rPr>
      <w:rFonts w:asciiTheme="majorHAnsi" w:eastAsiaTheme="majorEastAsia" w:hAnsiTheme="majorHAnsi" w:cstheme="majorBidi"/>
      <w:color w:val="813E0F" w:themeColor="accent1" w:themeShade="7F"/>
      <w:kern w:val="2"/>
      <w:sz w:val="24"/>
      <w:szCs w:val="24"/>
      <w:lang w:eastAsia="en-US"/>
      <w14:ligatures w14:val="standardContextual"/>
    </w:rPr>
  </w:style>
  <w:style w:type="character" w:customStyle="1" w:styleId="berschrift4Zchn">
    <w:name w:val="Überschrift 4 Zchn"/>
    <w:basedOn w:val="Absatz-Standardschriftart"/>
    <w:link w:val="berschrift4"/>
    <w:semiHidden/>
    <w:rsid w:val="00BA09F7"/>
    <w:rPr>
      <w:rFonts w:asciiTheme="majorHAnsi" w:eastAsiaTheme="majorEastAsia" w:hAnsiTheme="majorHAnsi" w:cstheme="majorBidi"/>
      <w:i/>
      <w:iCs/>
      <w:color w:val="C25E17" w:themeColor="accent1" w:themeShade="BF"/>
    </w:rPr>
  </w:style>
  <w:style w:type="paragraph" w:customStyle="1" w:styleId="pf0">
    <w:name w:val="pf0"/>
    <w:basedOn w:val="Standard"/>
    <w:rsid w:val="00A5583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7798">
      <w:bodyDiv w:val="1"/>
      <w:marLeft w:val="0"/>
      <w:marRight w:val="0"/>
      <w:marTop w:val="0"/>
      <w:marBottom w:val="0"/>
      <w:divBdr>
        <w:top w:val="none" w:sz="0" w:space="0" w:color="auto"/>
        <w:left w:val="none" w:sz="0" w:space="0" w:color="auto"/>
        <w:bottom w:val="none" w:sz="0" w:space="0" w:color="auto"/>
        <w:right w:val="none" w:sz="0" w:space="0" w:color="auto"/>
      </w:divBdr>
    </w:div>
    <w:div w:id="36469902">
      <w:bodyDiv w:val="1"/>
      <w:marLeft w:val="0"/>
      <w:marRight w:val="0"/>
      <w:marTop w:val="0"/>
      <w:marBottom w:val="0"/>
      <w:divBdr>
        <w:top w:val="none" w:sz="0" w:space="0" w:color="auto"/>
        <w:left w:val="none" w:sz="0" w:space="0" w:color="auto"/>
        <w:bottom w:val="none" w:sz="0" w:space="0" w:color="auto"/>
        <w:right w:val="none" w:sz="0" w:space="0" w:color="auto"/>
      </w:divBdr>
    </w:div>
    <w:div w:id="202717897">
      <w:bodyDiv w:val="1"/>
      <w:marLeft w:val="0"/>
      <w:marRight w:val="0"/>
      <w:marTop w:val="0"/>
      <w:marBottom w:val="0"/>
      <w:divBdr>
        <w:top w:val="none" w:sz="0" w:space="0" w:color="auto"/>
        <w:left w:val="none" w:sz="0" w:space="0" w:color="auto"/>
        <w:bottom w:val="none" w:sz="0" w:space="0" w:color="auto"/>
        <w:right w:val="none" w:sz="0" w:space="0" w:color="auto"/>
      </w:divBdr>
    </w:div>
    <w:div w:id="304820279">
      <w:bodyDiv w:val="1"/>
      <w:marLeft w:val="0"/>
      <w:marRight w:val="0"/>
      <w:marTop w:val="0"/>
      <w:marBottom w:val="0"/>
      <w:divBdr>
        <w:top w:val="none" w:sz="0" w:space="0" w:color="auto"/>
        <w:left w:val="none" w:sz="0" w:space="0" w:color="auto"/>
        <w:bottom w:val="none" w:sz="0" w:space="0" w:color="auto"/>
        <w:right w:val="none" w:sz="0" w:space="0" w:color="auto"/>
      </w:divBdr>
    </w:div>
    <w:div w:id="401490305">
      <w:bodyDiv w:val="1"/>
      <w:marLeft w:val="0"/>
      <w:marRight w:val="0"/>
      <w:marTop w:val="0"/>
      <w:marBottom w:val="0"/>
      <w:divBdr>
        <w:top w:val="none" w:sz="0" w:space="0" w:color="auto"/>
        <w:left w:val="none" w:sz="0" w:space="0" w:color="auto"/>
        <w:bottom w:val="none" w:sz="0" w:space="0" w:color="auto"/>
        <w:right w:val="none" w:sz="0" w:space="0" w:color="auto"/>
      </w:divBdr>
    </w:div>
    <w:div w:id="407307407">
      <w:bodyDiv w:val="1"/>
      <w:marLeft w:val="0"/>
      <w:marRight w:val="0"/>
      <w:marTop w:val="0"/>
      <w:marBottom w:val="0"/>
      <w:divBdr>
        <w:top w:val="none" w:sz="0" w:space="0" w:color="auto"/>
        <w:left w:val="none" w:sz="0" w:space="0" w:color="auto"/>
        <w:bottom w:val="none" w:sz="0" w:space="0" w:color="auto"/>
        <w:right w:val="none" w:sz="0" w:space="0" w:color="auto"/>
      </w:divBdr>
    </w:div>
    <w:div w:id="485711931">
      <w:bodyDiv w:val="1"/>
      <w:marLeft w:val="0"/>
      <w:marRight w:val="0"/>
      <w:marTop w:val="0"/>
      <w:marBottom w:val="0"/>
      <w:divBdr>
        <w:top w:val="none" w:sz="0" w:space="0" w:color="auto"/>
        <w:left w:val="none" w:sz="0" w:space="0" w:color="auto"/>
        <w:bottom w:val="none" w:sz="0" w:space="0" w:color="auto"/>
        <w:right w:val="none" w:sz="0" w:space="0" w:color="auto"/>
      </w:divBdr>
    </w:div>
    <w:div w:id="617682940">
      <w:bodyDiv w:val="1"/>
      <w:marLeft w:val="0"/>
      <w:marRight w:val="0"/>
      <w:marTop w:val="0"/>
      <w:marBottom w:val="0"/>
      <w:divBdr>
        <w:top w:val="none" w:sz="0" w:space="0" w:color="auto"/>
        <w:left w:val="none" w:sz="0" w:space="0" w:color="auto"/>
        <w:bottom w:val="none" w:sz="0" w:space="0" w:color="auto"/>
        <w:right w:val="none" w:sz="0" w:space="0" w:color="auto"/>
      </w:divBdr>
    </w:div>
    <w:div w:id="673384619">
      <w:bodyDiv w:val="1"/>
      <w:marLeft w:val="0"/>
      <w:marRight w:val="0"/>
      <w:marTop w:val="0"/>
      <w:marBottom w:val="0"/>
      <w:divBdr>
        <w:top w:val="none" w:sz="0" w:space="0" w:color="auto"/>
        <w:left w:val="none" w:sz="0" w:space="0" w:color="auto"/>
        <w:bottom w:val="none" w:sz="0" w:space="0" w:color="auto"/>
        <w:right w:val="none" w:sz="0" w:space="0" w:color="auto"/>
      </w:divBdr>
    </w:div>
    <w:div w:id="817963112">
      <w:bodyDiv w:val="1"/>
      <w:marLeft w:val="0"/>
      <w:marRight w:val="0"/>
      <w:marTop w:val="0"/>
      <w:marBottom w:val="0"/>
      <w:divBdr>
        <w:top w:val="none" w:sz="0" w:space="0" w:color="auto"/>
        <w:left w:val="none" w:sz="0" w:space="0" w:color="auto"/>
        <w:bottom w:val="none" w:sz="0" w:space="0" w:color="auto"/>
        <w:right w:val="none" w:sz="0" w:space="0" w:color="auto"/>
      </w:divBdr>
    </w:div>
    <w:div w:id="902299653">
      <w:bodyDiv w:val="1"/>
      <w:marLeft w:val="0"/>
      <w:marRight w:val="0"/>
      <w:marTop w:val="0"/>
      <w:marBottom w:val="0"/>
      <w:divBdr>
        <w:top w:val="none" w:sz="0" w:space="0" w:color="auto"/>
        <w:left w:val="none" w:sz="0" w:space="0" w:color="auto"/>
        <w:bottom w:val="none" w:sz="0" w:space="0" w:color="auto"/>
        <w:right w:val="none" w:sz="0" w:space="0" w:color="auto"/>
      </w:divBdr>
    </w:div>
    <w:div w:id="909000950">
      <w:bodyDiv w:val="1"/>
      <w:marLeft w:val="0"/>
      <w:marRight w:val="0"/>
      <w:marTop w:val="0"/>
      <w:marBottom w:val="0"/>
      <w:divBdr>
        <w:top w:val="none" w:sz="0" w:space="0" w:color="auto"/>
        <w:left w:val="none" w:sz="0" w:space="0" w:color="auto"/>
        <w:bottom w:val="none" w:sz="0" w:space="0" w:color="auto"/>
        <w:right w:val="none" w:sz="0" w:space="0" w:color="auto"/>
      </w:divBdr>
    </w:div>
    <w:div w:id="1006786725">
      <w:bodyDiv w:val="1"/>
      <w:marLeft w:val="0"/>
      <w:marRight w:val="0"/>
      <w:marTop w:val="0"/>
      <w:marBottom w:val="0"/>
      <w:divBdr>
        <w:top w:val="none" w:sz="0" w:space="0" w:color="auto"/>
        <w:left w:val="none" w:sz="0" w:space="0" w:color="auto"/>
        <w:bottom w:val="none" w:sz="0" w:space="0" w:color="auto"/>
        <w:right w:val="none" w:sz="0" w:space="0" w:color="auto"/>
      </w:divBdr>
    </w:div>
    <w:div w:id="1311858978">
      <w:bodyDiv w:val="1"/>
      <w:marLeft w:val="0"/>
      <w:marRight w:val="0"/>
      <w:marTop w:val="0"/>
      <w:marBottom w:val="0"/>
      <w:divBdr>
        <w:top w:val="none" w:sz="0" w:space="0" w:color="auto"/>
        <w:left w:val="none" w:sz="0" w:space="0" w:color="auto"/>
        <w:bottom w:val="none" w:sz="0" w:space="0" w:color="auto"/>
        <w:right w:val="none" w:sz="0" w:space="0" w:color="auto"/>
      </w:divBdr>
    </w:div>
    <w:div w:id="1403869337">
      <w:bodyDiv w:val="1"/>
      <w:marLeft w:val="0"/>
      <w:marRight w:val="0"/>
      <w:marTop w:val="0"/>
      <w:marBottom w:val="0"/>
      <w:divBdr>
        <w:top w:val="none" w:sz="0" w:space="0" w:color="auto"/>
        <w:left w:val="none" w:sz="0" w:space="0" w:color="auto"/>
        <w:bottom w:val="none" w:sz="0" w:space="0" w:color="auto"/>
        <w:right w:val="none" w:sz="0" w:space="0" w:color="auto"/>
      </w:divBdr>
    </w:div>
    <w:div w:id="1450315095">
      <w:bodyDiv w:val="1"/>
      <w:marLeft w:val="0"/>
      <w:marRight w:val="0"/>
      <w:marTop w:val="0"/>
      <w:marBottom w:val="0"/>
      <w:divBdr>
        <w:top w:val="none" w:sz="0" w:space="0" w:color="auto"/>
        <w:left w:val="none" w:sz="0" w:space="0" w:color="auto"/>
        <w:bottom w:val="none" w:sz="0" w:space="0" w:color="auto"/>
        <w:right w:val="none" w:sz="0" w:space="0" w:color="auto"/>
      </w:divBdr>
    </w:div>
    <w:div w:id="1533227606">
      <w:bodyDiv w:val="1"/>
      <w:marLeft w:val="0"/>
      <w:marRight w:val="0"/>
      <w:marTop w:val="0"/>
      <w:marBottom w:val="0"/>
      <w:divBdr>
        <w:top w:val="none" w:sz="0" w:space="0" w:color="auto"/>
        <w:left w:val="none" w:sz="0" w:space="0" w:color="auto"/>
        <w:bottom w:val="none" w:sz="0" w:space="0" w:color="auto"/>
        <w:right w:val="none" w:sz="0" w:space="0" w:color="auto"/>
      </w:divBdr>
    </w:div>
    <w:div w:id="1604607472">
      <w:bodyDiv w:val="1"/>
      <w:marLeft w:val="0"/>
      <w:marRight w:val="0"/>
      <w:marTop w:val="0"/>
      <w:marBottom w:val="0"/>
      <w:divBdr>
        <w:top w:val="none" w:sz="0" w:space="0" w:color="auto"/>
        <w:left w:val="none" w:sz="0" w:space="0" w:color="auto"/>
        <w:bottom w:val="none" w:sz="0" w:space="0" w:color="auto"/>
        <w:right w:val="none" w:sz="0" w:space="0" w:color="auto"/>
      </w:divBdr>
    </w:div>
    <w:div w:id="1750271320">
      <w:bodyDiv w:val="1"/>
      <w:marLeft w:val="0"/>
      <w:marRight w:val="0"/>
      <w:marTop w:val="0"/>
      <w:marBottom w:val="0"/>
      <w:divBdr>
        <w:top w:val="none" w:sz="0" w:space="0" w:color="auto"/>
        <w:left w:val="none" w:sz="0" w:space="0" w:color="auto"/>
        <w:bottom w:val="none" w:sz="0" w:space="0" w:color="auto"/>
        <w:right w:val="none" w:sz="0" w:space="0" w:color="auto"/>
      </w:divBdr>
    </w:div>
    <w:div w:id="1757630988">
      <w:bodyDiv w:val="1"/>
      <w:marLeft w:val="0"/>
      <w:marRight w:val="0"/>
      <w:marTop w:val="0"/>
      <w:marBottom w:val="0"/>
      <w:divBdr>
        <w:top w:val="none" w:sz="0" w:space="0" w:color="auto"/>
        <w:left w:val="none" w:sz="0" w:space="0" w:color="auto"/>
        <w:bottom w:val="none" w:sz="0" w:space="0" w:color="auto"/>
        <w:right w:val="none" w:sz="0" w:space="0" w:color="auto"/>
      </w:divBdr>
    </w:div>
    <w:div w:id="1765761400">
      <w:bodyDiv w:val="1"/>
      <w:marLeft w:val="0"/>
      <w:marRight w:val="0"/>
      <w:marTop w:val="0"/>
      <w:marBottom w:val="0"/>
      <w:divBdr>
        <w:top w:val="none" w:sz="0" w:space="0" w:color="auto"/>
        <w:left w:val="none" w:sz="0" w:space="0" w:color="auto"/>
        <w:bottom w:val="none" w:sz="0" w:space="0" w:color="auto"/>
        <w:right w:val="none" w:sz="0" w:space="0" w:color="auto"/>
      </w:divBdr>
    </w:div>
    <w:div w:id="1805152504">
      <w:bodyDiv w:val="1"/>
      <w:marLeft w:val="0"/>
      <w:marRight w:val="0"/>
      <w:marTop w:val="0"/>
      <w:marBottom w:val="0"/>
      <w:divBdr>
        <w:top w:val="none" w:sz="0" w:space="0" w:color="auto"/>
        <w:left w:val="none" w:sz="0" w:space="0" w:color="auto"/>
        <w:bottom w:val="none" w:sz="0" w:space="0" w:color="auto"/>
        <w:right w:val="none" w:sz="0" w:space="0" w:color="auto"/>
      </w:divBdr>
    </w:div>
    <w:div w:id="2011516655">
      <w:bodyDiv w:val="1"/>
      <w:marLeft w:val="0"/>
      <w:marRight w:val="0"/>
      <w:marTop w:val="0"/>
      <w:marBottom w:val="0"/>
      <w:divBdr>
        <w:top w:val="none" w:sz="0" w:space="0" w:color="auto"/>
        <w:left w:val="none" w:sz="0" w:space="0" w:color="auto"/>
        <w:bottom w:val="none" w:sz="0" w:space="0" w:color="auto"/>
        <w:right w:val="none" w:sz="0" w:space="0" w:color="auto"/>
      </w:divBdr>
    </w:div>
    <w:div w:id="2051102263">
      <w:bodyDiv w:val="1"/>
      <w:marLeft w:val="0"/>
      <w:marRight w:val="0"/>
      <w:marTop w:val="0"/>
      <w:marBottom w:val="0"/>
      <w:divBdr>
        <w:top w:val="none" w:sz="0" w:space="0" w:color="auto"/>
        <w:left w:val="none" w:sz="0" w:space="0" w:color="auto"/>
        <w:bottom w:val="none" w:sz="0" w:space="0" w:color="auto"/>
        <w:right w:val="none" w:sz="0" w:space="0" w:color="auto"/>
      </w:divBdr>
    </w:div>
    <w:div w:id="2130010668">
      <w:bodyDiv w:val="1"/>
      <w:marLeft w:val="0"/>
      <w:marRight w:val="0"/>
      <w:marTop w:val="0"/>
      <w:marBottom w:val="0"/>
      <w:divBdr>
        <w:top w:val="none" w:sz="0" w:space="0" w:color="auto"/>
        <w:left w:val="none" w:sz="0" w:space="0" w:color="auto"/>
        <w:bottom w:val="none" w:sz="0" w:space="0" w:color="auto"/>
        <w:right w:val="none" w:sz="0" w:space="0" w:color="auto"/>
      </w:divBdr>
      <w:divsChild>
        <w:div w:id="595671661">
          <w:marLeft w:val="0"/>
          <w:marRight w:val="0"/>
          <w:marTop w:val="0"/>
          <w:marBottom w:val="0"/>
          <w:divBdr>
            <w:top w:val="none" w:sz="0" w:space="0" w:color="auto"/>
            <w:left w:val="none" w:sz="0" w:space="0" w:color="auto"/>
            <w:bottom w:val="none" w:sz="0" w:space="0" w:color="auto"/>
            <w:right w:val="none" w:sz="0" w:space="0" w:color="auto"/>
          </w:divBdr>
        </w:div>
        <w:div w:id="819156375">
          <w:marLeft w:val="0"/>
          <w:marRight w:val="0"/>
          <w:marTop w:val="0"/>
          <w:marBottom w:val="0"/>
          <w:divBdr>
            <w:top w:val="none" w:sz="0" w:space="0" w:color="auto"/>
            <w:left w:val="none" w:sz="0" w:space="0" w:color="auto"/>
            <w:bottom w:val="none" w:sz="0" w:space="0" w:color="auto"/>
            <w:right w:val="none" w:sz="0" w:space="0" w:color="auto"/>
          </w:divBdr>
        </w:div>
      </w:divsChild>
    </w:div>
    <w:div w:id="21441523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ike.oer@sennheise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uman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Benutzerdefiniert 2">
      <a:dk1>
        <a:srgbClr val="000000"/>
      </a:dk1>
      <a:lt1>
        <a:srgbClr val="FFFFFF"/>
      </a:lt1>
      <a:dk2>
        <a:srgbClr val="E0E0E0"/>
      </a:dk2>
      <a:lt2>
        <a:srgbClr val="E0E0E0"/>
      </a:lt2>
      <a:accent1>
        <a:srgbClr val="E8833B"/>
      </a:accent1>
      <a:accent2>
        <a:srgbClr val="414141"/>
      </a:accent2>
      <a:accent3>
        <a:srgbClr val="E0E0E0"/>
      </a:accent3>
      <a:accent4>
        <a:srgbClr val="003746"/>
      </a:accent4>
      <a:accent5>
        <a:srgbClr val="E5F4FA"/>
      </a:accent5>
      <a:accent6>
        <a:srgbClr val="99AEB5"/>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721C8A722B11469633187C8A29FA86" ma:contentTypeVersion="18" ma:contentTypeDescription="Create a new document." ma:contentTypeScope="" ma:versionID="c9c7b8354e5b3e388113f3aaa6f3e430">
  <xsd:schema xmlns:xsd="http://www.w3.org/2001/XMLSchema" xmlns:xs="http://www.w3.org/2001/XMLSchema" xmlns:p="http://schemas.microsoft.com/office/2006/metadata/properties" xmlns:ns2="538d1026-59ad-4674-bfbc-edcf8c7c444f" xmlns:ns3="02edf36b-f29e-4ed5-91e2-6b7d03b72559" targetNamespace="http://schemas.microsoft.com/office/2006/metadata/properties" ma:root="true" ma:fieldsID="a1b5c0fe2921be9bac07707fd3218d11" ns2:_="" ns3:_="">
    <xsd:import namespace="538d1026-59ad-4674-bfbc-edcf8c7c444f"/>
    <xsd:import namespace="02edf36b-f29e-4ed5-91e2-6b7d03b725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d1026-59ad-4674-bfbc-edcf8c7c4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d87a1d6-dce8-4239-8b3f-08a8d18b58c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df36b-f29e-4ed5-91e2-6b7d03b7255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b5058a-bca0-49ce-b8ed-989b73e2c2bb}" ma:internalName="TaxCatchAll" ma:showField="CatchAllData" ma:web="02edf36b-f29e-4ed5-91e2-6b7d03b725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2edf36b-f29e-4ed5-91e2-6b7d03b72559" xsi:nil="true"/>
    <lcf76f155ced4ddcb4097134ff3c332f xmlns="538d1026-59ad-4674-bfbc-edcf8c7c44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FA9072-E04C-F840-A26E-938FB888A113}">
  <ds:schemaRefs>
    <ds:schemaRef ds:uri="http://schemas.openxmlformats.org/officeDocument/2006/bibliography"/>
  </ds:schemaRefs>
</ds:datastoreItem>
</file>

<file path=customXml/itemProps2.xml><?xml version="1.0" encoding="utf-8"?>
<ds:datastoreItem xmlns:ds="http://schemas.openxmlformats.org/officeDocument/2006/customXml" ds:itemID="{A82EBD38-8C3E-4704-883D-47DC539BF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d1026-59ad-4674-bfbc-edcf8c7c444f"/>
    <ds:schemaRef ds:uri="02edf36b-f29e-4ed5-91e2-6b7d03b72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FE7544-3420-4786-A760-83784DCC256C}">
  <ds:schemaRefs>
    <ds:schemaRef ds:uri="http://schemas.microsoft.com/sharepoint/v3/contenttype/forms"/>
  </ds:schemaRefs>
</ds:datastoreItem>
</file>

<file path=customXml/itemProps4.xml><?xml version="1.0" encoding="utf-8"?>
<ds:datastoreItem xmlns:ds="http://schemas.openxmlformats.org/officeDocument/2006/customXml" ds:itemID="{A5F44FB6-AB82-4A9F-BE0C-40358489433B}">
  <ds:schemaRefs>
    <ds:schemaRef ds:uri="http://schemas.microsoft.com/office/2006/metadata/properties"/>
    <ds:schemaRef ds:uri="http://schemas.microsoft.com/office/infopath/2007/PartnerControls"/>
    <ds:schemaRef ds:uri="02edf36b-f29e-4ed5-91e2-6b7d03b72559"/>
    <ds:schemaRef ds:uri="538d1026-59ad-4674-bfbc-edcf8c7c44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4441</Characters>
  <Application>Microsoft Office Word</Application>
  <DocSecurity>0</DocSecurity>
  <Lines>37</Lines>
  <Paragraphs>10</Paragraphs>
  <ScaleCrop>false</ScaleCrop>
  <Company>Sennheiser electronic GmbH &amp; Co. KG</Company>
  <LinksUpToDate>false</LinksUpToDate>
  <CharactersWithSpaces>5135</CharactersWithSpaces>
  <SharedDoc>false</SharedDoc>
  <HLinks>
    <vt:vector size="12" baseType="variant">
      <vt:variant>
        <vt:i4>5505058</vt:i4>
      </vt:variant>
      <vt:variant>
        <vt:i4>3</vt:i4>
      </vt:variant>
      <vt:variant>
        <vt:i4>0</vt:i4>
      </vt:variant>
      <vt:variant>
        <vt:i4>5</vt:i4>
      </vt:variant>
      <vt:variant>
        <vt:lpwstr>mailto:Mareike.oer@sennheiser.com</vt:lpwstr>
      </vt:variant>
      <vt:variant>
        <vt:lpwstr/>
      </vt:variant>
      <vt:variant>
        <vt:i4>3211383</vt:i4>
      </vt:variant>
      <vt:variant>
        <vt:i4>0</vt:i4>
      </vt:variant>
      <vt:variant>
        <vt:i4>0</vt:i4>
      </vt:variant>
      <vt:variant>
        <vt:i4>5</vt:i4>
      </vt:variant>
      <vt:variant>
        <vt:lpwstr>http://www.neumann.com/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Sennheiser electronic GmbH &amp; Co. KG</dc:creator>
  <cp:keywords/>
  <cp:lastModifiedBy>Anika Karthaus (Ketchum)</cp:lastModifiedBy>
  <cp:revision>23</cp:revision>
  <cp:lastPrinted>2024-03-21T16:28:00Z</cp:lastPrinted>
  <dcterms:created xsi:type="dcterms:W3CDTF">2024-03-19T15:53:00Z</dcterms:created>
  <dcterms:modified xsi:type="dcterms:W3CDTF">2024-03-21T16:28:00Z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0x01010053721C8A722B11469633187C8A29FA86</vt:lpwstr>
  </property>
  <property fmtid="{D5CDD505-2E9C-101B-9397-08002B2CF9AE}" pid="3" name="MediaServiceImageTags">
    <vt:lpwstr/>
  </property>
</Properties>
</file>