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BB61" w14:textId="6048E261" w:rsidR="00620DF8" w:rsidRDefault="00620DF8" w:rsidP="00620DF8">
      <w:pPr>
        <w:rPr>
          <w:rFonts w:eastAsia="Times New Roman" w:cstheme="minorHAnsi"/>
          <w:lang w:val="fr-FR" w:eastAsia="en-GB"/>
        </w:rPr>
      </w:pPr>
      <w:r w:rsidRPr="00F91919">
        <w:rPr>
          <w:rFonts w:eastAsia="Times New Roman" w:cstheme="minorHAnsi"/>
          <w:lang w:val="fr-FR" w:eastAsia="en-GB"/>
        </w:rPr>
        <w:t xml:space="preserve">TBWA </w:t>
      </w:r>
      <w:r w:rsidR="00F91919" w:rsidRPr="00F91919">
        <w:rPr>
          <w:rFonts w:eastAsia="Times New Roman" w:cstheme="minorHAnsi"/>
          <w:lang w:val="fr-FR" w:eastAsia="en-GB"/>
        </w:rPr>
        <w:t xml:space="preserve">lève son verre pour </w:t>
      </w:r>
      <w:proofErr w:type="spellStart"/>
      <w:r w:rsidRPr="00F91919">
        <w:rPr>
          <w:rFonts w:eastAsia="Times New Roman" w:cstheme="minorHAnsi"/>
          <w:lang w:val="fr-FR" w:eastAsia="en-GB"/>
        </w:rPr>
        <w:t>Lindemans</w:t>
      </w:r>
      <w:proofErr w:type="spellEnd"/>
    </w:p>
    <w:p w14:paraId="67217CDA" w14:textId="0ABF9A54" w:rsidR="00F91919" w:rsidRDefault="00F91919" w:rsidP="00620DF8">
      <w:pPr>
        <w:rPr>
          <w:rFonts w:eastAsia="Times New Roman" w:cstheme="minorHAnsi"/>
          <w:lang w:val="fr-FR" w:eastAsia="en-GB"/>
        </w:rPr>
      </w:pPr>
    </w:p>
    <w:p w14:paraId="739047E7" w14:textId="439A6632" w:rsidR="00F91919" w:rsidRPr="00F91919" w:rsidRDefault="00067E94" w:rsidP="00620DF8">
      <w:pPr>
        <w:rPr>
          <w:rFonts w:eastAsia="Times New Roman" w:cstheme="minorHAnsi"/>
          <w:lang w:val="fr-FR" w:eastAsia="en-GB"/>
        </w:rPr>
      </w:pPr>
      <w:r>
        <w:rPr>
          <w:rFonts w:eastAsia="Times New Roman" w:cstheme="minorHAnsi"/>
          <w:lang w:val="fr-FR" w:eastAsia="en-GB"/>
        </w:rPr>
        <w:t>TBWA devient l</w:t>
      </w:r>
      <w:r w:rsidR="003F243A">
        <w:rPr>
          <w:rFonts w:eastAsia="Times New Roman" w:cstheme="minorHAnsi"/>
          <w:lang w:val="fr-FR" w:eastAsia="en-GB"/>
        </w:rPr>
        <w:t>e</w:t>
      </w:r>
      <w:r>
        <w:rPr>
          <w:rFonts w:eastAsia="Times New Roman" w:cstheme="minorHAnsi"/>
          <w:lang w:val="fr-FR" w:eastAsia="en-GB"/>
        </w:rPr>
        <w:t xml:space="preserve"> nouve</w:t>
      </w:r>
      <w:r w:rsidR="003F243A">
        <w:rPr>
          <w:rFonts w:eastAsia="Times New Roman" w:cstheme="minorHAnsi"/>
          <w:lang w:val="fr-FR" w:eastAsia="en-GB"/>
        </w:rPr>
        <w:t>au</w:t>
      </w:r>
      <w:r>
        <w:rPr>
          <w:rFonts w:eastAsia="Times New Roman" w:cstheme="minorHAnsi"/>
          <w:lang w:val="fr-FR" w:eastAsia="en-GB"/>
        </w:rPr>
        <w:t xml:space="preserve"> partenaire de la Brasserie </w:t>
      </w:r>
      <w:proofErr w:type="spellStart"/>
      <w:r>
        <w:rPr>
          <w:rFonts w:eastAsia="Times New Roman" w:cstheme="minorHAnsi"/>
          <w:lang w:val="fr-FR" w:eastAsia="en-GB"/>
        </w:rPr>
        <w:t>Lindemans</w:t>
      </w:r>
      <w:proofErr w:type="spellEnd"/>
      <w:r>
        <w:rPr>
          <w:rFonts w:eastAsia="Times New Roman" w:cstheme="minorHAnsi"/>
          <w:lang w:val="fr-FR" w:eastAsia="en-GB"/>
        </w:rPr>
        <w:t xml:space="preserve"> pour la communication end-to-end.</w:t>
      </w:r>
      <w:r w:rsidR="00816572">
        <w:rPr>
          <w:rFonts w:eastAsia="Times New Roman" w:cstheme="minorHAnsi"/>
          <w:lang w:val="fr-FR" w:eastAsia="en-GB"/>
        </w:rPr>
        <w:t xml:space="preserve"> Après un pitch assez bref face à d’autres agences, TBWA a été désignée nouvelle agence</w:t>
      </w:r>
      <w:r w:rsidR="000C12E8">
        <w:rPr>
          <w:rFonts w:eastAsia="Times New Roman" w:cstheme="minorHAnsi"/>
          <w:lang w:val="fr-FR" w:eastAsia="en-GB"/>
        </w:rPr>
        <w:t xml:space="preserve"> principale pour la totalité du portefeuille. La Disruption </w:t>
      </w:r>
      <w:proofErr w:type="spellStart"/>
      <w:r w:rsidR="000C12E8">
        <w:rPr>
          <w:rFonts w:eastAsia="Times New Roman" w:cstheme="minorHAnsi"/>
          <w:lang w:val="fr-FR" w:eastAsia="en-GB"/>
        </w:rPr>
        <w:t>Company</w:t>
      </w:r>
      <w:proofErr w:type="spellEnd"/>
      <w:r w:rsidR="000C12E8">
        <w:rPr>
          <w:rFonts w:eastAsia="Times New Roman" w:cstheme="minorHAnsi"/>
          <w:lang w:val="fr-FR" w:eastAsia="en-GB"/>
        </w:rPr>
        <w:t xml:space="preserve"> entame donc avec </w:t>
      </w:r>
      <w:proofErr w:type="spellStart"/>
      <w:r w:rsidR="000C12E8">
        <w:rPr>
          <w:rFonts w:eastAsia="Times New Roman" w:cstheme="minorHAnsi"/>
          <w:lang w:val="fr-FR" w:eastAsia="en-GB"/>
        </w:rPr>
        <w:t>Lindemans</w:t>
      </w:r>
      <w:proofErr w:type="spellEnd"/>
      <w:r w:rsidR="000C12E8">
        <w:rPr>
          <w:rFonts w:eastAsia="Times New Roman" w:cstheme="minorHAnsi"/>
          <w:lang w:val="fr-FR" w:eastAsia="en-GB"/>
        </w:rPr>
        <w:t xml:space="preserve"> un partenariat</w:t>
      </w:r>
      <w:r w:rsidR="00280B4A">
        <w:rPr>
          <w:rFonts w:eastAsia="Times New Roman" w:cstheme="minorHAnsi"/>
          <w:lang w:val="fr-FR" w:eastAsia="en-GB"/>
        </w:rPr>
        <w:t xml:space="preserve"> sur plusieurs années</w:t>
      </w:r>
      <w:r w:rsidR="00566A44">
        <w:rPr>
          <w:rFonts w:eastAsia="Times New Roman" w:cstheme="minorHAnsi"/>
          <w:lang w:val="fr-FR" w:eastAsia="en-GB"/>
        </w:rPr>
        <w:t xml:space="preserve">, tant au </w:t>
      </w:r>
      <w:r w:rsidR="001160A4">
        <w:rPr>
          <w:rFonts w:eastAsia="Times New Roman" w:cstheme="minorHAnsi"/>
          <w:lang w:val="fr-FR" w:eastAsia="en-GB"/>
        </w:rPr>
        <w:t>niveau</w:t>
      </w:r>
      <w:r w:rsidR="00566A44">
        <w:rPr>
          <w:rFonts w:eastAsia="Times New Roman" w:cstheme="minorHAnsi"/>
          <w:lang w:val="fr-FR" w:eastAsia="en-GB"/>
        </w:rPr>
        <w:t xml:space="preserve"> national qu’international.</w:t>
      </w:r>
    </w:p>
    <w:p w14:paraId="5079408B" w14:textId="7C1A70C6" w:rsidR="00620DF8" w:rsidRDefault="00620DF8" w:rsidP="00620DF8">
      <w:pPr>
        <w:rPr>
          <w:rFonts w:eastAsia="Times New Roman" w:cstheme="minorHAnsi"/>
          <w:lang w:val="fr-FR" w:eastAsia="en-GB"/>
        </w:rPr>
      </w:pPr>
    </w:p>
    <w:p w14:paraId="4366268B" w14:textId="5360E042" w:rsidR="00620DF8" w:rsidRPr="00F91919" w:rsidRDefault="00881D36" w:rsidP="00620DF8">
      <w:pPr>
        <w:rPr>
          <w:rFonts w:eastAsia="Times New Roman" w:cstheme="minorHAnsi"/>
          <w:lang w:val="fr-FR" w:eastAsia="en-GB"/>
        </w:rPr>
      </w:pPr>
      <w:r>
        <w:rPr>
          <w:rFonts w:eastAsia="Times New Roman" w:cstheme="minorHAnsi"/>
          <w:lang w:val="fr-FR" w:eastAsia="en-GB"/>
        </w:rPr>
        <w:t xml:space="preserve">Véritable icône belge, </w:t>
      </w:r>
      <w:r w:rsidR="003F243A">
        <w:rPr>
          <w:rFonts w:eastAsia="Times New Roman" w:cstheme="minorHAnsi"/>
          <w:lang w:val="fr-FR" w:eastAsia="en-GB"/>
        </w:rPr>
        <w:t xml:space="preserve">la marque originaire de </w:t>
      </w:r>
      <w:proofErr w:type="spellStart"/>
      <w:r w:rsidR="003F243A">
        <w:rPr>
          <w:rFonts w:eastAsia="Times New Roman" w:cstheme="minorHAnsi"/>
          <w:lang w:val="fr-FR" w:eastAsia="en-GB"/>
        </w:rPr>
        <w:t>Vlezenbeek</w:t>
      </w:r>
      <w:proofErr w:type="spellEnd"/>
      <w:r w:rsidR="003F243A">
        <w:rPr>
          <w:rFonts w:eastAsia="Times New Roman" w:cstheme="minorHAnsi"/>
          <w:lang w:val="fr-FR" w:eastAsia="en-GB"/>
        </w:rPr>
        <w:t xml:space="preserve"> cherchait avant tout un partenaire local </w:t>
      </w:r>
      <w:r w:rsidR="00C420DD">
        <w:rPr>
          <w:rFonts w:eastAsia="Times New Roman" w:cstheme="minorHAnsi"/>
          <w:lang w:val="fr-FR" w:eastAsia="en-GB"/>
        </w:rPr>
        <w:t>avec lequel</w:t>
      </w:r>
      <w:r w:rsidR="003F243A">
        <w:rPr>
          <w:rFonts w:eastAsia="Times New Roman" w:cstheme="minorHAnsi"/>
          <w:lang w:val="fr-FR" w:eastAsia="en-GB"/>
        </w:rPr>
        <w:t xml:space="preserve"> </w:t>
      </w:r>
      <w:r w:rsidR="00A74F8C">
        <w:rPr>
          <w:rFonts w:eastAsia="Times New Roman" w:cstheme="minorHAnsi"/>
          <w:lang w:val="fr-FR" w:eastAsia="en-GB"/>
        </w:rPr>
        <w:t>poursuivre le développement de son portefeuille actuel</w:t>
      </w:r>
      <w:r w:rsidR="00C420DD">
        <w:rPr>
          <w:rFonts w:eastAsia="Times New Roman" w:cstheme="minorHAnsi"/>
          <w:lang w:val="fr-FR" w:eastAsia="en-GB"/>
        </w:rPr>
        <w:t xml:space="preserve"> tout en visant à </w:t>
      </w:r>
      <w:r w:rsidR="00A74F8C">
        <w:rPr>
          <w:rFonts w:eastAsia="Times New Roman" w:cstheme="minorHAnsi"/>
          <w:lang w:val="fr-FR" w:eastAsia="en-GB"/>
        </w:rPr>
        <w:t>toucher un nouveau public.</w:t>
      </w:r>
      <w:r w:rsidR="00D55056">
        <w:rPr>
          <w:rFonts w:eastAsia="Times New Roman" w:cstheme="minorHAnsi"/>
          <w:lang w:val="fr-FR" w:eastAsia="en-GB"/>
        </w:rPr>
        <w:t xml:space="preserve"> </w:t>
      </w:r>
      <w:r w:rsidR="00D912EE">
        <w:rPr>
          <w:rFonts w:eastAsia="Times New Roman" w:cstheme="minorHAnsi"/>
          <w:lang w:val="fr-FR" w:eastAsia="en-GB"/>
        </w:rPr>
        <w:t>"</w:t>
      </w:r>
      <w:r w:rsidR="008A76E7">
        <w:rPr>
          <w:rFonts w:eastAsia="Times New Roman" w:cstheme="minorHAnsi"/>
          <w:lang w:val="fr-FR" w:eastAsia="en-GB"/>
        </w:rPr>
        <w:t>À</w:t>
      </w:r>
      <w:r w:rsidR="00D912EE">
        <w:rPr>
          <w:rFonts w:eastAsia="Times New Roman" w:cstheme="minorHAnsi"/>
          <w:lang w:val="fr-FR" w:eastAsia="en-GB"/>
        </w:rPr>
        <w:t xml:space="preserve"> l'avenir</w:t>
      </w:r>
      <w:r w:rsidR="008A76E7">
        <w:rPr>
          <w:rFonts w:eastAsia="Times New Roman" w:cstheme="minorHAnsi"/>
          <w:lang w:val="fr-FR" w:eastAsia="en-GB"/>
        </w:rPr>
        <w:t xml:space="preserve">, </w:t>
      </w:r>
      <w:proofErr w:type="spellStart"/>
      <w:r w:rsidR="008A76E7">
        <w:rPr>
          <w:rFonts w:eastAsia="Times New Roman" w:cstheme="minorHAnsi"/>
          <w:lang w:val="fr-FR" w:eastAsia="en-GB"/>
        </w:rPr>
        <w:t>Lindemans</w:t>
      </w:r>
      <w:proofErr w:type="spellEnd"/>
      <w:r w:rsidR="008A76E7">
        <w:rPr>
          <w:rFonts w:eastAsia="Times New Roman" w:cstheme="minorHAnsi"/>
          <w:lang w:val="fr-FR" w:eastAsia="en-GB"/>
        </w:rPr>
        <w:t xml:space="preserve"> veut maintenir </w:t>
      </w:r>
      <w:r w:rsidR="00126234">
        <w:rPr>
          <w:rFonts w:eastAsia="Times New Roman" w:cstheme="minorHAnsi"/>
          <w:lang w:val="fr-FR" w:eastAsia="en-GB"/>
        </w:rPr>
        <w:t>une</w:t>
      </w:r>
      <w:r w:rsidR="008A76E7">
        <w:rPr>
          <w:rFonts w:eastAsia="Times New Roman" w:cstheme="minorHAnsi"/>
          <w:lang w:val="fr-FR" w:eastAsia="en-GB"/>
        </w:rPr>
        <w:t xml:space="preserve"> approche créative et originale</w:t>
      </w:r>
      <w:r w:rsidR="00533E75">
        <w:rPr>
          <w:rFonts w:eastAsia="Times New Roman" w:cstheme="minorHAnsi"/>
          <w:lang w:val="fr-FR" w:eastAsia="en-GB"/>
        </w:rPr>
        <w:t xml:space="preserve"> pour s</w:t>
      </w:r>
      <w:r w:rsidR="00126234">
        <w:rPr>
          <w:rFonts w:eastAsia="Times New Roman" w:cstheme="minorHAnsi"/>
          <w:lang w:val="fr-FR" w:eastAsia="en-GB"/>
        </w:rPr>
        <w:t>on lambic, indépendamment des bières à haute fermentation qui seront brassées dans un deuxième site de production.</w:t>
      </w:r>
      <w:r w:rsidR="00081A17">
        <w:rPr>
          <w:rFonts w:eastAsia="Times New Roman" w:cstheme="minorHAnsi"/>
          <w:lang w:val="fr-FR" w:eastAsia="en-GB"/>
        </w:rPr>
        <w:t xml:space="preserve"> Pas de produits innovants sans un renouveau de la communication</w:t>
      </w:r>
      <w:r w:rsidR="002065D1">
        <w:rPr>
          <w:rFonts w:eastAsia="Times New Roman" w:cstheme="minorHAnsi"/>
          <w:lang w:val="fr-FR" w:eastAsia="en-GB"/>
        </w:rPr>
        <w:t xml:space="preserve"> !</w:t>
      </w:r>
      <w:r w:rsidR="00081A17">
        <w:rPr>
          <w:rFonts w:eastAsia="Times New Roman" w:cstheme="minorHAnsi"/>
          <w:lang w:val="fr-FR" w:eastAsia="en-GB"/>
        </w:rPr>
        <w:t xml:space="preserve"> Avec une stratégie numérique réfléchie et une plateforme créative</w:t>
      </w:r>
      <w:r w:rsidR="00902994">
        <w:rPr>
          <w:rFonts w:eastAsia="Times New Roman" w:cstheme="minorHAnsi"/>
          <w:lang w:val="fr-FR" w:eastAsia="en-GB"/>
        </w:rPr>
        <w:t xml:space="preserve"> performante, TBWA nous a pleinement convaincus", précise</w:t>
      </w:r>
      <w:r w:rsidR="00620DF8" w:rsidRPr="00F91919">
        <w:rPr>
          <w:rFonts w:eastAsia="Times New Roman" w:cstheme="minorHAnsi"/>
          <w:lang w:val="fr-FR" w:eastAsia="en-GB"/>
        </w:rPr>
        <w:t xml:space="preserve"> Guillaume </w:t>
      </w:r>
      <w:proofErr w:type="spellStart"/>
      <w:r w:rsidR="00620DF8" w:rsidRPr="00F91919">
        <w:rPr>
          <w:rFonts w:eastAsia="Times New Roman" w:cstheme="minorHAnsi"/>
          <w:lang w:val="fr-FR" w:eastAsia="en-GB"/>
        </w:rPr>
        <w:t>Vandooren</w:t>
      </w:r>
      <w:proofErr w:type="spellEnd"/>
      <w:r w:rsidR="00620DF8" w:rsidRPr="00F91919">
        <w:rPr>
          <w:rFonts w:eastAsia="Times New Roman" w:cstheme="minorHAnsi"/>
          <w:lang w:val="fr-FR" w:eastAsia="en-GB"/>
        </w:rPr>
        <w:t>, Sales &amp; Marketing</w:t>
      </w:r>
      <w:r w:rsidR="00FC6E91" w:rsidRPr="00F91919">
        <w:rPr>
          <w:rFonts w:eastAsia="Times New Roman" w:cstheme="minorHAnsi"/>
          <w:lang w:val="fr-FR" w:eastAsia="en-GB"/>
        </w:rPr>
        <w:t xml:space="preserve"> Manager </w:t>
      </w:r>
      <w:r w:rsidR="006B3FE4">
        <w:rPr>
          <w:rFonts w:eastAsia="Times New Roman" w:cstheme="minorHAnsi"/>
          <w:lang w:val="fr-FR" w:eastAsia="en-GB"/>
        </w:rPr>
        <w:t>chez</w:t>
      </w:r>
      <w:r w:rsidR="00620DF8" w:rsidRPr="00F91919">
        <w:rPr>
          <w:rFonts w:eastAsia="Times New Roman" w:cstheme="minorHAnsi"/>
          <w:lang w:val="fr-FR" w:eastAsia="en-GB"/>
        </w:rPr>
        <w:t xml:space="preserve"> </w:t>
      </w:r>
      <w:proofErr w:type="spellStart"/>
      <w:r w:rsidR="00620DF8" w:rsidRPr="00F91919">
        <w:rPr>
          <w:rFonts w:eastAsia="Times New Roman" w:cstheme="minorHAnsi"/>
          <w:lang w:val="fr-FR" w:eastAsia="en-GB"/>
        </w:rPr>
        <w:t>Lindemans</w:t>
      </w:r>
      <w:proofErr w:type="spellEnd"/>
      <w:r w:rsidR="00620DF8" w:rsidRPr="00F91919">
        <w:rPr>
          <w:rFonts w:eastAsia="Times New Roman" w:cstheme="minorHAnsi"/>
          <w:lang w:val="fr-FR" w:eastAsia="en-GB"/>
        </w:rPr>
        <w:t>. </w:t>
      </w:r>
    </w:p>
    <w:p w14:paraId="40E180D5" w14:textId="7F102C4B" w:rsidR="00620DF8" w:rsidRDefault="00620DF8" w:rsidP="00620DF8">
      <w:pPr>
        <w:rPr>
          <w:rFonts w:eastAsia="Times New Roman" w:cstheme="minorHAnsi"/>
          <w:lang w:val="fr-FR" w:eastAsia="en-GB"/>
        </w:rPr>
      </w:pPr>
    </w:p>
    <w:p w14:paraId="2A802EF6" w14:textId="1461C840" w:rsidR="00902994" w:rsidRPr="00F91919" w:rsidRDefault="00AB3982" w:rsidP="00620DF8">
      <w:pPr>
        <w:rPr>
          <w:rFonts w:eastAsia="Times New Roman" w:cstheme="minorHAnsi"/>
          <w:lang w:val="fr-FR" w:eastAsia="en-GB"/>
        </w:rPr>
      </w:pPr>
      <w:r>
        <w:rPr>
          <w:rFonts w:eastAsia="Times New Roman" w:cstheme="minorHAnsi"/>
          <w:lang w:val="fr-FR" w:eastAsia="en-GB"/>
        </w:rPr>
        <w:t>L'agence de Zaventem</w:t>
      </w:r>
      <w:r w:rsidR="006B3FE4">
        <w:rPr>
          <w:rFonts w:eastAsia="Times New Roman" w:cstheme="minorHAnsi"/>
          <w:lang w:val="fr-FR" w:eastAsia="en-GB"/>
        </w:rPr>
        <w:t xml:space="preserve"> est aux anges avec ce nouveau client. Max Fauconnier, Client Service </w:t>
      </w:r>
      <w:proofErr w:type="spellStart"/>
      <w:r w:rsidR="006B3FE4">
        <w:rPr>
          <w:rFonts w:eastAsia="Times New Roman" w:cstheme="minorHAnsi"/>
          <w:lang w:val="fr-FR" w:eastAsia="en-GB"/>
        </w:rPr>
        <w:t>Director</w:t>
      </w:r>
      <w:proofErr w:type="spellEnd"/>
      <w:r w:rsidR="006B3FE4">
        <w:rPr>
          <w:rFonts w:eastAsia="Times New Roman" w:cstheme="minorHAnsi"/>
          <w:lang w:val="fr-FR" w:eastAsia="en-GB"/>
        </w:rPr>
        <w:t xml:space="preserve"> chez TBWA, </w:t>
      </w:r>
      <w:r w:rsidR="003A7835">
        <w:rPr>
          <w:rFonts w:eastAsia="Times New Roman" w:cstheme="minorHAnsi"/>
          <w:lang w:val="fr-FR" w:eastAsia="en-GB"/>
        </w:rPr>
        <w:t>s'</w:t>
      </w:r>
      <w:r w:rsidR="006B3FE4">
        <w:rPr>
          <w:rFonts w:eastAsia="Times New Roman" w:cstheme="minorHAnsi"/>
          <w:lang w:val="fr-FR" w:eastAsia="en-GB"/>
        </w:rPr>
        <w:t xml:space="preserve">explique </w:t>
      </w:r>
      <w:r w:rsidR="003A7835">
        <w:rPr>
          <w:rFonts w:eastAsia="Times New Roman" w:cstheme="minorHAnsi"/>
          <w:lang w:val="fr-FR" w:eastAsia="en-GB"/>
        </w:rPr>
        <w:t xml:space="preserve">: "Notre collaboration avec </w:t>
      </w:r>
      <w:proofErr w:type="spellStart"/>
      <w:r w:rsidR="003A7835">
        <w:rPr>
          <w:rFonts w:eastAsia="Times New Roman" w:cstheme="minorHAnsi"/>
          <w:lang w:val="fr-FR" w:eastAsia="en-GB"/>
        </w:rPr>
        <w:t>Lindemans</w:t>
      </w:r>
      <w:proofErr w:type="spellEnd"/>
      <w:r w:rsidR="003A7835">
        <w:rPr>
          <w:rFonts w:eastAsia="Times New Roman" w:cstheme="minorHAnsi"/>
          <w:lang w:val="fr-FR" w:eastAsia="en-GB"/>
        </w:rPr>
        <w:t xml:space="preserve"> est un magnifique défi créatif et culturel.</w:t>
      </w:r>
      <w:r w:rsidR="001E375C">
        <w:rPr>
          <w:rFonts w:eastAsia="Times New Roman" w:cstheme="minorHAnsi"/>
          <w:lang w:val="fr-FR" w:eastAsia="en-GB"/>
        </w:rPr>
        <w:t xml:space="preserve"> Le lambic est une marque belge iconique. La plupart des marques de bière</w:t>
      </w:r>
      <w:r w:rsidR="00545EAC">
        <w:rPr>
          <w:rFonts w:eastAsia="Times New Roman" w:cstheme="minorHAnsi"/>
          <w:lang w:val="fr-FR" w:eastAsia="en-GB"/>
        </w:rPr>
        <w:t xml:space="preserve"> cherchent l'authenticité. Avec </w:t>
      </w:r>
      <w:proofErr w:type="spellStart"/>
      <w:r w:rsidR="00545EAC">
        <w:rPr>
          <w:rFonts w:eastAsia="Times New Roman" w:cstheme="minorHAnsi"/>
          <w:lang w:val="fr-FR" w:eastAsia="en-GB"/>
        </w:rPr>
        <w:t>Lindemans</w:t>
      </w:r>
      <w:proofErr w:type="spellEnd"/>
      <w:r w:rsidR="00545EAC">
        <w:rPr>
          <w:rFonts w:eastAsia="Times New Roman" w:cstheme="minorHAnsi"/>
          <w:lang w:val="fr-FR" w:eastAsia="en-GB"/>
        </w:rPr>
        <w:t>, c'est différent. La marque, qui fête cette année son</w:t>
      </w:r>
      <w:r w:rsidR="00041833">
        <w:rPr>
          <w:rFonts w:eastAsia="Times New Roman" w:cstheme="minorHAnsi"/>
          <w:lang w:val="fr-FR" w:eastAsia="en-GB"/>
        </w:rPr>
        <w:t xml:space="preserve"> 200</w:t>
      </w:r>
      <w:r w:rsidR="00041833" w:rsidRPr="00041833">
        <w:rPr>
          <w:rFonts w:eastAsia="Times New Roman" w:cstheme="minorHAnsi"/>
          <w:vertAlign w:val="superscript"/>
          <w:lang w:val="fr-FR" w:eastAsia="en-GB"/>
        </w:rPr>
        <w:t>e</w:t>
      </w:r>
      <w:r w:rsidR="00041833">
        <w:rPr>
          <w:rFonts w:eastAsia="Times New Roman" w:cstheme="minorHAnsi"/>
          <w:lang w:val="fr-FR" w:eastAsia="en-GB"/>
        </w:rPr>
        <w:t xml:space="preserve"> anniversaire, et qui appartient toujours à la famille </w:t>
      </w:r>
      <w:proofErr w:type="spellStart"/>
      <w:r w:rsidR="00041833">
        <w:rPr>
          <w:rFonts w:eastAsia="Times New Roman" w:cstheme="minorHAnsi"/>
          <w:lang w:val="fr-FR" w:eastAsia="en-GB"/>
        </w:rPr>
        <w:t>Lindemans</w:t>
      </w:r>
      <w:proofErr w:type="spellEnd"/>
      <w:r w:rsidR="00041833">
        <w:rPr>
          <w:rFonts w:eastAsia="Times New Roman" w:cstheme="minorHAnsi"/>
          <w:lang w:val="fr-FR" w:eastAsia="en-GB"/>
        </w:rPr>
        <w:t>, n'a pas besoin de plus d'authenticité</w:t>
      </w:r>
      <w:r w:rsidR="009F3008">
        <w:rPr>
          <w:rFonts w:eastAsia="Times New Roman" w:cstheme="minorHAnsi"/>
          <w:lang w:val="fr-FR" w:eastAsia="en-GB"/>
        </w:rPr>
        <w:t xml:space="preserve">. Le défi consiste </w:t>
      </w:r>
      <w:r w:rsidR="00D702E3">
        <w:rPr>
          <w:rFonts w:eastAsia="Times New Roman" w:cstheme="minorHAnsi"/>
          <w:lang w:val="fr-FR" w:eastAsia="en-GB"/>
        </w:rPr>
        <w:t xml:space="preserve">à </w:t>
      </w:r>
      <w:r w:rsidR="009F3008">
        <w:rPr>
          <w:rFonts w:eastAsia="Times New Roman" w:cstheme="minorHAnsi"/>
          <w:lang w:val="fr-FR" w:eastAsia="en-GB"/>
        </w:rPr>
        <w:t>partir de cette authenticité et de cette histoire très riche pour développer un nouveau discours qui touche</w:t>
      </w:r>
      <w:r w:rsidR="00FE599C">
        <w:rPr>
          <w:rFonts w:eastAsia="Times New Roman" w:cstheme="minorHAnsi"/>
          <w:lang w:val="fr-FR" w:eastAsia="en-GB"/>
        </w:rPr>
        <w:t xml:space="preserve"> une nouvelle génération. TBWA ne cache pas son ambition d'amener </w:t>
      </w:r>
      <w:proofErr w:type="spellStart"/>
      <w:r w:rsidR="00FE599C">
        <w:rPr>
          <w:rFonts w:eastAsia="Times New Roman" w:cstheme="minorHAnsi"/>
          <w:lang w:val="fr-FR" w:eastAsia="en-GB"/>
        </w:rPr>
        <w:t>Lindemans</w:t>
      </w:r>
      <w:proofErr w:type="spellEnd"/>
      <w:r w:rsidR="00FE599C">
        <w:rPr>
          <w:rFonts w:eastAsia="Times New Roman" w:cstheme="minorHAnsi"/>
          <w:lang w:val="fr-FR" w:eastAsia="en-GB"/>
        </w:rPr>
        <w:t xml:space="preserve"> à faire un bond en avant, au </w:t>
      </w:r>
      <w:r w:rsidR="00D702E3">
        <w:rPr>
          <w:rFonts w:eastAsia="Times New Roman" w:cstheme="minorHAnsi"/>
          <w:lang w:val="fr-FR" w:eastAsia="en-GB"/>
        </w:rPr>
        <w:t>niveau</w:t>
      </w:r>
      <w:r w:rsidR="00FE599C">
        <w:rPr>
          <w:rFonts w:eastAsia="Times New Roman" w:cstheme="minorHAnsi"/>
          <w:lang w:val="fr-FR" w:eastAsia="en-GB"/>
        </w:rPr>
        <w:t xml:space="preserve"> national </w:t>
      </w:r>
      <w:r w:rsidR="00D702E3">
        <w:rPr>
          <w:rFonts w:eastAsia="Times New Roman" w:cstheme="minorHAnsi"/>
          <w:lang w:val="fr-FR" w:eastAsia="en-GB"/>
        </w:rPr>
        <w:t xml:space="preserve">comme </w:t>
      </w:r>
      <w:r w:rsidR="00FE599C">
        <w:rPr>
          <w:rFonts w:eastAsia="Times New Roman" w:cstheme="minorHAnsi"/>
          <w:lang w:val="fr-FR" w:eastAsia="en-GB"/>
        </w:rPr>
        <w:t>international.</w:t>
      </w:r>
    </w:p>
    <w:p w14:paraId="24E3E50D" w14:textId="76C4D01D" w:rsidR="00620DF8" w:rsidRDefault="00620DF8" w:rsidP="00620DF8">
      <w:pPr>
        <w:rPr>
          <w:rFonts w:eastAsia="Times New Roman" w:cstheme="minorHAnsi"/>
          <w:lang w:val="fr-FR" w:eastAsia="en-GB"/>
        </w:rPr>
      </w:pPr>
    </w:p>
    <w:p w14:paraId="7770DDA5" w14:textId="6EB344C3" w:rsidR="00FE599C" w:rsidRDefault="00FE599C" w:rsidP="00620DF8">
      <w:pPr>
        <w:rPr>
          <w:rFonts w:eastAsia="Times New Roman" w:cstheme="minorHAnsi"/>
          <w:lang w:val="fr-FR" w:eastAsia="en-GB"/>
        </w:rPr>
      </w:pPr>
      <w:r>
        <w:rPr>
          <w:rFonts w:eastAsia="Times New Roman" w:cstheme="minorHAnsi"/>
          <w:lang w:val="fr-FR" w:eastAsia="en-GB"/>
        </w:rPr>
        <w:t xml:space="preserve">La collaboration a déjà débuté. Les premières campagnes sont attendues </w:t>
      </w:r>
      <w:r w:rsidR="00511BBC">
        <w:rPr>
          <w:rFonts w:eastAsia="Times New Roman" w:cstheme="minorHAnsi"/>
          <w:lang w:val="fr-FR" w:eastAsia="en-GB"/>
        </w:rPr>
        <w:t>en automne.</w:t>
      </w:r>
    </w:p>
    <w:p w14:paraId="1734B8F6" w14:textId="77777777" w:rsidR="00620DF8" w:rsidRPr="00F91919" w:rsidRDefault="00620DF8">
      <w:pPr>
        <w:rPr>
          <w:rFonts w:cstheme="minorHAnsi"/>
          <w:lang w:val="fr-FR"/>
        </w:rPr>
      </w:pPr>
    </w:p>
    <w:sectPr w:rsidR="00620DF8" w:rsidRPr="00F91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F8"/>
    <w:rsid w:val="00041833"/>
    <w:rsid w:val="00067E94"/>
    <w:rsid w:val="00081A17"/>
    <w:rsid w:val="000C12E8"/>
    <w:rsid w:val="001160A4"/>
    <w:rsid w:val="00126234"/>
    <w:rsid w:val="001E375C"/>
    <w:rsid w:val="002065D1"/>
    <w:rsid w:val="00280B4A"/>
    <w:rsid w:val="003A7835"/>
    <w:rsid w:val="003F243A"/>
    <w:rsid w:val="004155FF"/>
    <w:rsid w:val="00496AEC"/>
    <w:rsid w:val="00511BBC"/>
    <w:rsid w:val="00533E75"/>
    <w:rsid w:val="00545EAC"/>
    <w:rsid w:val="00566A44"/>
    <w:rsid w:val="00620DF8"/>
    <w:rsid w:val="006B3FE4"/>
    <w:rsid w:val="00816572"/>
    <w:rsid w:val="00881D36"/>
    <w:rsid w:val="008A76E7"/>
    <w:rsid w:val="008D6A08"/>
    <w:rsid w:val="00902994"/>
    <w:rsid w:val="009F3008"/>
    <w:rsid w:val="00A74F8C"/>
    <w:rsid w:val="00AB3982"/>
    <w:rsid w:val="00B9519C"/>
    <w:rsid w:val="00C420DD"/>
    <w:rsid w:val="00D55056"/>
    <w:rsid w:val="00D702E3"/>
    <w:rsid w:val="00D835A2"/>
    <w:rsid w:val="00D912EE"/>
    <w:rsid w:val="00E37D56"/>
    <w:rsid w:val="00E81EC4"/>
    <w:rsid w:val="00F42610"/>
    <w:rsid w:val="00F91919"/>
    <w:rsid w:val="00FC6E91"/>
    <w:rsid w:val="00FE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5896"/>
  <w15:chartTrackingRefBased/>
  <w15:docId w15:val="{63F5EEDB-B608-E541-AE6A-C6DB6805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FC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0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Fauconnier</dc:creator>
  <cp:keywords/>
  <dc:description/>
  <cp:lastModifiedBy>Manu De Wit</cp:lastModifiedBy>
  <cp:revision>33</cp:revision>
  <dcterms:created xsi:type="dcterms:W3CDTF">2022-07-26T08:15:00Z</dcterms:created>
  <dcterms:modified xsi:type="dcterms:W3CDTF">2022-07-26T14:27:00Z</dcterms:modified>
</cp:coreProperties>
</file>