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D9FA2C3" w:rsidP="52D21AAD" w:rsidRDefault="4D9FA2C3" w14:paraId="59690AF9" w14:textId="4F40B4E4">
      <w:pPr>
        <w:suppressLineNumbers w:val="0"/>
        <w:bidi w:val="0"/>
        <w:spacing w:before="240" w:beforeAutospacing="off" w:after="240" w:afterAutospacing="off" w:line="279" w:lineRule="auto"/>
        <w:jc w:val="center"/>
        <w:rPr>
          <w:rFonts w:ascii="Arial" w:hAnsi="Arial" w:eastAsia="Arial" w:cs="Arial" w:asciiTheme="minorAscii" w:hAnsiTheme="minorAscii" w:eastAsiaTheme="minorAscii" w:cstheme="minorAscii"/>
          <w:b w:val="1"/>
          <w:bCs w:val="1"/>
          <w:noProof w:val="0"/>
          <w:color w:val="auto"/>
          <w:sz w:val="32"/>
          <w:szCs w:val="32"/>
          <w:lang w:val="es-ES" w:eastAsia="en-US" w:bidi="ar-SA"/>
        </w:rPr>
      </w:pPr>
      <w:r w:rsidRPr="52D21AAD" w:rsidR="57FB00CA">
        <w:rPr>
          <w:rFonts w:ascii="Arial" w:hAnsi="Arial" w:eastAsia="Arial" w:cs="Arial" w:asciiTheme="minorAscii" w:hAnsiTheme="minorAscii" w:eastAsiaTheme="minorAscii" w:cstheme="minorAscii"/>
          <w:b w:val="1"/>
          <w:bCs w:val="1"/>
          <w:noProof w:val="0"/>
          <w:color w:val="auto"/>
          <w:sz w:val="32"/>
          <w:szCs w:val="32"/>
          <w:lang w:val="es-ES" w:eastAsia="en-US" w:bidi="ar-SA"/>
        </w:rPr>
        <w:t>Una pasta, infinitas maneras de disfrutarla: Barilla® celebra el Día Mundial de la Pasta</w:t>
      </w:r>
    </w:p>
    <w:p w:rsidR="2B85AA97" w:rsidP="52D21AAD" w:rsidRDefault="2B85AA97" w14:paraId="0192D00E" w14:textId="42AF2D88">
      <w:pPr>
        <w:pStyle w:val="ListParagraph"/>
        <w:numPr>
          <w:ilvl w:val="0"/>
          <w:numId w:val="34"/>
        </w:numPr>
        <w:suppressLineNumbers w:val="0"/>
        <w:bidi w:val="0"/>
        <w:spacing w:before="240" w:beforeAutospacing="off" w:after="240" w:afterAutospacing="off" w:line="279" w:lineRule="auto"/>
        <w:ind w:left="720" w:right="0" w:hanging="360"/>
        <w:jc w:val="both"/>
        <w:rPr>
          <w:rFonts w:ascii="Arial" w:hAnsi="Arial" w:eastAsia="Arial" w:cs="Arial"/>
          <w:i w:val="1"/>
          <w:iCs w:val="1"/>
          <w:noProof w:val="0"/>
          <w:sz w:val="22"/>
          <w:szCs w:val="22"/>
          <w:lang w:val="es-ES"/>
        </w:rPr>
      </w:pPr>
      <w:r w:rsidRPr="52D21AAD" w:rsidR="405F0CDA">
        <w:rPr>
          <w:rFonts w:ascii="Arial" w:hAnsi="Arial" w:eastAsia="Arial" w:cs="Arial"/>
          <w:i w:val="1"/>
          <w:iCs w:val="1"/>
          <w:noProof w:val="0"/>
          <w:sz w:val="22"/>
          <w:szCs w:val="22"/>
          <w:lang w:val="es-ES"/>
        </w:rPr>
        <w:t>Barilla® celebra el Día Mundial de la Pasta con tres recetas que invitan a descubrir nuevas formas de disfrutar los sabores de Italia.</w:t>
      </w:r>
    </w:p>
    <w:p w:rsidR="13F4609F" w:rsidP="52D21AAD" w:rsidRDefault="13F4609F" w14:paraId="41084931" w14:textId="345E793A">
      <w:pPr>
        <w:pStyle w:val="ListParagraph"/>
        <w:numPr>
          <w:ilvl w:val="0"/>
          <w:numId w:val="34"/>
        </w:numPr>
        <w:spacing w:before="240" w:beforeAutospacing="off" w:after="240" w:afterAutospacing="off"/>
        <w:jc w:val="both"/>
        <w:rPr>
          <w:rFonts w:ascii="Arial" w:hAnsi="Arial" w:eastAsia="Arial" w:cs="Arial"/>
          <w:i w:val="1"/>
          <w:iCs w:val="1"/>
          <w:noProof w:val="0"/>
          <w:sz w:val="22"/>
          <w:szCs w:val="22"/>
          <w:lang w:val="es-ES"/>
        </w:rPr>
      </w:pPr>
      <w:r w:rsidRPr="52D21AAD" w:rsidR="405F0CDA">
        <w:rPr>
          <w:rFonts w:ascii="Arial" w:hAnsi="Arial" w:eastAsia="Arial" w:cs="Arial"/>
          <w:i w:val="1"/>
          <w:iCs w:val="1"/>
          <w:noProof w:val="0"/>
          <w:sz w:val="22"/>
          <w:szCs w:val="22"/>
          <w:lang w:val="es-ES"/>
        </w:rPr>
        <w:t>En los últimos 20 años, la producción mundial de pasta pasó de alrededor de 9 a 17 millones de toneladas, reflejando su creciente presencia en las mesas de todo el mundo</w:t>
      </w:r>
      <w:r w:rsidRPr="52D21AAD" w:rsidR="3E5C4CF9">
        <w:rPr>
          <w:rFonts w:ascii="Arial" w:hAnsi="Arial" w:eastAsia="Arial" w:cs="Arial"/>
          <w:i w:val="1"/>
          <w:iCs w:val="1"/>
          <w:noProof w:val="0"/>
          <w:sz w:val="22"/>
          <w:szCs w:val="22"/>
          <w:lang w:val="es-ES"/>
        </w:rPr>
        <w:t xml:space="preserve">. </w:t>
      </w:r>
    </w:p>
    <w:p w:rsidR="54BB0152" w:rsidP="52D21AAD" w:rsidRDefault="54BB0152" w14:paraId="27DA5F2E" w14:textId="7F2289A4">
      <w:pPr>
        <w:spacing w:before="240" w:beforeAutospacing="off" w:after="240" w:afterAutospacing="off"/>
        <w:jc w:val="both"/>
      </w:pPr>
      <w:r w:rsidRPr="52D21AAD" w:rsidR="3E6F67D8">
        <w:rPr>
          <w:rFonts w:ascii="Arial" w:hAnsi="Arial" w:eastAsia="Arial" w:cs="Arial"/>
          <w:b w:val="1"/>
          <w:bCs w:val="1"/>
          <w:noProof w:val="0"/>
          <w:sz w:val="22"/>
          <w:szCs w:val="22"/>
          <w:lang w:val="es-ES"/>
        </w:rPr>
        <w:t xml:space="preserve">Ciudad de México, </w:t>
      </w:r>
      <w:r w:rsidRPr="52D21AAD" w:rsidR="03747530">
        <w:rPr>
          <w:rFonts w:ascii="Arial" w:hAnsi="Arial" w:eastAsia="Arial" w:cs="Arial"/>
          <w:b w:val="1"/>
          <w:bCs w:val="1"/>
          <w:noProof w:val="0"/>
          <w:sz w:val="22"/>
          <w:szCs w:val="22"/>
          <w:lang w:val="es-ES"/>
        </w:rPr>
        <w:t>23</w:t>
      </w:r>
      <w:r w:rsidRPr="52D21AAD" w:rsidR="3E6F67D8">
        <w:rPr>
          <w:rFonts w:ascii="Arial" w:hAnsi="Arial" w:eastAsia="Arial" w:cs="Arial"/>
          <w:b w:val="1"/>
          <w:bCs w:val="1"/>
          <w:noProof w:val="0"/>
          <w:sz w:val="22"/>
          <w:szCs w:val="22"/>
          <w:lang w:val="es-ES"/>
        </w:rPr>
        <w:t xml:space="preserve"> de octubre de 2026.-</w:t>
      </w:r>
      <w:r w:rsidRPr="52D21AAD" w:rsidR="3E6F67D8">
        <w:rPr>
          <w:rFonts w:ascii="Arial" w:hAnsi="Arial" w:eastAsia="Arial" w:cs="Arial"/>
          <w:noProof w:val="0"/>
          <w:sz w:val="22"/>
          <w:szCs w:val="22"/>
          <w:lang w:val="es-ES"/>
        </w:rPr>
        <w:t xml:space="preserve"> </w:t>
      </w:r>
      <w:r w:rsidRPr="52D21AAD" w:rsidR="0B6A01F7">
        <w:rPr>
          <w:rFonts w:ascii="Arial" w:hAnsi="Arial" w:eastAsia="Arial" w:cs="Arial"/>
          <w:noProof w:val="0"/>
          <w:sz w:val="22"/>
          <w:szCs w:val="22"/>
          <w:lang w:val="es-ES"/>
        </w:rPr>
        <w:t>La pasta forma parte de distintos momentos alrededor de la mesa: una comida entre amigos, un domingo en familia o la oportunidad de probar una nueva combinación.</w:t>
      </w:r>
      <w:r w:rsidRPr="52D21AAD" w:rsidR="50070E11">
        <w:rPr>
          <w:rFonts w:ascii="Arial" w:hAnsi="Arial" w:eastAsia="Arial" w:cs="Arial"/>
          <w:noProof w:val="0"/>
          <w:sz w:val="22"/>
          <w:szCs w:val="22"/>
          <w:lang w:val="es-ES"/>
        </w:rPr>
        <w:t xml:space="preserve"> Para celebrar el Día Mundial de la Pasta, este 25 de octubre Barilla® invita a redescubrir un alimento que ha acompañado a distintas generaciones y que continúa inspirando nuevas formas de cocinar y compartir.</w:t>
      </w:r>
    </w:p>
    <w:p w:rsidR="54BB0152" w:rsidP="52D21AAD" w:rsidRDefault="54BB0152" w14:paraId="097D9322" w14:textId="05E620BD">
      <w:pPr>
        <w:spacing w:before="240" w:beforeAutospacing="off" w:after="240" w:afterAutospacing="off"/>
        <w:jc w:val="both"/>
      </w:pPr>
      <w:r w:rsidRPr="52D21AAD" w:rsidR="50070E11">
        <w:rPr>
          <w:rFonts w:ascii="Arial" w:hAnsi="Arial" w:eastAsia="Arial" w:cs="Arial"/>
          <w:noProof w:val="0"/>
          <w:sz w:val="22"/>
          <w:szCs w:val="22"/>
          <w:lang w:val="es-ES"/>
        </w:rPr>
        <w:t>Aunque hoy es uno de los grandes símbolos de la gastronomía italiana, la historia de la pasta se remonta a siglos atrás. Con el paso del tiempo, sus diferentes formas y preparaciones han conquistado cocinas alrededor del mundo, adaptándose a ingredientes, tradiciones y costumbres locales.</w:t>
      </w:r>
    </w:p>
    <w:p w:rsidR="54BB0152" w:rsidP="52D21AAD" w:rsidRDefault="54BB0152" w14:paraId="4EDA1146" w14:textId="5F7B5FDB">
      <w:pPr>
        <w:spacing w:before="240" w:beforeAutospacing="off" w:after="240" w:afterAutospacing="off"/>
        <w:jc w:val="both"/>
      </w:pPr>
      <w:r w:rsidRPr="68B5C6EA" w:rsidR="464CC893">
        <w:rPr>
          <w:rFonts w:ascii="Arial" w:hAnsi="Arial" w:eastAsia="Arial" w:cs="Arial"/>
          <w:noProof w:val="0"/>
          <w:sz w:val="22"/>
          <w:szCs w:val="22"/>
          <w:lang w:val="es-ES"/>
        </w:rPr>
        <w:t>Más allá de su historia, la pasta también se ha ganado un lugar en la cocina por sus cualidades nutricionales</w:t>
      </w:r>
      <w:r w:rsidRPr="68B5C6EA" w:rsidR="2C42289D">
        <w:rPr>
          <w:rFonts w:ascii="Arial" w:hAnsi="Arial" w:eastAsia="Arial" w:cs="Arial"/>
          <w:noProof w:val="0"/>
          <w:sz w:val="22"/>
          <w:szCs w:val="22"/>
          <w:lang w:val="es-ES"/>
        </w:rPr>
        <w:t xml:space="preserve"> y su versatilidad</w:t>
      </w:r>
      <w:r w:rsidRPr="68B5C6EA" w:rsidR="464CC893">
        <w:rPr>
          <w:rFonts w:ascii="Arial" w:hAnsi="Arial" w:eastAsia="Arial" w:cs="Arial"/>
          <w:noProof w:val="0"/>
          <w:sz w:val="22"/>
          <w:szCs w:val="22"/>
          <w:lang w:val="es-ES"/>
        </w:rPr>
        <w:t>. Elaborada principalmente a partir de trigo, aporta carbohidratos que funcionan como una fuente de energía para el organismo. Además, puede formar parte de una alimentación variada al combinarse con vegetales, proteínas y otros ingredientes, dando lugar a preparaciones equilibradas y llenas de sabor.</w:t>
      </w:r>
    </w:p>
    <w:p w:rsidR="68B5C6EA" w:rsidP="3094EA5C" w:rsidRDefault="68B5C6EA" w14:paraId="28102017" w14:textId="6C8F6A69">
      <w:pPr>
        <w:pStyle w:val="Normal"/>
        <w:suppressLineNumbers w:val="0"/>
        <w:bidi w:val="0"/>
        <w:spacing w:before="240" w:beforeAutospacing="off" w:after="240" w:afterAutospacing="off" w:line="279" w:lineRule="auto"/>
        <w:ind w:left="0" w:right="0"/>
        <w:jc w:val="both"/>
      </w:pPr>
      <w:r w:rsidRPr="3094EA5C" w:rsidR="639AC589">
        <w:rPr>
          <w:rFonts w:ascii="Arial" w:hAnsi="Arial" w:eastAsia="Arial" w:cs="Arial"/>
          <w:noProof w:val="0"/>
          <w:sz w:val="22"/>
          <w:szCs w:val="22"/>
          <w:lang w:val="es-ES"/>
        </w:rPr>
        <w:t xml:space="preserve">La evolución de la pasta también se refleja en sus procesos de elaboración. Además de la variedad de formatos, existen técnicas que aportan características particulares a cada preparación, como el uso de moldes de bronce durante la extrusión. Este proceso, utilizado en la elaboración de Barilla Al Bronzo®, permite obtener una superficie más rugosa que favorece la adherencia de las salsas, resaltando las texturas y sabores de cada platillo. Así, desde un spaghetti con pesto hasta </w:t>
      </w:r>
      <w:r w:rsidRPr="3094EA5C" w:rsidR="22C2077F">
        <w:rPr>
          <w:rFonts w:ascii="Arial" w:hAnsi="Arial" w:eastAsia="Arial" w:cs="Arial"/>
          <w:noProof w:val="0"/>
          <w:sz w:val="22"/>
          <w:szCs w:val="22"/>
          <w:lang w:val="es-ES"/>
        </w:rPr>
        <w:t>rigatoni</w:t>
      </w:r>
      <w:r w:rsidRPr="3094EA5C" w:rsidR="22C2077F">
        <w:rPr>
          <w:rFonts w:ascii="Arial" w:hAnsi="Arial" w:eastAsia="Arial" w:cs="Arial"/>
          <w:noProof w:val="0"/>
          <w:sz w:val="22"/>
          <w:szCs w:val="22"/>
          <w:lang w:val="es-ES"/>
        </w:rPr>
        <w:t xml:space="preserve"> </w:t>
      </w:r>
      <w:r w:rsidRPr="3094EA5C" w:rsidR="639AC589">
        <w:rPr>
          <w:rFonts w:ascii="Arial" w:hAnsi="Arial" w:eastAsia="Arial" w:cs="Arial"/>
          <w:noProof w:val="0"/>
          <w:sz w:val="22"/>
          <w:szCs w:val="22"/>
          <w:lang w:val="es-ES"/>
        </w:rPr>
        <w:t>con pimientos, la elección de la pasta también puede transformar la experiencia en la mesa.</w:t>
      </w:r>
    </w:p>
    <w:p w:rsidR="639AC589" w:rsidP="3094EA5C" w:rsidRDefault="639AC589" w14:paraId="688731F2" w14:textId="6CC14E12">
      <w:pPr>
        <w:pStyle w:val="Normal"/>
        <w:spacing w:before="240" w:beforeAutospacing="off" w:after="240" w:afterAutospacing="off"/>
        <w:jc w:val="both"/>
        <w:rPr>
          <w:rFonts w:ascii="Arial" w:hAnsi="Arial" w:eastAsia="Arial" w:cs="Arial"/>
          <w:noProof w:val="0"/>
          <w:sz w:val="22"/>
          <w:szCs w:val="22"/>
          <w:lang w:val="es-ES"/>
        </w:rPr>
      </w:pPr>
      <w:r w:rsidRPr="3094EA5C" w:rsidR="639AC589">
        <w:rPr>
          <w:rFonts w:ascii="Arial" w:hAnsi="Arial" w:eastAsia="Arial" w:cs="Arial"/>
          <w:noProof w:val="0"/>
          <w:sz w:val="22"/>
          <w:szCs w:val="22"/>
          <w:lang w:val="es-ES"/>
        </w:rPr>
        <w:t>“La pasta es mucho más que un acompañamiento; su forma y textura también influyen en cómo disfrutamos cada receta. Con Al Bronzo buscamos destacar esos pequeños detalles que hacen especial una preparación, desde la manera en que la salsa se integra con la pasta hasta la experiencia de compartirla alrededor de la mesa”, comentó Gab</w:t>
      </w:r>
      <w:r w:rsidRPr="3094EA5C" w:rsidR="51B7E5B3">
        <w:rPr>
          <w:rFonts w:ascii="Arial" w:hAnsi="Arial" w:eastAsia="Arial" w:cs="Arial"/>
          <w:noProof w:val="0"/>
          <w:sz w:val="22"/>
          <w:szCs w:val="22"/>
          <w:lang w:val="es-ES"/>
        </w:rPr>
        <w:t>riela Rivera</w:t>
      </w:r>
      <w:r w:rsidRPr="3094EA5C" w:rsidR="639AC589">
        <w:rPr>
          <w:rFonts w:ascii="Arial" w:hAnsi="Arial" w:eastAsia="Arial" w:cs="Arial"/>
          <w:noProof w:val="0"/>
          <w:sz w:val="22"/>
          <w:szCs w:val="22"/>
          <w:lang w:val="es-ES"/>
        </w:rPr>
        <w:t>, Brand Manager de Al Bronzo®.</w:t>
      </w:r>
    </w:p>
    <w:p w:rsidR="54BB0152" w:rsidP="52D21AAD" w:rsidRDefault="54BB0152" w14:paraId="1BF7E316" w14:textId="0E42654C">
      <w:pPr>
        <w:spacing w:before="240" w:beforeAutospacing="off" w:after="240" w:afterAutospacing="off"/>
        <w:jc w:val="both"/>
        <w:rPr>
          <w:rFonts w:ascii="Arial" w:hAnsi="Arial" w:eastAsia="Arial" w:cs="Arial"/>
          <w:noProof w:val="0"/>
          <w:sz w:val="22"/>
          <w:szCs w:val="22"/>
          <w:lang w:val="es-ES"/>
        </w:rPr>
      </w:pPr>
      <w:r w:rsidRPr="52D21AAD" w:rsidR="0E874E51">
        <w:rPr>
          <w:rFonts w:ascii="Arial" w:hAnsi="Arial" w:eastAsia="Arial" w:cs="Arial"/>
          <w:noProof w:val="0"/>
          <w:sz w:val="22"/>
          <w:szCs w:val="22"/>
          <w:lang w:val="es-ES"/>
        </w:rPr>
        <w:t xml:space="preserve">Su presencia en la gastronomía mundial </w:t>
      </w:r>
      <w:r w:rsidRPr="52D21AAD" w:rsidR="12F073B5">
        <w:rPr>
          <w:rFonts w:ascii="Arial" w:hAnsi="Arial" w:eastAsia="Arial" w:cs="Arial"/>
          <w:noProof w:val="0"/>
          <w:sz w:val="22"/>
          <w:szCs w:val="22"/>
          <w:lang w:val="es-ES"/>
        </w:rPr>
        <w:t>también</w:t>
      </w:r>
      <w:r w:rsidRPr="52D21AAD" w:rsidR="0E874E51">
        <w:rPr>
          <w:rFonts w:ascii="Arial" w:hAnsi="Arial" w:eastAsia="Arial" w:cs="Arial"/>
          <w:noProof w:val="0"/>
          <w:sz w:val="22"/>
          <w:szCs w:val="22"/>
          <w:lang w:val="es-ES"/>
        </w:rPr>
        <w:t xml:space="preserve"> se refleja </w:t>
      </w:r>
      <w:r w:rsidRPr="52D21AAD" w:rsidR="7DE7FADC">
        <w:rPr>
          <w:rFonts w:ascii="Arial" w:hAnsi="Arial" w:eastAsia="Arial" w:cs="Arial"/>
          <w:noProof w:val="0"/>
          <w:sz w:val="22"/>
          <w:szCs w:val="22"/>
          <w:lang w:val="es-ES"/>
        </w:rPr>
        <w:t xml:space="preserve">en las cifras. </w:t>
      </w:r>
      <w:r w:rsidRPr="52D21AAD" w:rsidR="27582C38">
        <w:rPr>
          <w:rFonts w:ascii="Arial" w:hAnsi="Arial" w:eastAsia="Arial" w:cs="Arial"/>
          <w:noProof w:val="0"/>
          <w:sz w:val="22"/>
          <w:szCs w:val="22"/>
          <w:lang w:val="es-ES"/>
        </w:rPr>
        <w:t xml:space="preserve">De acuerdo con la </w:t>
      </w:r>
      <w:hyperlink r:id="R2a74cb482f394d71">
        <w:r w:rsidRPr="52D21AAD" w:rsidR="27582C38">
          <w:rPr>
            <w:rStyle w:val="Hyperlink"/>
            <w:noProof w:val="0"/>
            <w:sz w:val="22"/>
            <w:szCs w:val="22"/>
            <w:lang w:val="es-ES"/>
          </w:rPr>
          <w:t>International Pasta Organisation</w:t>
        </w:r>
      </w:hyperlink>
      <w:r w:rsidRPr="52D21AAD" w:rsidR="27582C38">
        <w:rPr>
          <w:rFonts w:ascii="Arial" w:hAnsi="Arial" w:eastAsia="Arial" w:cs="Arial"/>
          <w:noProof w:val="0"/>
          <w:sz w:val="22"/>
          <w:szCs w:val="22"/>
          <w:lang w:val="es-ES"/>
        </w:rPr>
        <w:t>, en los últimos 20 años la</w:t>
      </w:r>
      <w:r w:rsidRPr="52D21AAD" w:rsidR="27582C38">
        <w:rPr>
          <w:rFonts w:ascii="Arial" w:hAnsi="Arial" w:eastAsia="Arial" w:cs="Arial"/>
          <w:noProof w:val="0"/>
          <w:sz w:val="22"/>
          <w:szCs w:val="22"/>
          <w:lang w:val="es-ES"/>
        </w:rPr>
        <w:t xml:space="preserve"> producción mundial de pasta pasó de aproximadamente 9 a 17 millones de toneladas.</w:t>
      </w:r>
      <w:r w:rsidRPr="52D21AAD" w:rsidR="6D40F61A">
        <w:rPr>
          <w:rFonts w:ascii="Arial" w:hAnsi="Arial" w:eastAsia="Arial" w:cs="Arial"/>
          <w:noProof w:val="0"/>
          <w:sz w:val="22"/>
          <w:szCs w:val="22"/>
          <w:lang w:val="es-ES"/>
        </w:rPr>
        <w:t xml:space="preserve"> </w:t>
      </w:r>
    </w:p>
    <w:p w:rsidR="54BB0152" w:rsidP="52D21AAD" w:rsidRDefault="54BB0152" w14:paraId="1DD27FD1" w14:textId="5B515CC6">
      <w:pPr>
        <w:pStyle w:val="Normal"/>
        <w:spacing w:before="240" w:beforeAutospacing="off" w:after="240" w:afterAutospacing="off"/>
        <w:jc w:val="both"/>
        <w:rPr>
          <w:rFonts w:ascii="Arial" w:hAnsi="Arial" w:eastAsia="Arial" w:cs="Arial"/>
          <w:noProof w:val="0"/>
          <w:sz w:val="22"/>
          <w:szCs w:val="22"/>
          <w:lang w:val="es-ES"/>
        </w:rPr>
      </w:pPr>
      <w:r w:rsidRPr="52D21AAD" w:rsidR="121FDE89">
        <w:rPr>
          <w:rFonts w:ascii="Arial" w:hAnsi="Arial" w:eastAsia="Arial" w:cs="Arial"/>
          <w:i w:val="1"/>
          <w:iCs w:val="1"/>
          <w:noProof w:val="0"/>
          <w:sz w:val="22"/>
          <w:szCs w:val="22"/>
          <w:lang w:val="es-ES"/>
        </w:rPr>
        <w:t>“En Barilla creemos que la pasta tiene la capacidad de reunir a las personas, fortaleciendo los lazos familiares y despertando la creatividad en la cocina. Este Día Mundial de la Pasta queremos invitar a todos a descubrir nuevas combinaciones, disfrutar de sus recetas favoritas y celebrar en familia esos instantes compartidos que hacen especial cada comida.”</w:t>
      </w:r>
      <w:r w:rsidRPr="52D21AAD" w:rsidR="76092FE7">
        <w:rPr>
          <w:rFonts w:ascii="Arial" w:hAnsi="Arial" w:eastAsia="Arial" w:cs="Arial"/>
          <w:noProof w:val="0"/>
          <w:sz w:val="22"/>
          <w:szCs w:val="22"/>
          <w:lang w:val="es-ES"/>
        </w:rPr>
        <w:t xml:space="preserve">, señaló </w:t>
      </w:r>
      <w:r w:rsidRPr="52D21AAD" w:rsidR="2942DA5D">
        <w:rPr>
          <w:rFonts w:ascii="Arial" w:hAnsi="Arial" w:eastAsia="Arial" w:cs="Arial" w:asciiTheme="minorAscii" w:hAnsiTheme="minorAscii" w:eastAsiaTheme="minorAscii" w:cstheme="minorBidi"/>
          <w:noProof w:val="0"/>
          <w:color w:val="auto"/>
          <w:sz w:val="22"/>
          <w:szCs w:val="22"/>
          <w:lang w:val="es-ES" w:eastAsia="en-US" w:bidi="ar-SA"/>
        </w:rPr>
        <w:t>Sofia Ariza Medina, Gerente de Marca Barilla en México.</w:t>
      </w:r>
    </w:p>
    <w:p w:rsidR="54BB0152" w:rsidP="52D21AAD" w:rsidRDefault="54BB0152" w14:paraId="120B3012" w14:textId="4873C804">
      <w:pPr>
        <w:pStyle w:val="Normal"/>
        <w:spacing w:before="240" w:beforeAutospacing="off" w:after="240" w:afterAutospacing="off"/>
        <w:jc w:val="both"/>
      </w:pPr>
      <w:r w:rsidRPr="52D21AAD" w:rsidR="583A7D48">
        <w:rPr>
          <w:rFonts w:ascii="Arial" w:hAnsi="Arial" w:eastAsia="Arial" w:cs="Arial"/>
          <w:b w:val="1"/>
          <w:bCs w:val="1"/>
          <w:i w:val="0"/>
          <w:iCs w:val="0"/>
          <w:noProof w:val="0"/>
          <w:sz w:val="22"/>
          <w:szCs w:val="22"/>
          <w:lang w:val="es-ES"/>
        </w:rPr>
        <w:t>Tres</w:t>
      </w:r>
      <w:r w:rsidRPr="52D21AAD" w:rsidR="5BADBC1A">
        <w:rPr>
          <w:rFonts w:ascii="Arial" w:hAnsi="Arial" w:eastAsia="Arial" w:cs="Arial"/>
          <w:b w:val="1"/>
          <w:bCs w:val="1"/>
          <w:i w:val="0"/>
          <w:iCs w:val="0"/>
          <w:noProof w:val="0"/>
          <w:sz w:val="22"/>
          <w:szCs w:val="22"/>
          <w:lang w:val="es-ES"/>
        </w:rPr>
        <w:t xml:space="preserve"> ideas para llevar a la mesa</w:t>
      </w:r>
    </w:p>
    <w:p w:rsidR="19CBB140" w:rsidP="52D21AAD" w:rsidRDefault="19CBB140" w14:paraId="591B555B" w14:textId="449B9058">
      <w:pPr>
        <w:pStyle w:val="Normal"/>
        <w:spacing w:before="240" w:beforeAutospacing="off" w:after="240" w:afterAutospacing="off"/>
        <w:jc w:val="both"/>
        <w:rPr>
          <w:rFonts w:ascii="Arial" w:hAnsi="Arial" w:eastAsia="Arial" w:cs="Arial"/>
          <w:b w:val="0"/>
          <w:bCs w:val="0"/>
          <w:i w:val="0"/>
          <w:iCs w:val="0"/>
          <w:noProof w:val="0"/>
          <w:sz w:val="22"/>
          <w:szCs w:val="22"/>
          <w:lang w:val="es-ES"/>
        </w:rPr>
      </w:pPr>
      <w:r w:rsidRPr="52D21AAD" w:rsidR="19CBB140">
        <w:rPr>
          <w:rFonts w:ascii="Arial" w:hAnsi="Arial" w:eastAsia="Arial" w:cs="Arial"/>
          <w:b w:val="0"/>
          <w:bCs w:val="0"/>
          <w:i w:val="0"/>
          <w:iCs w:val="0"/>
          <w:noProof w:val="0"/>
          <w:sz w:val="22"/>
          <w:szCs w:val="22"/>
          <w:lang w:val="es-ES"/>
        </w:rPr>
        <w:t>Para celebrar esta fecha, Barilla® comparte tres propuestas que van desde una combinación fresca con sus nuevos sabores de pesto ha</w:t>
      </w:r>
      <w:r w:rsidRPr="52D21AAD" w:rsidR="216A73F5">
        <w:rPr>
          <w:rFonts w:ascii="Arial" w:hAnsi="Arial" w:eastAsia="Arial" w:cs="Arial"/>
          <w:b w:val="0"/>
          <w:bCs w:val="0"/>
          <w:i w:val="0"/>
          <w:iCs w:val="0"/>
          <w:noProof w:val="0"/>
          <w:sz w:val="22"/>
          <w:szCs w:val="22"/>
          <w:lang w:val="es-ES"/>
        </w:rPr>
        <w:t xml:space="preserve">sta un clásico de la cocina italiana, demostrando como un mismo ingrediente puede ser el punto de partida para diferentes experiencias </w:t>
      </w:r>
      <w:r w:rsidRPr="52D21AAD" w:rsidR="335DD7A7">
        <w:rPr>
          <w:rFonts w:ascii="Arial" w:hAnsi="Arial" w:eastAsia="Arial" w:cs="Arial"/>
          <w:b w:val="0"/>
          <w:bCs w:val="0"/>
          <w:i w:val="0"/>
          <w:iCs w:val="0"/>
          <w:noProof w:val="0"/>
          <w:sz w:val="22"/>
          <w:szCs w:val="22"/>
          <w:lang w:val="es-ES"/>
        </w:rPr>
        <w:t>gastronómicas</w:t>
      </w:r>
      <w:r w:rsidRPr="52D21AAD" w:rsidR="216A73F5">
        <w:rPr>
          <w:rFonts w:ascii="Arial" w:hAnsi="Arial" w:eastAsia="Arial" w:cs="Arial"/>
          <w:b w:val="0"/>
          <w:bCs w:val="0"/>
          <w:i w:val="0"/>
          <w:iCs w:val="0"/>
          <w:noProof w:val="0"/>
          <w:sz w:val="22"/>
          <w:szCs w:val="22"/>
          <w:lang w:val="es-ES"/>
        </w:rPr>
        <w:t>.</w:t>
      </w:r>
    </w:p>
    <w:p w:rsidR="54BB0152" w:rsidP="52D21AAD" w:rsidRDefault="54BB0152" w14:paraId="56998BA3" w14:textId="5EA81EBB">
      <w:pPr>
        <w:pStyle w:val="Normal"/>
        <w:spacing w:before="0" w:beforeAutospacing="off" w:after="0" w:afterAutospacing="off"/>
        <w:jc w:val="both"/>
        <w:rPr>
          <w:rFonts w:ascii="Arial" w:hAnsi="Arial" w:eastAsia="Arial" w:cs="Arial"/>
          <w:b w:val="1"/>
          <w:bCs w:val="1"/>
          <w:i w:val="0"/>
          <w:iCs w:val="0"/>
          <w:noProof w:val="0"/>
          <w:sz w:val="22"/>
          <w:szCs w:val="22"/>
          <w:lang w:val="es-ES"/>
        </w:rPr>
      </w:pPr>
      <w:r w:rsidRPr="52D21AAD" w:rsidR="5BADBC1A">
        <w:rPr>
          <w:rFonts w:ascii="Arial" w:hAnsi="Arial" w:eastAsia="Arial" w:cs="Arial"/>
          <w:b w:val="1"/>
          <w:bCs w:val="1"/>
          <w:i w:val="0"/>
          <w:iCs w:val="0"/>
          <w:noProof w:val="0"/>
          <w:sz w:val="22"/>
          <w:szCs w:val="22"/>
          <w:lang w:val="es-ES"/>
        </w:rPr>
        <w:t>1. Spaghetti con salmón y Pesto Basilico e Limone Barilla®</w:t>
      </w:r>
    </w:p>
    <w:p w:rsidR="54BB0152" w:rsidP="52D21AAD" w:rsidRDefault="54BB0152" w14:paraId="3BB31A87" w14:textId="3DAB088F">
      <w:pPr>
        <w:pStyle w:val="Normal"/>
        <w:spacing w:before="0" w:beforeAutospacing="off" w:after="0" w:afterAutospacing="off"/>
        <w:jc w:val="both"/>
        <w:rPr>
          <w:rFonts w:ascii="Arial" w:hAnsi="Arial" w:eastAsia="Arial" w:cs="Arial"/>
          <w:i w:val="0"/>
          <w:iCs w:val="0"/>
          <w:noProof w:val="0"/>
          <w:sz w:val="22"/>
          <w:szCs w:val="22"/>
          <w:lang w:val="es-ES"/>
        </w:rPr>
      </w:pPr>
      <w:r w:rsidRPr="52D21AAD" w:rsidR="5BADBC1A">
        <w:rPr>
          <w:rFonts w:ascii="Arial" w:hAnsi="Arial" w:eastAsia="Arial" w:cs="Arial"/>
          <w:i w:val="0"/>
          <w:iCs w:val="0"/>
          <w:noProof w:val="0"/>
          <w:sz w:val="22"/>
          <w:szCs w:val="22"/>
          <w:lang w:val="es-ES"/>
        </w:rPr>
        <w:t>Para quienes quieren darle un giro fresco a su pasta favorita: salmón y una de las nuevas variedades de Pesto Barilla®, con notas de albahaca y limón.</w:t>
      </w:r>
    </w:p>
    <w:p w:rsidR="54BB0152" w:rsidP="52D21AAD" w:rsidRDefault="54BB0152" w14:paraId="0BCC5ABD" w14:textId="68D15530">
      <w:pPr>
        <w:pStyle w:val="Normal"/>
        <w:spacing w:before="0" w:beforeAutospacing="off" w:after="0" w:afterAutospacing="off"/>
        <w:jc w:val="both"/>
        <w:rPr>
          <w:rFonts w:ascii="Arial" w:hAnsi="Arial" w:eastAsia="Arial" w:cs="Arial"/>
          <w:i w:val="0"/>
          <w:iCs w:val="0"/>
          <w:noProof w:val="0"/>
          <w:sz w:val="22"/>
          <w:szCs w:val="22"/>
          <w:lang w:val="es-ES"/>
        </w:rPr>
      </w:pPr>
      <w:r w:rsidRPr="52D21AAD" w:rsidR="5BADBC1A">
        <w:rPr>
          <w:rFonts w:ascii="Arial" w:hAnsi="Arial" w:eastAsia="Arial" w:cs="Arial"/>
          <w:i w:val="0"/>
          <w:iCs w:val="0"/>
          <w:noProof w:val="0"/>
          <w:sz w:val="22"/>
          <w:szCs w:val="22"/>
          <w:lang w:val="es-ES"/>
        </w:rPr>
        <w:t>25 minutos | 4 porciones</w:t>
      </w:r>
    </w:p>
    <w:p w:rsidR="54BB0152" w:rsidP="52D21AAD" w:rsidRDefault="54BB0152" w14:paraId="17D51E02" w14:textId="73872C63">
      <w:pPr>
        <w:pStyle w:val="Normal"/>
        <w:spacing w:before="0" w:beforeAutospacing="off" w:after="0" w:afterAutospacing="off"/>
        <w:jc w:val="both"/>
        <w:rPr>
          <w:rFonts w:ascii="Arial" w:hAnsi="Arial" w:eastAsia="Arial" w:cs="Arial"/>
          <w:i w:val="0"/>
          <w:iCs w:val="0"/>
          <w:noProof w:val="0"/>
          <w:sz w:val="22"/>
          <w:szCs w:val="22"/>
          <w:lang w:val="es-ES"/>
        </w:rPr>
      </w:pPr>
    </w:p>
    <w:p w:rsidR="54BB0152" w:rsidP="52D21AAD" w:rsidRDefault="54BB0152" w14:paraId="771CDC0E" w14:textId="1BF0BC21">
      <w:pPr>
        <w:pStyle w:val="Normal"/>
        <w:spacing w:before="0" w:beforeAutospacing="off" w:after="0" w:afterAutospacing="off"/>
        <w:jc w:val="both"/>
        <w:rPr>
          <w:rFonts w:ascii="Arial" w:hAnsi="Arial" w:eastAsia="Arial" w:cs="Arial"/>
          <w:i w:val="0"/>
          <w:iCs w:val="0"/>
          <w:noProof w:val="0"/>
          <w:sz w:val="22"/>
          <w:szCs w:val="22"/>
          <w:u w:val="single"/>
          <w:lang w:val="es-ES"/>
        </w:rPr>
      </w:pPr>
      <w:r w:rsidRPr="52D21AAD" w:rsidR="05F0B262">
        <w:rPr>
          <w:rFonts w:ascii="Arial" w:hAnsi="Arial" w:eastAsia="Arial" w:cs="Arial"/>
          <w:i w:val="0"/>
          <w:iCs w:val="0"/>
          <w:noProof w:val="0"/>
          <w:sz w:val="22"/>
          <w:szCs w:val="22"/>
          <w:u w:val="single"/>
          <w:lang w:val="es-ES"/>
        </w:rPr>
        <w:t>Ingredientes</w:t>
      </w:r>
      <w:r w:rsidRPr="52D21AAD" w:rsidR="05F0B262">
        <w:rPr>
          <w:rFonts w:ascii="Arial" w:hAnsi="Arial" w:eastAsia="Arial" w:cs="Arial"/>
          <w:i w:val="0"/>
          <w:iCs w:val="0"/>
          <w:noProof w:val="0"/>
          <w:sz w:val="22"/>
          <w:szCs w:val="22"/>
          <w:u w:val="single"/>
          <w:lang w:val="es-ES"/>
        </w:rPr>
        <w:t xml:space="preserve"> </w:t>
      </w:r>
    </w:p>
    <w:p w:rsidR="54BB0152" w:rsidP="52D21AAD" w:rsidRDefault="54BB0152" w14:paraId="161AE172" w14:textId="008975E1">
      <w:pPr>
        <w:pStyle w:val="Normal"/>
        <w:spacing w:before="0" w:beforeAutospacing="off" w:after="0" w:afterAutospacing="off"/>
        <w:ind w:left="0"/>
        <w:jc w:val="both"/>
        <w:rPr>
          <w:rFonts w:ascii="Arial" w:hAnsi="Arial" w:eastAsia="Arial" w:cs="Arial"/>
          <w:i w:val="0"/>
          <w:iCs w:val="0"/>
          <w:noProof w:val="0"/>
          <w:sz w:val="22"/>
          <w:szCs w:val="22"/>
          <w:lang w:val="es-ES"/>
        </w:rPr>
      </w:pPr>
      <w:r w:rsidRPr="52D21AAD" w:rsidR="3FC3F4A6">
        <w:rPr>
          <w:rFonts w:ascii="Arial" w:hAnsi="Arial" w:eastAsia="Arial" w:cs="Arial"/>
          <w:i w:val="0"/>
          <w:iCs w:val="0"/>
          <w:noProof w:val="0"/>
          <w:sz w:val="22"/>
          <w:szCs w:val="22"/>
          <w:lang w:val="es-ES"/>
        </w:rPr>
        <w:t>320 g de Spaghetti Barilla® • 200 g de salmón fresco • 1 frasco de Pesto Basilico e Limone Barilla® • 2 cucharadas de aceite de oliva extra virgen • Cebollín</w:t>
      </w:r>
    </w:p>
    <w:p w:rsidR="54BB0152" w:rsidP="52D21AAD" w:rsidRDefault="54BB0152" w14:paraId="1A94C12D" w14:textId="39A1239B">
      <w:pPr>
        <w:pStyle w:val="Normal"/>
        <w:spacing w:before="0" w:beforeAutospacing="off" w:after="0" w:afterAutospacing="off"/>
        <w:jc w:val="both"/>
        <w:rPr>
          <w:rFonts w:ascii="Arial" w:hAnsi="Arial" w:eastAsia="Arial" w:cs="Arial"/>
          <w:i w:val="0"/>
          <w:iCs w:val="0"/>
          <w:noProof w:val="0"/>
          <w:sz w:val="22"/>
          <w:szCs w:val="22"/>
          <w:lang w:val="es-ES"/>
        </w:rPr>
      </w:pPr>
      <w:r w:rsidRPr="52D21AAD" w:rsidR="05F0B262">
        <w:rPr>
          <w:rFonts w:ascii="Arial" w:hAnsi="Arial" w:eastAsia="Arial" w:cs="Arial"/>
          <w:i w:val="0"/>
          <w:iCs w:val="0"/>
          <w:noProof w:val="0"/>
          <w:sz w:val="22"/>
          <w:szCs w:val="22"/>
          <w:lang w:val="es-ES"/>
        </w:rPr>
        <w:t xml:space="preserve"> </w:t>
      </w:r>
    </w:p>
    <w:p w:rsidR="54BB0152" w:rsidP="52D21AAD" w:rsidRDefault="54BB0152" w14:paraId="00B532AC" w14:textId="2FA1776F">
      <w:pPr>
        <w:pStyle w:val="Normal"/>
        <w:spacing w:before="0" w:beforeAutospacing="off" w:after="0" w:afterAutospacing="off"/>
        <w:jc w:val="both"/>
        <w:rPr>
          <w:rFonts w:ascii="Arial" w:hAnsi="Arial" w:eastAsia="Arial" w:cs="Arial"/>
          <w:i w:val="0"/>
          <w:iCs w:val="0"/>
          <w:noProof w:val="0"/>
          <w:sz w:val="22"/>
          <w:szCs w:val="22"/>
          <w:u w:val="single"/>
          <w:lang w:val="es-ES"/>
        </w:rPr>
      </w:pPr>
      <w:r w:rsidRPr="52D21AAD" w:rsidR="05F0B262">
        <w:rPr>
          <w:rFonts w:ascii="Arial" w:hAnsi="Arial" w:eastAsia="Arial" w:cs="Arial"/>
          <w:i w:val="0"/>
          <w:iCs w:val="0"/>
          <w:noProof w:val="0"/>
          <w:sz w:val="22"/>
          <w:szCs w:val="22"/>
          <w:u w:val="single"/>
          <w:lang w:val="es-ES"/>
        </w:rPr>
        <w:t>Preparación</w:t>
      </w:r>
    </w:p>
    <w:p w:rsidR="54BB0152" w:rsidP="52D21AAD" w:rsidRDefault="54BB0152" w14:paraId="6B8F7F3D" w14:textId="2CC1B410">
      <w:pPr>
        <w:pStyle w:val="Normal"/>
        <w:spacing w:before="0" w:beforeAutospacing="off" w:after="0" w:afterAutospacing="off"/>
        <w:jc w:val="both"/>
        <w:rPr>
          <w:rFonts w:ascii="Arial" w:hAnsi="Arial" w:eastAsia="Arial" w:cs="Arial"/>
          <w:i w:val="0"/>
          <w:iCs w:val="0"/>
          <w:noProof w:val="0"/>
          <w:sz w:val="22"/>
          <w:szCs w:val="22"/>
          <w:lang w:val="es-ES"/>
        </w:rPr>
      </w:pPr>
      <w:r w:rsidRPr="52D21AAD" w:rsidR="05F0B262">
        <w:rPr>
          <w:rFonts w:ascii="Arial" w:hAnsi="Arial" w:eastAsia="Arial" w:cs="Arial"/>
          <w:i w:val="0"/>
          <w:iCs w:val="0"/>
          <w:noProof w:val="0"/>
          <w:sz w:val="22"/>
          <w:szCs w:val="22"/>
          <w:lang w:val="es-ES"/>
        </w:rPr>
        <w:t>1. Cuece el spaghetti según el empaque; reserva un poco de agua de cocción.</w:t>
      </w:r>
    </w:p>
    <w:p w:rsidR="54BB0152" w:rsidP="52D21AAD" w:rsidRDefault="54BB0152" w14:paraId="0E09FFB1" w14:textId="6F4640CD">
      <w:pPr>
        <w:pStyle w:val="Normal"/>
        <w:spacing w:before="0" w:beforeAutospacing="off" w:after="0" w:afterAutospacing="off"/>
        <w:jc w:val="both"/>
        <w:rPr>
          <w:rFonts w:ascii="Arial" w:hAnsi="Arial" w:eastAsia="Arial" w:cs="Arial"/>
          <w:i w:val="0"/>
          <w:iCs w:val="0"/>
          <w:noProof w:val="0"/>
          <w:sz w:val="22"/>
          <w:szCs w:val="22"/>
          <w:lang w:val="es-ES"/>
        </w:rPr>
      </w:pPr>
      <w:r w:rsidRPr="52D21AAD" w:rsidR="05F0B262">
        <w:rPr>
          <w:rFonts w:ascii="Arial" w:hAnsi="Arial" w:eastAsia="Arial" w:cs="Arial"/>
          <w:i w:val="0"/>
          <w:iCs w:val="0"/>
          <w:noProof w:val="0"/>
          <w:sz w:val="22"/>
          <w:szCs w:val="22"/>
          <w:lang w:val="es-ES"/>
        </w:rPr>
        <w:t>2. Calienta el aceite y cocina el salmón por completo.</w:t>
      </w:r>
    </w:p>
    <w:p w:rsidR="54BB0152" w:rsidP="52D21AAD" w:rsidRDefault="54BB0152" w14:paraId="3D29E619" w14:textId="22C068F8">
      <w:pPr>
        <w:pStyle w:val="Normal"/>
        <w:spacing w:before="0" w:beforeAutospacing="off" w:after="0" w:afterAutospacing="off"/>
        <w:jc w:val="both"/>
        <w:rPr>
          <w:rFonts w:ascii="Arial" w:hAnsi="Arial" w:eastAsia="Arial" w:cs="Arial"/>
          <w:i w:val="0"/>
          <w:iCs w:val="0"/>
          <w:noProof w:val="0"/>
          <w:sz w:val="22"/>
          <w:szCs w:val="22"/>
          <w:lang w:val="es-ES"/>
        </w:rPr>
      </w:pPr>
      <w:r w:rsidRPr="52D21AAD" w:rsidR="05F0B262">
        <w:rPr>
          <w:rFonts w:ascii="Arial" w:hAnsi="Arial" w:eastAsia="Arial" w:cs="Arial"/>
          <w:i w:val="0"/>
          <w:iCs w:val="0"/>
          <w:noProof w:val="0"/>
          <w:sz w:val="22"/>
          <w:szCs w:val="22"/>
          <w:lang w:val="es-ES"/>
        </w:rPr>
        <w:t>3. Añade la pasta y mezcla suavemente.</w:t>
      </w:r>
    </w:p>
    <w:p w:rsidR="54BB0152" w:rsidP="52D21AAD" w:rsidRDefault="54BB0152" w14:paraId="40AAC2B9" w14:textId="116BACFC">
      <w:pPr>
        <w:pStyle w:val="Normal"/>
        <w:spacing w:before="0" w:beforeAutospacing="off" w:after="0" w:afterAutospacing="off"/>
        <w:jc w:val="both"/>
        <w:rPr>
          <w:rFonts w:ascii="Arial" w:hAnsi="Arial" w:eastAsia="Arial" w:cs="Arial"/>
          <w:i w:val="0"/>
          <w:iCs w:val="0"/>
          <w:noProof w:val="0"/>
          <w:sz w:val="22"/>
          <w:szCs w:val="22"/>
          <w:lang w:val="es-ES"/>
        </w:rPr>
      </w:pPr>
      <w:r w:rsidRPr="52D21AAD" w:rsidR="05F0B262">
        <w:rPr>
          <w:rFonts w:ascii="Arial" w:hAnsi="Arial" w:eastAsia="Arial" w:cs="Arial"/>
          <w:i w:val="0"/>
          <w:iCs w:val="0"/>
          <w:noProof w:val="0"/>
          <w:sz w:val="22"/>
          <w:szCs w:val="22"/>
          <w:lang w:val="es-ES"/>
        </w:rPr>
        <w:t>4. Incorpora el pesto y un poco de agua de cocción; mezcla.</w:t>
      </w:r>
    </w:p>
    <w:p w:rsidR="54BB0152" w:rsidP="52D21AAD" w:rsidRDefault="54BB0152" w14:paraId="6BFDF6D8" w14:textId="0A130D64">
      <w:pPr>
        <w:pStyle w:val="Normal"/>
        <w:spacing w:before="0" w:beforeAutospacing="off" w:after="0" w:afterAutospacing="off"/>
        <w:jc w:val="both"/>
        <w:rPr>
          <w:rFonts w:ascii="Arial" w:hAnsi="Arial" w:eastAsia="Arial" w:cs="Arial"/>
          <w:i w:val="0"/>
          <w:iCs w:val="0"/>
          <w:noProof w:val="0"/>
          <w:sz w:val="22"/>
          <w:szCs w:val="22"/>
          <w:lang w:val="es-ES"/>
        </w:rPr>
      </w:pPr>
      <w:r w:rsidRPr="52D21AAD" w:rsidR="05F0B262">
        <w:rPr>
          <w:rFonts w:ascii="Arial" w:hAnsi="Arial" w:eastAsia="Arial" w:cs="Arial"/>
          <w:i w:val="0"/>
          <w:iCs w:val="0"/>
          <w:noProof w:val="0"/>
          <w:sz w:val="22"/>
          <w:szCs w:val="22"/>
          <w:lang w:val="es-ES"/>
        </w:rPr>
        <w:t>5. Termina con cebollín y sirve.</w:t>
      </w:r>
    </w:p>
    <w:p w:rsidR="54BB0152" w:rsidP="52D21AAD" w:rsidRDefault="54BB0152" w14:paraId="2A752BC0" w14:textId="0083BC3A">
      <w:pPr>
        <w:pStyle w:val="Normal"/>
        <w:spacing w:before="0" w:beforeAutospacing="off" w:after="0" w:afterAutospacing="off"/>
        <w:jc w:val="both"/>
        <w:rPr>
          <w:rFonts w:ascii="Arial" w:hAnsi="Arial" w:eastAsia="Arial" w:cs="Arial"/>
          <w:i w:val="0"/>
          <w:iCs w:val="0"/>
          <w:noProof w:val="0"/>
          <w:sz w:val="22"/>
          <w:szCs w:val="22"/>
          <w:lang w:val="es-ES"/>
        </w:rPr>
      </w:pPr>
      <w:r w:rsidRPr="52D21AAD" w:rsidR="5BADBC1A">
        <w:rPr>
          <w:rFonts w:ascii="Arial" w:hAnsi="Arial" w:eastAsia="Arial" w:cs="Arial"/>
          <w:i w:val="0"/>
          <w:iCs w:val="0"/>
          <w:noProof w:val="0"/>
          <w:sz w:val="22"/>
          <w:szCs w:val="22"/>
          <w:lang w:val="es-ES"/>
        </w:rPr>
        <w:t xml:space="preserve"> </w:t>
      </w:r>
    </w:p>
    <w:p w:rsidR="54BB0152" w:rsidP="52D21AAD" w:rsidRDefault="54BB0152" w14:paraId="20DCD33C" w14:textId="296B9B0E">
      <w:pPr>
        <w:pStyle w:val="Normal"/>
        <w:spacing w:before="0" w:beforeAutospacing="off" w:after="0" w:afterAutospacing="off"/>
        <w:jc w:val="both"/>
        <w:rPr>
          <w:rFonts w:ascii="Arial" w:hAnsi="Arial" w:eastAsia="Arial" w:cs="Arial"/>
          <w:b w:val="1"/>
          <w:bCs w:val="1"/>
          <w:i w:val="0"/>
          <w:iCs w:val="0"/>
          <w:noProof w:val="0"/>
          <w:sz w:val="22"/>
          <w:szCs w:val="22"/>
          <w:lang w:val="es-ES"/>
        </w:rPr>
      </w:pPr>
      <w:r w:rsidRPr="52D21AAD" w:rsidR="5BADBC1A">
        <w:rPr>
          <w:rFonts w:ascii="Arial" w:hAnsi="Arial" w:eastAsia="Arial" w:cs="Arial"/>
          <w:b w:val="1"/>
          <w:bCs w:val="1"/>
          <w:i w:val="0"/>
          <w:iCs w:val="0"/>
          <w:noProof w:val="0"/>
          <w:sz w:val="22"/>
          <w:szCs w:val="22"/>
          <w:lang w:val="es-ES"/>
        </w:rPr>
        <w:t>2. Radiatori Al Bronzo® con pimientos agridulces</w:t>
      </w:r>
    </w:p>
    <w:p w:rsidR="54BB0152" w:rsidP="52D21AAD" w:rsidRDefault="54BB0152" w14:paraId="147CAB49" w14:textId="2A54B71B">
      <w:pPr>
        <w:pStyle w:val="Normal"/>
        <w:spacing w:before="0" w:beforeAutospacing="off" w:after="0" w:afterAutospacing="off"/>
        <w:jc w:val="both"/>
        <w:rPr>
          <w:rFonts w:ascii="Arial" w:hAnsi="Arial" w:eastAsia="Arial" w:cs="Arial"/>
          <w:i w:val="0"/>
          <w:iCs w:val="0"/>
          <w:noProof w:val="0"/>
          <w:sz w:val="22"/>
          <w:szCs w:val="22"/>
          <w:lang w:val="es-ES"/>
        </w:rPr>
      </w:pPr>
      <w:r w:rsidRPr="52D21AAD" w:rsidR="5BADBC1A">
        <w:rPr>
          <w:rFonts w:ascii="Arial" w:hAnsi="Arial" w:eastAsia="Arial" w:cs="Arial"/>
          <w:i w:val="0"/>
          <w:iCs w:val="0"/>
          <w:noProof w:val="0"/>
          <w:sz w:val="22"/>
          <w:szCs w:val="22"/>
          <w:lang w:val="es-ES"/>
        </w:rPr>
        <w:t>Pimientos asados, perejil y un toque agridulce se encuentran en un plato lleno de color, ideal para salir de la rutina.</w:t>
      </w:r>
    </w:p>
    <w:p w:rsidR="54BB0152" w:rsidP="52D21AAD" w:rsidRDefault="54BB0152" w14:paraId="4A1EC3D5" w14:textId="6469C566">
      <w:pPr>
        <w:pStyle w:val="Normal"/>
        <w:spacing w:before="0" w:beforeAutospacing="off" w:after="0" w:afterAutospacing="off"/>
        <w:jc w:val="both"/>
        <w:rPr>
          <w:rFonts w:ascii="Arial" w:hAnsi="Arial" w:eastAsia="Arial" w:cs="Arial"/>
          <w:i w:val="0"/>
          <w:iCs w:val="0"/>
          <w:noProof w:val="0"/>
          <w:sz w:val="22"/>
          <w:szCs w:val="22"/>
          <w:lang w:val="es-ES"/>
        </w:rPr>
      </w:pPr>
      <w:r w:rsidRPr="52D21AAD" w:rsidR="5BADBC1A">
        <w:rPr>
          <w:rFonts w:ascii="Arial" w:hAnsi="Arial" w:eastAsia="Arial" w:cs="Arial"/>
          <w:i w:val="0"/>
          <w:iCs w:val="0"/>
          <w:noProof w:val="0"/>
          <w:sz w:val="22"/>
          <w:szCs w:val="22"/>
          <w:lang w:val="es-ES"/>
        </w:rPr>
        <w:t>30 minutos | 4 porciones</w:t>
      </w:r>
    </w:p>
    <w:p w:rsidR="54BB0152" w:rsidP="52D21AAD" w:rsidRDefault="54BB0152" w14:paraId="52547FEA" w14:textId="2770C5FC">
      <w:pPr>
        <w:pStyle w:val="Normal"/>
        <w:spacing w:before="0" w:beforeAutospacing="off" w:after="0" w:afterAutospacing="off"/>
        <w:jc w:val="both"/>
        <w:rPr>
          <w:rFonts w:ascii="Arial" w:hAnsi="Arial" w:eastAsia="Arial" w:cs="Arial"/>
          <w:i w:val="0"/>
          <w:iCs w:val="0"/>
          <w:noProof w:val="0"/>
          <w:sz w:val="22"/>
          <w:szCs w:val="22"/>
          <w:lang w:val="es-ES"/>
        </w:rPr>
      </w:pPr>
    </w:p>
    <w:p w:rsidR="54BB0152" w:rsidP="52D21AAD" w:rsidRDefault="54BB0152" w14:paraId="42815297" w14:textId="474B30D1">
      <w:pPr>
        <w:pStyle w:val="Normal"/>
        <w:spacing w:before="0" w:beforeAutospacing="off" w:after="0" w:afterAutospacing="off"/>
        <w:jc w:val="both"/>
        <w:rPr>
          <w:rFonts w:ascii="Arial" w:hAnsi="Arial" w:eastAsia="Arial" w:cs="Arial"/>
          <w:i w:val="0"/>
          <w:iCs w:val="0"/>
          <w:noProof w:val="0"/>
          <w:sz w:val="22"/>
          <w:szCs w:val="22"/>
          <w:u w:val="single"/>
          <w:lang w:val="es-ES"/>
        </w:rPr>
      </w:pPr>
      <w:r w:rsidRPr="52D21AAD" w:rsidR="4D7A17FF">
        <w:rPr>
          <w:rFonts w:ascii="Arial" w:hAnsi="Arial" w:eastAsia="Arial" w:cs="Arial"/>
          <w:i w:val="0"/>
          <w:iCs w:val="0"/>
          <w:noProof w:val="0"/>
          <w:sz w:val="22"/>
          <w:szCs w:val="22"/>
          <w:u w:val="single"/>
          <w:lang w:val="es-ES"/>
        </w:rPr>
        <w:t>Ingredientes</w:t>
      </w:r>
    </w:p>
    <w:p w:rsidR="54BB0152" w:rsidP="52D21AAD" w:rsidRDefault="54BB0152" w14:paraId="6DF9A31D" w14:textId="5792786D">
      <w:pPr>
        <w:pStyle w:val="Normal"/>
        <w:spacing w:before="0" w:beforeAutospacing="off" w:after="0" w:afterAutospacing="off"/>
        <w:ind w:left="0"/>
        <w:jc w:val="both"/>
        <w:rPr>
          <w:rFonts w:ascii="Arial" w:hAnsi="Arial" w:eastAsia="Arial" w:cs="Arial"/>
          <w:i w:val="0"/>
          <w:iCs w:val="0"/>
          <w:noProof w:val="0"/>
          <w:sz w:val="22"/>
          <w:szCs w:val="22"/>
          <w:lang w:val="es-ES"/>
        </w:rPr>
      </w:pPr>
      <w:r w:rsidRPr="52D21AAD" w:rsidR="4AD3608E">
        <w:rPr>
          <w:rFonts w:ascii="Arial" w:hAnsi="Arial" w:eastAsia="Arial" w:cs="Arial"/>
          <w:i w:val="0"/>
          <w:iCs w:val="0"/>
          <w:noProof w:val="0"/>
          <w:sz w:val="22"/>
          <w:szCs w:val="22"/>
          <w:lang w:val="es-ES"/>
        </w:rPr>
        <w:t xml:space="preserve">320 g de Radiatori Al Bronzo® • 1 pimiento rojo • 2 pimientos amarillos • 1 cebolla blanca • 50 g de aceite de oliva extra virgen • 1 manojo pequeño de perejil • 100 g de azúcar • 100 g de vinagre de sidra • Aceite de oliva extra virgen al gusto </w:t>
      </w:r>
    </w:p>
    <w:p w:rsidR="54BB0152" w:rsidP="52D21AAD" w:rsidRDefault="54BB0152" w14:paraId="4692D79F" w14:textId="3744BD29">
      <w:pPr>
        <w:pStyle w:val="Normal"/>
        <w:spacing w:before="0" w:beforeAutospacing="off" w:after="0" w:afterAutospacing="off"/>
        <w:jc w:val="both"/>
        <w:rPr>
          <w:rFonts w:ascii="Arial" w:hAnsi="Arial" w:eastAsia="Arial" w:cs="Arial"/>
          <w:i w:val="0"/>
          <w:iCs w:val="0"/>
          <w:noProof w:val="0"/>
          <w:sz w:val="22"/>
          <w:szCs w:val="22"/>
          <w:lang w:val="es-ES"/>
        </w:rPr>
      </w:pPr>
      <w:r w:rsidRPr="52D21AAD" w:rsidR="4D7A17FF">
        <w:rPr>
          <w:rFonts w:ascii="Arial" w:hAnsi="Arial" w:eastAsia="Arial" w:cs="Arial"/>
          <w:i w:val="0"/>
          <w:iCs w:val="0"/>
          <w:noProof w:val="0"/>
          <w:sz w:val="22"/>
          <w:szCs w:val="22"/>
          <w:lang w:val="es-ES"/>
        </w:rPr>
        <w:t xml:space="preserve"> </w:t>
      </w:r>
    </w:p>
    <w:p w:rsidR="54BB0152" w:rsidP="52D21AAD" w:rsidRDefault="54BB0152" w14:paraId="1B3B5E16" w14:textId="4AC753AB">
      <w:pPr>
        <w:pStyle w:val="Normal"/>
        <w:spacing w:before="0" w:beforeAutospacing="off" w:after="0" w:afterAutospacing="off"/>
        <w:jc w:val="both"/>
        <w:rPr>
          <w:rFonts w:ascii="Arial" w:hAnsi="Arial" w:eastAsia="Arial" w:cs="Arial"/>
          <w:i w:val="0"/>
          <w:iCs w:val="0"/>
          <w:noProof w:val="0"/>
          <w:sz w:val="22"/>
          <w:szCs w:val="22"/>
          <w:u w:val="single"/>
          <w:lang w:val="es-ES"/>
        </w:rPr>
      </w:pPr>
      <w:r w:rsidRPr="52D21AAD" w:rsidR="4D7A17FF">
        <w:rPr>
          <w:rFonts w:ascii="Arial" w:hAnsi="Arial" w:eastAsia="Arial" w:cs="Arial"/>
          <w:i w:val="0"/>
          <w:iCs w:val="0"/>
          <w:noProof w:val="0"/>
          <w:sz w:val="22"/>
          <w:szCs w:val="22"/>
          <w:u w:val="single"/>
          <w:lang w:val="es-ES"/>
        </w:rPr>
        <w:t>Preparación</w:t>
      </w:r>
    </w:p>
    <w:p w:rsidR="54BB0152" w:rsidP="52D21AAD" w:rsidRDefault="54BB0152" w14:paraId="48F6FAB0" w14:textId="4192E48C">
      <w:pPr>
        <w:pStyle w:val="Normal"/>
        <w:spacing w:before="0" w:beforeAutospacing="off" w:after="0" w:afterAutospacing="off"/>
        <w:jc w:val="both"/>
        <w:rPr>
          <w:rFonts w:ascii="Arial" w:hAnsi="Arial" w:eastAsia="Arial" w:cs="Arial"/>
          <w:i w:val="0"/>
          <w:iCs w:val="0"/>
          <w:noProof w:val="0"/>
          <w:sz w:val="22"/>
          <w:szCs w:val="22"/>
          <w:lang w:val="es-ES"/>
        </w:rPr>
      </w:pPr>
      <w:r w:rsidRPr="52D21AAD" w:rsidR="4D7A17FF">
        <w:rPr>
          <w:rFonts w:ascii="Arial" w:hAnsi="Arial" w:eastAsia="Arial" w:cs="Arial"/>
          <w:i w:val="0"/>
          <w:iCs w:val="0"/>
          <w:noProof w:val="0"/>
          <w:sz w:val="22"/>
          <w:szCs w:val="22"/>
          <w:lang w:val="es-ES"/>
        </w:rPr>
        <w:t>1. Calienta azúcar y vinagre a fuego bajo durante cinco minutos; reserva.</w:t>
      </w:r>
    </w:p>
    <w:p w:rsidR="54BB0152" w:rsidP="52D21AAD" w:rsidRDefault="54BB0152" w14:paraId="7C127FDF" w14:textId="30B1542E">
      <w:pPr>
        <w:pStyle w:val="Normal"/>
        <w:spacing w:before="0" w:beforeAutospacing="off" w:after="0" w:afterAutospacing="off"/>
        <w:jc w:val="both"/>
        <w:rPr>
          <w:rFonts w:ascii="Arial" w:hAnsi="Arial" w:eastAsia="Arial" w:cs="Arial"/>
          <w:i w:val="0"/>
          <w:iCs w:val="0"/>
          <w:noProof w:val="0"/>
          <w:sz w:val="22"/>
          <w:szCs w:val="22"/>
          <w:lang w:val="es-ES"/>
        </w:rPr>
      </w:pPr>
      <w:r w:rsidRPr="52D21AAD" w:rsidR="4D7A17FF">
        <w:rPr>
          <w:rFonts w:ascii="Arial" w:hAnsi="Arial" w:eastAsia="Arial" w:cs="Arial"/>
          <w:i w:val="0"/>
          <w:iCs w:val="0"/>
          <w:noProof w:val="0"/>
          <w:sz w:val="22"/>
          <w:szCs w:val="22"/>
          <w:lang w:val="es-ES"/>
        </w:rPr>
        <w:t>2. Corta los pimientos en dados y pica la cebolla.</w:t>
      </w:r>
      <w:r w:rsidRPr="52D21AAD" w:rsidR="4D7A17FF">
        <w:rPr>
          <w:rFonts w:ascii="Arial" w:hAnsi="Arial" w:eastAsia="Arial" w:cs="Arial"/>
          <w:i w:val="0"/>
          <w:iCs w:val="0"/>
          <w:noProof w:val="0"/>
          <w:sz w:val="22"/>
          <w:szCs w:val="22"/>
          <w:lang w:val="es-ES"/>
        </w:rPr>
        <w:t xml:space="preserve"> </w:t>
      </w:r>
    </w:p>
    <w:p w:rsidR="54BB0152" w:rsidP="52D21AAD" w:rsidRDefault="54BB0152" w14:paraId="667F3322" w14:textId="4C4B6616">
      <w:pPr>
        <w:pStyle w:val="Normal"/>
        <w:spacing w:before="0" w:beforeAutospacing="off" w:after="0" w:afterAutospacing="off"/>
        <w:jc w:val="both"/>
        <w:rPr>
          <w:rFonts w:ascii="Arial" w:hAnsi="Arial" w:eastAsia="Arial" w:cs="Arial"/>
          <w:i w:val="0"/>
          <w:iCs w:val="0"/>
          <w:noProof w:val="0"/>
          <w:sz w:val="22"/>
          <w:szCs w:val="22"/>
          <w:lang w:val="es-ES"/>
        </w:rPr>
      </w:pPr>
      <w:r w:rsidRPr="52D21AAD" w:rsidR="4D7A17FF">
        <w:rPr>
          <w:rFonts w:ascii="Arial" w:hAnsi="Arial" w:eastAsia="Arial" w:cs="Arial"/>
          <w:i w:val="0"/>
          <w:iCs w:val="0"/>
          <w:noProof w:val="0"/>
          <w:sz w:val="22"/>
          <w:szCs w:val="22"/>
          <w:lang w:val="es-ES"/>
        </w:rPr>
        <w:t>3. Sofríe la cebolla; agrega los pimientos y cocina hasta ablandar. Tritura una parte.</w:t>
      </w:r>
    </w:p>
    <w:p w:rsidR="54BB0152" w:rsidP="52D21AAD" w:rsidRDefault="54BB0152" w14:paraId="6C549392" w14:textId="069F0BA5">
      <w:pPr>
        <w:pStyle w:val="Normal"/>
        <w:spacing w:before="0" w:beforeAutospacing="off" w:after="0" w:afterAutospacing="off"/>
        <w:jc w:val="both"/>
        <w:rPr>
          <w:rFonts w:ascii="Arial" w:hAnsi="Arial" w:eastAsia="Arial" w:cs="Arial"/>
          <w:i w:val="0"/>
          <w:iCs w:val="0"/>
          <w:noProof w:val="0"/>
          <w:sz w:val="22"/>
          <w:szCs w:val="22"/>
          <w:lang w:val="es-ES"/>
        </w:rPr>
      </w:pPr>
      <w:r w:rsidRPr="52D21AAD" w:rsidR="4D7A17FF">
        <w:rPr>
          <w:rFonts w:ascii="Arial" w:hAnsi="Arial" w:eastAsia="Arial" w:cs="Arial"/>
          <w:i w:val="0"/>
          <w:iCs w:val="0"/>
          <w:noProof w:val="0"/>
          <w:sz w:val="22"/>
          <w:szCs w:val="22"/>
          <w:lang w:val="es-ES"/>
        </w:rPr>
        <w:t xml:space="preserve">4. Cuece los </w:t>
      </w:r>
      <w:r w:rsidRPr="52D21AAD" w:rsidR="4D7A17FF">
        <w:rPr>
          <w:rFonts w:ascii="Arial" w:hAnsi="Arial" w:eastAsia="Arial" w:cs="Arial"/>
          <w:i w:val="0"/>
          <w:iCs w:val="0"/>
          <w:noProof w:val="0"/>
          <w:sz w:val="22"/>
          <w:szCs w:val="22"/>
          <w:lang w:val="es-ES"/>
        </w:rPr>
        <w:t>radiatori</w:t>
      </w:r>
      <w:r w:rsidRPr="52D21AAD" w:rsidR="4D7A17FF">
        <w:rPr>
          <w:rFonts w:ascii="Arial" w:hAnsi="Arial" w:eastAsia="Arial" w:cs="Arial"/>
          <w:i w:val="0"/>
          <w:iCs w:val="0"/>
          <w:noProof w:val="0"/>
          <w:sz w:val="22"/>
          <w:szCs w:val="22"/>
          <w:lang w:val="es-ES"/>
        </w:rPr>
        <w:t xml:space="preserve"> al dente y pásalos a la sartén.</w:t>
      </w:r>
    </w:p>
    <w:p w:rsidR="54BB0152" w:rsidP="52D21AAD" w:rsidRDefault="54BB0152" w14:paraId="0F0D291E" w14:textId="6B79C2A7">
      <w:pPr>
        <w:pStyle w:val="Normal"/>
        <w:spacing w:before="0" w:beforeAutospacing="off" w:after="0" w:afterAutospacing="off"/>
        <w:jc w:val="both"/>
        <w:rPr>
          <w:rFonts w:ascii="Arial" w:hAnsi="Arial" w:eastAsia="Arial" w:cs="Arial"/>
          <w:i w:val="0"/>
          <w:iCs w:val="0"/>
          <w:noProof w:val="0"/>
          <w:sz w:val="22"/>
          <w:szCs w:val="22"/>
          <w:lang w:val="es-ES"/>
        </w:rPr>
      </w:pPr>
      <w:r w:rsidRPr="52D21AAD" w:rsidR="4D7A17FF">
        <w:rPr>
          <w:rFonts w:ascii="Arial" w:hAnsi="Arial" w:eastAsia="Arial" w:cs="Arial"/>
          <w:i w:val="0"/>
          <w:iCs w:val="0"/>
          <w:noProof w:val="0"/>
          <w:sz w:val="22"/>
          <w:szCs w:val="22"/>
          <w:lang w:val="es-ES"/>
        </w:rPr>
        <w:t>5. Añade agua de cocción y la reducción de vinagre al gusto. Termina con perejil.</w:t>
      </w:r>
    </w:p>
    <w:p w:rsidR="54BB0152" w:rsidP="52D21AAD" w:rsidRDefault="54BB0152" w14:paraId="79270857" w14:textId="4D67626C">
      <w:pPr>
        <w:pStyle w:val="Normal"/>
        <w:spacing w:before="0" w:beforeAutospacing="off" w:after="0" w:afterAutospacing="off"/>
        <w:jc w:val="both"/>
        <w:rPr>
          <w:rFonts w:ascii="Arial" w:hAnsi="Arial" w:eastAsia="Arial" w:cs="Arial"/>
          <w:i w:val="0"/>
          <w:iCs w:val="0"/>
          <w:noProof w:val="0"/>
          <w:sz w:val="22"/>
          <w:szCs w:val="22"/>
          <w:lang w:val="es-ES"/>
        </w:rPr>
      </w:pPr>
      <w:r w:rsidRPr="52D21AAD" w:rsidR="5BADBC1A">
        <w:rPr>
          <w:rFonts w:ascii="Arial" w:hAnsi="Arial" w:eastAsia="Arial" w:cs="Arial"/>
          <w:i w:val="0"/>
          <w:iCs w:val="0"/>
          <w:noProof w:val="0"/>
          <w:sz w:val="22"/>
          <w:szCs w:val="22"/>
          <w:lang w:val="es-ES"/>
        </w:rPr>
        <w:t xml:space="preserve"> </w:t>
      </w:r>
    </w:p>
    <w:p w:rsidR="54BB0152" w:rsidP="52D21AAD" w:rsidRDefault="54BB0152" w14:paraId="57A8913F" w14:textId="59D789E3">
      <w:pPr>
        <w:pStyle w:val="Normal"/>
        <w:spacing w:before="0" w:beforeAutospacing="off" w:after="0" w:afterAutospacing="off"/>
        <w:jc w:val="both"/>
        <w:rPr>
          <w:rFonts w:ascii="Arial" w:hAnsi="Arial" w:eastAsia="Arial" w:cs="Arial"/>
          <w:b w:val="1"/>
          <w:bCs w:val="1"/>
          <w:i w:val="0"/>
          <w:iCs w:val="0"/>
          <w:noProof w:val="0"/>
          <w:sz w:val="22"/>
          <w:szCs w:val="22"/>
          <w:lang w:val="es-ES"/>
        </w:rPr>
      </w:pPr>
      <w:r w:rsidRPr="52D21AAD" w:rsidR="5BADBC1A">
        <w:rPr>
          <w:rFonts w:ascii="Arial" w:hAnsi="Arial" w:eastAsia="Arial" w:cs="Arial"/>
          <w:b w:val="1"/>
          <w:bCs w:val="1"/>
          <w:i w:val="0"/>
          <w:iCs w:val="0"/>
          <w:noProof w:val="0"/>
          <w:sz w:val="22"/>
          <w:szCs w:val="22"/>
          <w:lang w:val="es-ES"/>
        </w:rPr>
        <w:t>3. Lasagne Collezione Barilla® con salsa Bolognese</w:t>
      </w:r>
    </w:p>
    <w:p w:rsidR="54BB0152" w:rsidP="52D21AAD" w:rsidRDefault="54BB0152" w14:paraId="70D7C245" w14:textId="46F1CCC1">
      <w:pPr>
        <w:pStyle w:val="Normal"/>
        <w:spacing w:before="0" w:beforeAutospacing="off" w:after="0" w:afterAutospacing="off"/>
        <w:jc w:val="both"/>
        <w:rPr>
          <w:rFonts w:ascii="Arial" w:hAnsi="Arial" w:eastAsia="Arial" w:cs="Arial"/>
          <w:i w:val="0"/>
          <w:iCs w:val="0"/>
          <w:noProof w:val="0"/>
          <w:sz w:val="22"/>
          <w:szCs w:val="22"/>
          <w:lang w:val="es-ES"/>
        </w:rPr>
      </w:pPr>
      <w:r w:rsidRPr="52D21AAD" w:rsidR="5BADBC1A">
        <w:rPr>
          <w:rFonts w:ascii="Arial" w:hAnsi="Arial" w:eastAsia="Arial" w:cs="Arial"/>
          <w:i w:val="0"/>
          <w:iCs w:val="0"/>
          <w:noProof w:val="0"/>
          <w:sz w:val="22"/>
          <w:szCs w:val="22"/>
          <w:lang w:val="es-ES"/>
        </w:rPr>
        <w:t>Capas de pasta, bechamel, salsa Bolognese y parmesano: un clásico reconfortante para compartir sin prisa.</w:t>
      </w:r>
    </w:p>
    <w:p w:rsidR="54BB0152" w:rsidP="52D21AAD" w:rsidRDefault="54BB0152" w14:paraId="7A7EDB66" w14:textId="60F2D704">
      <w:pPr>
        <w:pStyle w:val="Normal"/>
        <w:spacing w:before="0" w:beforeAutospacing="off" w:after="0" w:afterAutospacing="off"/>
        <w:jc w:val="both"/>
        <w:rPr>
          <w:rFonts w:ascii="Arial" w:hAnsi="Arial" w:eastAsia="Arial" w:cs="Arial"/>
          <w:i w:val="0"/>
          <w:iCs w:val="0"/>
          <w:noProof w:val="0"/>
          <w:sz w:val="22"/>
          <w:szCs w:val="22"/>
          <w:lang w:val="es-ES"/>
        </w:rPr>
      </w:pPr>
      <w:r w:rsidRPr="52D21AAD" w:rsidR="5BADBC1A">
        <w:rPr>
          <w:rFonts w:ascii="Arial" w:hAnsi="Arial" w:eastAsia="Arial" w:cs="Arial"/>
          <w:i w:val="0"/>
          <w:iCs w:val="0"/>
          <w:noProof w:val="0"/>
          <w:sz w:val="22"/>
          <w:szCs w:val="22"/>
          <w:lang w:val="es-ES"/>
        </w:rPr>
        <w:t>55 minutos | 4 porciones</w:t>
      </w:r>
    </w:p>
    <w:p w:rsidR="54BB0152" w:rsidP="52D21AAD" w:rsidRDefault="54BB0152" w14:paraId="4C84A97F" w14:textId="741D252A">
      <w:pPr>
        <w:pStyle w:val="Normal"/>
        <w:spacing w:before="0" w:beforeAutospacing="off" w:after="0" w:afterAutospacing="off"/>
        <w:jc w:val="both"/>
        <w:rPr>
          <w:rFonts w:ascii="Arial" w:hAnsi="Arial" w:eastAsia="Arial" w:cs="Arial"/>
          <w:i w:val="0"/>
          <w:iCs w:val="0"/>
          <w:noProof w:val="0"/>
          <w:sz w:val="22"/>
          <w:szCs w:val="22"/>
          <w:lang w:val="es-ES"/>
        </w:rPr>
      </w:pPr>
    </w:p>
    <w:p w:rsidR="54BB0152" w:rsidP="52D21AAD" w:rsidRDefault="54BB0152" w14:paraId="4DACA1F3" w14:textId="1226FBB9">
      <w:pPr>
        <w:pStyle w:val="Normal"/>
        <w:spacing w:before="0" w:beforeAutospacing="off" w:after="0" w:afterAutospacing="off"/>
        <w:jc w:val="both"/>
        <w:rPr>
          <w:rFonts w:ascii="Arial" w:hAnsi="Arial" w:eastAsia="Arial" w:cs="Arial"/>
          <w:i w:val="0"/>
          <w:iCs w:val="0"/>
          <w:noProof w:val="0"/>
          <w:sz w:val="22"/>
          <w:szCs w:val="22"/>
          <w:u w:val="single"/>
          <w:lang w:val="es-ES"/>
        </w:rPr>
      </w:pPr>
      <w:r w:rsidRPr="52D21AAD" w:rsidR="3E19A749">
        <w:rPr>
          <w:rFonts w:ascii="Arial" w:hAnsi="Arial" w:eastAsia="Arial" w:cs="Arial"/>
          <w:i w:val="0"/>
          <w:iCs w:val="0"/>
          <w:noProof w:val="0"/>
          <w:sz w:val="22"/>
          <w:szCs w:val="22"/>
          <w:u w:val="single"/>
          <w:lang w:val="es-ES"/>
        </w:rPr>
        <w:t>Ingredientes</w:t>
      </w:r>
    </w:p>
    <w:p w:rsidR="54BB0152" w:rsidP="52D21AAD" w:rsidRDefault="54BB0152" w14:paraId="02744426" w14:textId="7E14E38C">
      <w:pPr>
        <w:pStyle w:val="Normal"/>
        <w:spacing w:before="0" w:beforeAutospacing="off" w:after="0" w:afterAutospacing="off"/>
        <w:jc w:val="both"/>
        <w:rPr>
          <w:rFonts w:ascii="Arial" w:hAnsi="Arial" w:eastAsia="Arial" w:cs="Arial"/>
          <w:i w:val="0"/>
          <w:iCs w:val="0"/>
          <w:noProof w:val="0"/>
          <w:sz w:val="22"/>
          <w:szCs w:val="22"/>
          <w:lang w:val="es-ES"/>
        </w:rPr>
      </w:pPr>
      <w:r w:rsidRPr="52D21AAD" w:rsidR="048E9B27">
        <w:rPr>
          <w:rFonts w:ascii="Arial" w:hAnsi="Arial" w:eastAsia="Arial" w:cs="Arial"/>
          <w:i w:val="0"/>
          <w:iCs w:val="0"/>
          <w:noProof w:val="0"/>
          <w:sz w:val="22"/>
          <w:szCs w:val="22"/>
          <w:lang w:val="es-ES"/>
        </w:rPr>
        <w:t>10 láminas de Lasagne Collezione Barilla® • 400 g de Salsa Bolognese Barilla® • 60 g de queso parmesano rallado • 900 g de leche • 50 g de mantequilla • 50 g de harina • Sal • Nuez moscada</w:t>
      </w:r>
    </w:p>
    <w:p w:rsidR="54BB0152" w:rsidP="52D21AAD" w:rsidRDefault="54BB0152" w14:paraId="6D969603" w14:textId="407683E2">
      <w:pPr>
        <w:pStyle w:val="Normal"/>
        <w:spacing w:before="0" w:beforeAutospacing="off" w:after="0" w:afterAutospacing="off"/>
        <w:jc w:val="both"/>
        <w:rPr>
          <w:rFonts w:ascii="Arial" w:hAnsi="Arial" w:eastAsia="Arial" w:cs="Arial"/>
          <w:i w:val="0"/>
          <w:iCs w:val="0"/>
          <w:noProof w:val="0"/>
          <w:sz w:val="22"/>
          <w:szCs w:val="22"/>
          <w:lang w:val="es-ES"/>
        </w:rPr>
      </w:pPr>
      <w:r w:rsidRPr="52D21AAD" w:rsidR="3E19A749">
        <w:rPr>
          <w:rFonts w:ascii="Arial" w:hAnsi="Arial" w:eastAsia="Arial" w:cs="Arial"/>
          <w:i w:val="0"/>
          <w:iCs w:val="0"/>
          <w:noProof w:val="0"/>
          <w:sz w:val="22"/>
          <w:szCs w:val="22"/>
          <w:lang w:val="es-ES"/>
        </w:rPr>
        <w:t xml:space="preserve"> </w:t>
      </w:r>
    </w:p>
    <w:p w:rsidR="54BB0152" w:rsidP="52D21AAD" w:rsidRDefault="54BB0152" w14:paraId="3A8C3DF5" w14:textId="73B3CD8A">
      <w:pPr>
        <w:pStyle w:val="Normal"/>
        <w:spacing w:before="0" w:beforeAutospacing="off" w:after="0" w:afterAutospacing="off"/>
        <w:jc w:val="both"/>
        <w:rPr>
          <w:rFonts w:ascii="Arial" w:hAnsi="Arial" w:eastAsia="Arial" w:cs="Arial"/>
          <w:i w:val="0"/>
          <w:iCs w:val="0"/>
          <w:noProof w:val="0"/>
          <w:sz w:val="22"/>
          <w:szCs w:val="22"/>
          <w:u w:val="single"/>
          <w:lang w:val="es-ES"/>
        </w:rPr>
      </w:pPr>
      <w:r w:rsidRPr="52D21AAD" w:rsidR="3E19A749">
        <w:rPr>
          <w:rFonts w:ascii="Arial" w:hAnsi="Arial" w:eastAsia="Arial" w:cs="Arial"/>
          <w:i w:val="0"/>
          <w:iCs w:val="0"/>
          <w:noProof w:val="0"/>
          <w:sz w:val="22"/>
          <w:szCs w:val="22"/>
          <w:u w:val="single"/>
          <w:lang w:val="es-ES"/>
        </w:rPr>
        <w:t>Preparación</w:t>
      </w:r>
    </w:p>
    <w:p w:rsidR="54BB0152" w:rsidP="52D21AAD" w:rsidRDefault="54BB0152" w14:paraId="5AAF872A" w14:textId="716518A9">
      <w:pPr>
        <w:pStyle w:val="Normal"/>
        <w:spacing w:before="0" w:beforeAutospacing="off" w:after="0" w:afterAutospacing="off"/>
        <w:jc w:val="both"/>
        <w:rPr>
          <w:rFonts w:ascii="Arial" w:hAnsi="Arial" w:eastAsia="Arial" w:cs="Arial"/>
          <w:i w:val="0"/>
          <w:iCs w:val="0"/>
          <w:noProof w:val="0"/>
          <w:sz w:val="22"/>
          <w:szCs w:val="22"/>
          <w:lang w:val="es-ES"/>
        </w:rPr>
      </w:pPr>
      <w:r w:rsidRPr="52D21AAD" w:rsidR="3E19A749">
        <w:rPr>
          <w:rFonts w:ascii="Arial" w:hAnsi="Arial" w:eastAsia="Arial" w:cs="Arial"/>
          <w:i w:val="0"/>
          <w:iCs w:val="0"/>
          <w:noProof w:val="0"/>
          <w:sz w:val="22"/>
          <w:szCs w:val="22"/>
          <w:lang w:val="es-ES"/>
        </w:rPr>
        <w:t>1. Prepara la bechamel con mantequilla, harina, leche, sal y nuez moscada.</w:t>
      </w:r>
    </w:p>
    <w:p w:rsidR="54BB0152" w:rsidP="52D21AAD" w:rsidRDefault="54BB0152" w14:paraId="2FC463BC" w14:textId="737D9AE6">
      <w:pPr>
        <w:pStyle w:val="Normal"/>
        <w:spacing w:before="0" w:beforeAutospacing="off" w:after="0" w:afterAutospacing="off"/>
        <w:jc w:val="both"/>
        <w:rPr>
          <w:rFonts w:ascii="Arial" w:hAnsi="Arial" w:eastAsia="Arial" w:cs="Arial"/>
          <w:i w:val="0"/>
          <w:iCs w:val="0"/>
          <w:noProof w:val="0"/>
          <w:sz w:val="22"/>
          <w:szCs w:val="22"/>
          <w:lang w:val="es-ES"/>
        </w:rPr>
      </w:pPr>
      <w:r w:rsidRPr="52D21AAD" w:rsidR="3E19A749">
        <w:rPr>
          <w:rFonts w:ascii="Arial" w:hAnsi="Arial" w:eastAsia="Arial" w:cs="Arial"/>
          <w:i w:val="0"/>
          <w:iCs w:val="0"/>
          <w:noProof w:val="0"/>
          <w:sz w:val="22"/>
          <w:szCs w:val="22"/>
          <w:lang w:val="es-ES"/>
        </w:rPr>
        <w:t xml:space="preserve">2. En un molde, alterna bechamel, láminas de </w:t>
      </w:r>
      <w:r w:rsidRPr="52D21AAD" w:rsidR="3E19A749">
        <w:rPr>
          <w:rFonts w:ascii="Arial" w:hAnsi="Arial" w:eastAsia="Arial" w:cs="Arial"/>
          <w:i w:val="0"/>
          <w:iCs w:val="0"/>
          <w:noProof w:val="0"/>
          <w:sz w:val="22"/>
          <w:szCs w:val="22"/>
          <w:lang w:val="es-ES"/>
        </w:rPr>
        <w:t>lasagne</w:t>
      </w:r>
      <w:r w:rsidRPr="52D21AAD" w:rsidR="3E19A749">
        <w:rPr>
          <w:rFonts w:ascii="Arial" w:hAnsi="Arial" w:eastAsia="Arial" w:cs="Arial"/>
          <w:i w:val="0"/>
          <w:iCs w:val="0"/>
          <w:noProof w:val="0"/>
          <w:sz w:val="22"/>
          <w:szCs w:val="22"/>
          <w:lang w:val="es-ES"/>
        </w:rPr>
        <w:t>, salsa Bolognese y parmesano.</w:t>
      </w:r>
    </w:p>
    <w:p w:rsidR="54BB0152" w:rsidP="52D21AAD" w:rsidRDefault="54BB0152" w14:paraId="098E4B94" w14:textId="0525E67C">
      <w:pPr>
        <w:pStyle w:val="Normal"/>
        <w:spacing w:before="0" w:beforeAutospacing="off" w:after="0" w:afterAutospacing="off"/>
        <w:jc w:val="both"/>
        <w:rPr>
          <w:rFonts w:ascii="Arial" w:hAnsi="Arial" w:eastAsia="Arial" w:cs="Arial"/>
          <w:i w:val="0"/>
          <w:iCs w:val="0"/>
          <w:noProof w:val="0"/>
          <w:sz w:val="22"/>
          <w:szCs w:val="22"/>
          <w:lang w:val="es-ES"/>
        </w:rPr>
      </w:pPr>
      <w:r w:rsidRPr="52D21AAD" w:rsidR="3E19A749">
        <w:rPr>
          <w:rFonts w:ascii="Arial" w:hAnsi="Arial" w:eastAsia="Arial" w:cs="Arial"/>
          <w:i w:val="0"/>
          <w:iCs w:val="0"/>
          <w:noProof w:val="0"/>
          <w:sz w:val="22"/>
          <w:szCs w:val="22"/>
          <w:lang w:val="es-ES"/>
        </w:rPr>
        <w:t>3. Hornea a 180 °C durante aproximadamente 20 minutos.</w:t>
      </w:r>
    </w:p>
    <w:p w:rsidR="54BB0152" w:rsidP="52D21AAD" w:rsidRDefault="54BB0152" w14:paraId="0A40C1D2" w14:textId="0A023F59">
      <w:pPr>
        <w:pStyle w:val="Normal"/>
        <w:spacing w:before="0" w:beforeAutospacing="off" w:after="0" w:afterAutospacing="off"/>
        <w:jc w:val="both"/>
        <w:rPr>
          <w:rFonts w:ascii="Arial" w:hAnsi="Arial" w:eastAsia="Arial" w:cs="Arial"/>
          <w:i w:val="0"/>
          <w:iCs w:val="0"/>
          <w:noProof w:val="0"/>
          <w:sz w:val="22"/>
          <w:szCs w:val="22"/>
          <w:lang w:val="es-ES"/>
        </w:rPr>
      </w:pPr>
      <w:r w:rsidRPr="52D21AAD" w:rsidR="3E19A749">
        <w:rPr>
          <w:rFonts w:ascii="Arial" w:hAnsi="Arial" w:eastAsia="Arial" w:cs="Arial"/>
          <w:i w:val="0"/>
          <w:iCs w:val="0"/>
          <w:noProof w:val="0"/>
          <w:sz w:val="22"/>
          <w:szCs w:val="22"/>
          <w:lang w:val="es-ES"/>
        </w:rPr>
        <w:t>4. Deja reposar 10 minutos antes de servir.</w:t>
      </w:r>
    </w:p>
    <w:p w:rsidR="54BB0152" w:rsidP="52D21AAD" w:rsidRDefault="54BB0152" w14:paraId="44EC9039" w14:textId="7EE96F1B">
      <w:pPr>
        <w:pStyle w:val="Normal"/>
        <w:spacing w:before="0" w:beforeAutospacing="off" w:after="0" w:afterAutospacing="off"/>
        <w:jc w:val="both"/>
        <w:rPr>
          <w:rFonts w:ascii="Arial" w:hAnsi="Arial" w:eastAsia="Arial" w:cs="Arial"/>
          <w:i w:val="0"/>
          <w:iCs w:val="0"/>
          <w:noProof w:val="0"/>
          <w:sz w:val="22"/>
          <w:szCs w:val="22"/>
          <w:lang w:val="es-ES"/>
        </w:rPr>
      </w:pPr>
      <w:r w:rsidRPr="52D21AAD" w:rsidR="5BADBC1A">
        <w:rPr>
          <w:rFonts w:ascii="Arial" w:hAnsi="Arial" w:eastAsia="Arial" w:cs="Arial"/>
          <w:i w:val="0"/>
          <w:iCs w:val="0"/>
          <w:noProof w:val="0"/>
          <w:sz w:val="22"/>
          <w:szCs w:val="22"/>
          <w:lang w:val="es-ES"/>
        </w:rPr>
        <w:t xml:space="preserve"> </w:t>
      </w:r>
    </w:p>
    <w:p w:rsidR="0F72E219" w:rsidP="52D21AAD" w:rsidRDefault="0F72E219" w14:paraId="5A5B8524" w14:textId="66861396">
      <w:pPr>
        <w:pStyle w:val="Normal"/>
        <w:spacing w:before="0" w:beforeAutospacing="off" w:after="0" w:afterAutospacing="off"/>
        <w:jc w:val="both"/>
        <w:rPr>
          <w:rFonts w:ascii="Arial" w:hAnsi="Arial" w:eastAsia="Arial" w:cs="Arial"/>
          <w:i w:val="0"/>
          <w:iCs w:val="0"/>
          <w:noProof w:val="0"/>
          <w:sz w:val="22"/>
          <w:szCs w:val="22"/>
          <w:lang w:val="es-ES"/>
        </w:rPr>
      </w:pPr>
      <w:r w:rsidRPr="52D21AAD" w:rsidR="0F72E219">
        <w:rPr>
          <w:rFonts w:ascii="Arial" w:hAnsi="Arial" w:eastAsia="Arial" w:cs="Arial"/>
          <w:i w:val="0"/>
          <w:iCs w:val="0"/>
          <w:noProof w:val="0"/>
          <w:sz w:val="22"/>
          <w:szCs w:val="22"/>
          <w:lang w:val="es-ES"/>
        </w:rPr>
        <w:t>Ya sea para preparar un clásico italiano o descubrir una combinación inesperada, este Día Mundial de la Pasta, Barilla® invita a poner manos a la obra y disfrutar del placer de cocinar, experimentar y compartir una buena comida.</w:t>
      </w:r>
    </w:p>
    <w:p w:rsidR="67BD7EAF" w:rsidP="52D21AAD" w:rsidRDefault="67BD7EAF" w14:paraId="3021D4F9" w14:textId="50D485C0">
      <w:pPr>
        <w:pStyle w:val="Normal"/>
        <w:spacing w:before="240" w:beforeAutospacing="off" w:after="240" w:afterAutospacing="off"/>
        <w:jc w:val="both"/>
      </w:pPr>
      <w:r w:rsidRPr="52D21AAD" w:rsidR="7C284061">
        <w:rPr>
          <w:rFonts w:ascii="Arial" w:hAnsi="Arial" w:eastAsia="Arial" w:cs="Arial" w:asciiTheme="minorAscii" w:hAnsiTheme="minorAscii" w:eastAsiaTheme="minorAscii" w:cstheme="minorAscii"/>
          <w:b w:val="1"/>
          <w:bCs w:val="1"/>
          <w:noProof w:val="0"/>
          <w:sz w:val="22"/>
          <w:szCs w:val="22"/>
          <w:lang w:val="es-ES"/>
        </w:rPr>
        <w:t xml:space="preserve">Acerca de Grupo Barilla </w:t>
      </w:r>
      <w:r>
        <w:br/>
      </w:r>
      <w:r w:rsidRPr="52D21AAD" w:rsidR="7C284061">
        <w:rPr>
          <w:rFonts w:ascii="Arial" w:hAnsi="Arial" w:eastAsia="Arial" w:cs="Arial" w:asciiTheme="minorAscii" w:hAnsiTheme="minorAscii" w:eastAsiaTheme="minorAscii" w:cstheme="minorAscii"/>
          <w:noProof w:val="0"/>
          <w:sz w:val="22"/>
          <w:szCs w:val="22"/>
          <w:lang w:val="es-ES"/>
        </w:rPr>
        <w:t xml:space="preserve">Barilla es una empresa familiar italiana, fundada en 1877 en Parma por Pietro Barilla y actualmente dirigida por la cuarta </w:t>
      </w:r>
      <w:r w:rsidRPr="52D21AAD" w:rsidR="7C284061">
        <w:rPr>
          <w:rFonts w:ascii="Arial" w:hAnsi="Arial" w:eastAsia="Arial" w:cs="Arial" w:asciiTheme="minorAscii" w:hAnsiTheme="minorAscii" w:eastAsiaTheme="minorAscii" w:cstheme="minorAscii"/>
          <w:noProof w:val="0"/>
          <w:sz w:val="22"/>
          <w:szCs w:val="22"/>
          <w:lang w:val="es-ES"/>
        </w:rPr>
        <w:t>generación</w:t>
      </w:r>
      <w:r w:rsidRPr="52D21AAD" w:rsidR="7C284061">
        <w:rPr>
          <w:rFonts w:ascii="Arial" w:hAnsi="Arial" w:eastAsia="Arial" w:cs="Arial" w:asciiTheme="minorAscii" w:hAnsiTheme="minorAscii" w:eastAsiaTheme="minorAscii" w:cstheme="minorAscii"/>
          <w:noProof w:val="0"/>
          <w:sz w:val="22"/>
          <w:szCs w:val="22"/>
          <w:lang w:val="es-ES"/>
        </w:rPr>
        <w:t xml:space="preserve"> Barilla. Con </w:t>
      </w:r>
      <w:r w:rsidRPr="52D21AAD" w:rsidR="7C284061">
        <w:rPr>
          <w:rFonts w:ascii="Arial" w:hAnsi="Arial" w:eastAsia="Arial" w:cs="Arial" w:asciiTheme="minorAscii" w:hAnsiTheme="minorAscii" w:eastAsiaTheme="minorAscii" w:cstheme="minorAscii"/>
          <w:noProof w:val="0"/>
          <w:sz w:val="22"/>
          <w:szCs w:val="22"/>
          <w:lang w:val="es-ES"/>
        </w:rPr>
        <w:t>más</w:t>
      </w:r>
      <w:r w:rsidRPr="52D21AAD" w:rsidR="7C284061">
        <w:rPr>
          <w:rFonts w:ascii="Arial" w:hAnsi="Arial" w:eastAsia="Arial" w:cs="Arial" w:asciiTheme="minorAscii" w:hAnsiTheme="minorAscii" w:eastAsiaTheme="minorAscii" w:cstheme="minorAscii"/>
          <w:noProof w:val="0"/>
          <w:sz w:val="22"/>
          <w:szCs w:val="22"/>
          <w:lang w:val="es-ES"/>
        </w:rPr>
        <w:t xml:space="preserve"> de 145 </w:t>
      </w:r>
      <w:r w:rsidRPr="52D21AAD" w:rsidR="7C284061">
        <w:rPr>
          <w:rFonts w:ascii="Arial" w:hAnsi="Arial" w:eastAsia="Arial" w:cs="Arial" w:asciiTheme="minorAscii" w:hAnsiTheme="minorAscii" w:eastAsiaTheme="minorAscii" w:cstheme="minorAscii"/>
          <w:noProof w:val="0"/>
          <w:sz w:val="22"/>
          <w:szCs w:val="22"/>
          <w:lang w:val="es-ES"/>
        </w:rPr>
        <w:t>años</w:t>
      </w:r>
      <w:r w:rsidRPr="52D21AAD" w:rsidR="7C284061">
        <w:rPr>
          <w:rFonts w:ascii="Arial" w:hAnsi="Arial" w:eastAsia="Arial" w:cs="Arial" w:asciiTheme="minorAscii" w:hAnsiTheme="minorAscii" w:eastAsiaTheme="minorAscii" w:cstheme="minorAscii"/>
          <w:noProof w:val="0"/>
          <w:sz w:val="22"/>
          <w:szCs w:val="22"/>
          <w:lang w:val="es-ES"/>
        </w:rPr>
        <w:t xml:space="preserve"> de historia, el Grupo ha mantenido como principio la </w:t>
      </w:r>
      <w:r w:rsidRPr="52D21AAD" w:rsidR="7C284061">
        <w:rPr>
          <w:rFonts w:ascii="Arial" w:hAnsi="Arial" w:eastAsia="Arial" w:cs="Arial" w:asciiTheme="minorAscii" w:hAnsiTheme="minorAscii" w:eastAsiaTheme="minorAscii" w:cstheme="minorAscii"/>
          <w:noProof w:val="0"/>
          <w:sz w:val="22"/>
          <w:szCs w:val="22"/>
          <w:lang w:val="es-ES"/>
        </w:rPr>
        <w:t>elaboración</w:t>
      </w:r>
      <w:r w:rsidRPr="52D21AAD" w:rsidR="7C284061">
        <w:rPr>
          <w:rFonts w:ascii="Arial" w:hAnsi="Arial" w:eastAsia="Arial" w:cs="Arial" w:asciiTheme="minorAscii" w:hAnsiTheme="minorAscii" w:eastAsiaTheme="minorAscii" w:cstheme="minorAscii"/>
          <w:noProof w:val="0"/>
          <w:sz w:val="22"/>
          <w:szCs w:val="22"/>
          <w:lang w:val="es-ES"/>
        </w:rPr>
        <w:t xml:space="preserve"> de buena comida, </w:t>
      </w:r>
      <w:r w:rsidRPr="52D21AAD" w:rsidR="7C284061">
        <w:rPr>
          <w:rFonts w:ascii="Arial" w:hAnsi="Arial" w:eastAsia="Arial" w:cs="Arial" w:asciiTheme="minorAscii" w:hAnsiTheme="minorAscii" w:eastAsiaTheme="minorAscii" w:cstheme="minorAscii"/>
          <w:noProof w:val="0"/>
          <w:sz w:val="22"/>
          <w:szCs w:val="22"/>
          <w:lang w:val="es-ES"/>
        </w:rPr>
        <w:t>consolidándose</w:t>
      </w:r>
      <w:r w:rsidRPr="52D21AAD" w:rsidR="7C284061">
        <w:rPr>
          <w:rFonts w:ascii="Arial" w:hAnsi="Arial" w:eastAsia="Arial" w:cs="Arial" w:asciiTheme="minorAscii" w:hAnsiTheme="minorAscii" w:eastAsiaTheme="minorAscii" w:cstheme="minorAscii"/>
          <w:noProof w:val="0"/>
          <w:sz w:val="22"/>
          <w:szCs w:val="22"/>
          <w:lang w:val="es-ES"/>
        </w:rPr>
        <w:t xml:space="preserve"> como un referente global por la calidad de sus productos. En </w:t>
      </w:r>
      <w:r w:rsidRPr="52D21AAD" w:rsidR="7C284061">
        <w:rPr>
          <w:rFonts w:ascii="Arial" w:hAnsi="Arial" w:eastAsia="Arial" w:cs="Arial" w:asciiTheme="minorAscii" w:hAnsiTheme="minorAscii" w:eastAsiaTheme="minorAscii" w:cstheme="minorAscii"/>
          <w:noProof w:val="0"/>
          <w:sz w:val="22"/>
          <w:szCs w:val="22"/>
          <w:lang w:val="es-ES"/>
        </w:rPr>
        <w:t>México</w:t>
      </w:r>
      <w:r w:rsidRPr="52D21AAD" w:rsidR="7C284061">
        <w:rPr>
          <w:rFonts w:ascii="Arial" w:hAnsi="Arial" w:eastAsia="Arial" w:cs="Arial" w:asciiTheme="minorAscii" w:hAnsiTheme="minorAscii" w:eastAsiaTheme="minorAscii" w:cstheme="minorAscii"/>
          <w:noProof w:val="0"/>
          <w:sz w:val="22"/>
          <w:szCs w:val="22"/>
          <w:lang w:val="es-ES"/>
        </w:rPr>
        <w:t xml:space="preserve">, Barilla opera con una alianza </w:t>
      </w:r>
      <w:r w:rsidRPr="52D21AAD" w:rsidR="7C284061">
        <w:rPr>
          <w:rFonts w:ascii="Arial" w:hAnsi="Arial" w:eastAsia="Arial" w:cs="Arial" w:asciiTheme="minorAscii" w:hAnsiTheme="minorAscii" w:eastAsiaTheme="minorAscii" w:cstheme="minorAscii"/>
          <w:noProof w:val="0"/>
          <w:sz w:val="22"/>
          <w:szCs w:val="22"/>
          <w:lang w:val="es-ES"/>
        </w:rPr>
        <w:t>estratégica</w:t>
      </w:r>
      <w:r w:rsidRPr="52D21AAD" w:rsidR="7C284061">
        <w:rPr>
          <w:rFonts w:ascii="Arial" w:hAnsi="Arial" w:eastAsia="Arial" w:cs="Arial" w:asciiTheme="minorAscii" w:hAnsiTheme="minorAscii" w:eastAsiaTheme="minorAscii" w:cstheme="minorAscii"/>
          <w:noProof w:val="0"/>
          <w:sz w:val="22"/>
          <w:szCs w:val="22"/>
          <w:lang w:val="es-ES"/>
        </w:rPr>
        <w:t xml:space="preserve"> con Grupo Herdez. </w:t>
      </w:r>
    </w:p>
    <w:p w:rsidR="2540E422" w:rsidP="52D21AAD" w:rsidRDefault="2540E422" w14:paraId="45B0A72E" w14:textId="32929FD1">
      <w:pPr>
        <w:pStyle w:val="Normal"/>
        <w:spacing w:before="240" w:beforeAutospacing="off" w:after="240" w:afterAutospacing="off"/>
        <w:jc w:val="center"/>
      </w:pPr>
      <w:r w:rsidRPr="52D21AAD" w:rsidR="2540E422">
        <w:rPr>
          <w:rFonts w:ascii="Arial" w:hAnsi="Arial" w:eastAsia="Arial" w:cs="Arial" w:asciiTheme="minorAscii" w:hAnsiTheme="minorAscii" w:eastAsiaTheme="minorAscii" w:cstheme="minorAscii"/>
          <w:noProof w:val="0"/>
          <w:sz w:val="22"/>
          <w:szCs w:val="22"/>
          <w:lang w:val="es-ES"/>
        </w:rPr>
        <w:t>***</w:t>
      </w:r>
    </w:p>
    <w:p w:rsidR="78996707" w:rsidP="52D21AAD" w:rsidRDefault="78996707" w14:paraId="3CC74101" w14:textId="30D7790F">
      <w:pPr>
        <w:spacing w:before="240" w:beforeAutospacing="off" w:after="240" w:afterAutospacing="off"/>
        <w:jc w:val="left"/>
        <w:rPr>
          <w:rFonts w:ascii="Arial" w:hAnsi="Arial" w:eastAsia="Arial" w:cs="Arial" w:asciiTheme="minorAscii" w:hAnsiTheme="minorAscii" w:eastAsiaTheme="minorAscii" w:cstheme="minorAscii"/>
          <w:sz w:val="22"/>
          <w:szCs w:val="22"/>
        </w:rPr>
      </w:pPr>
      <w:r w:rsidRPr="52D21AAD" w:rsidR="78996707">
        <w:rPr>
          <w:rFonts w:ascii="Arial" w:hAnsi="Arial" w:eastAsia="Arial" w:cs="Arial" w:asciiTheme="minorAscii" w:hAnsiTheme="minorAscii" w:eastAsiaTheme="minorAscii" w:cstheme="minorAscii"/>
          <w:b w:val="1"/>
          <w:bCs w:val="1"/>
          <w:noProof w:val="0"/>
          <w:sz w:val="22"/>
          <w:szCs w:val="22"/>
          <w:lang w:val="es-ES"/>
        </w:rPr>
        <w:t>Contacto de prensa</w:t>
      </w:r>
    </w:p>
    <w:p w:rsidR="78996707" w:rsidP="52D21AAD" w:rsidRDefault="78996707" w14:paraId="0253B764" w14:textId="2F06FD2E">
      <w:pPr>
        <w:spacing w:before="240" w:beforeAutospacing="off" w:after="240" w:afterAutospacing="off"/>
        <w:jc w:val="left"/>
        <w:rPr>
          <w:rFonts w:ascii="Arial" w:hAnsi="Arial" w:eastAsia="Arial" w:cs="Arial" w:asciiTheme="minorAscii" w:hAnsiTheme="minorAscii" w:eastAsiaTheme="minorAscii" w:cstheme="minorAscii"/>
          <w:noProof w:val="0"/>
          <w:color w:val="467886"/>
          <w:sz w:val="22"/>
          <w:szCs w:val="22"/>
          <w:lang w:val="en-US"/>
        </w:rPr>
      </w:pPr>
      <w:r w:rsidRPr="52D21AAD" w:rsidR="78996707">
        <w:rPr>
          <w:rFonts w:ascii="Arial" w:hAnsi="Arial" w:eastAsia="Arial" w:cs="Arial" w:asciiTheme="minorAscii" w:hAnsiTheme="minorAscii" w:eastAsiaTheme="minorAscii" w:cstheme="minorAscii"/>
          <w:noProof w:val="0"/>
          <w:sz w:val="22"/>
          <w:szCs w:val="22"/>
          <w:lang w:val="en-US"/>
        </w:rPr>
        <w:t>Gabriela Lara</w:t>
      </w:r>
      <w:r>
        <w:br/>
      </w:r>
      <w:r w:rsidRPr="52D21AAD" w:rsidR="78996707">
        <w:rPr>
          <w:rFonts w:ascii="Arial" w:hAnsi="Arial" w:eastAsia="Arial" w:cs="Arial" w:asciiTheme="minorAscii" w:hAnsiTheme="minorAscii" w:eastAsiaTheme="minorAscii" w:cstheme="minorAscii"/>
          <w:noProof w:val="0"/>
          <w:sz w:val="22"/>
          <w:szCs w:val="22"/>
          <w:lang w:val="en-US"/>
        </w:rPr>
        <w:t xml:space="preserve"> Account sr. Executive | </w:t>
      </w:r>
      <w:r w:rsidRPr="52D21AAD" w:rsidR="78996707">
        <w:rPr>
          <w:rFonts w:ascii="Arial" w:hAnsi="Arial" w:eastAsia="Arial" w:cs="Arial" w:asciiTheme="minorAscii" w:hAnsiTheme="minorAscii" w:eastAsiaTheme="minorAscii" w:cstheme="minorAscii"/>
          <w:noProof w:val="0"/>
          <w:sz w:val="22"/>
          <w:szCs w:val="22"/>
          <w:lang w:val="en-US"/>
        </w:rPr>
        <w:t xml:space="preserve">another </w:t>
      </w:r>
      <w:r>
        <w:br/>
      </w:r>
      <w:r w:rsidRPr="52D21AAD" w:rsidR="78996707">
        <w:rPr>
          <w:rFonts w:ascii="Arial" w:hAnsi="Arial" w:eastAsia="Arial" w:cs="Arial" w:asciiTheme="minorAscii" w:hAnsiTheme="minorAscii" w:eastAsiaTheme="minorAscii" w:cstheme="minorAscii"/>
          <w:noProof w:val="0"/>
          <w:sz w:val="22"/>
          <w:szCs w:val="22"/>
          <w:lang w:val="en-US"/>
        </w:rPr>
        <w:t>Cel</w:t>
      </w:r>
      <w:r w:rsidRPr="52D21AAD" w:rsidR="78996707">
        <w:rPr>
          <w:rFonts w:ascii="Arial" w:hAnsi="Arial" w:eastAsia="Arial" w:cs="Arial" w:asciiTheme="minorAscii" w:hAnsiTheme="minorAscii" w:eastAsiaTheme="minorAscii" w:cstheme="minorAscii"/>
          <w:noProof w:val="0"/>
          <w:sz w:val="22"/>
          <w:szCs w:val="22"/>
          <w:lang w:val="en-US"/>
        </w:rPr>
        <w:t xml:space="preserve">. 55 2070 4673 E-mail: </w:t>
      </w:r>
      <w:hyperlink r:id="R4229228588fd46f8">
        <w:r w:rsidRPr="52D21AAD" w:rsidR="78996707">
          <w:rPr>
            <w:rStyle w:val="Hyperlink"/>
            <w:rFonts w:ascii="Arial" w:hAnsi="Arial" w:eastAsia="Arial" w:cs="Arial" w:asciiTheme="minorAscii" w:hAnsiTheme="minorAscii" w:eastAsiaTheme="minorAscii" w:cstheme="minorAscii"/>
            <w:noProof w:val="0"/>
            <w:sz w:val="22"/>
            <w:szCs w:val="22"/>
            <w:lang w:val="en-US"/>
          </w:rPr>
          <w:t>gabriela.lara@another.co</w:t>
        </w:r>
      </w:hyperlink>
      <w:r w:rsidRPr="52D21AAD" w:rsidR="78996707">
        <w:rPr>
          <w:rFonts w:ascii="Arial" w:hAnsi="Arial" w:eastAsia="Arial" w:cs="Arial" w:asciiTheme="minorAscii" w:hAnsiTheme="minorAscii" w:eastAsiaTheme="minorAscii" w:cstheme="minorAscii"/>
          <w:noProof w:val="0"/>
          <w:color w:val="467886"/>
          <w:sz w:val="22"/>
          <w:szCs w:val="22"/>
          <w:lang w:val="en-US"/>
        </w:rPr>
        <w:t xml:space="preserve"> </w:t>
      </w:r>
    </w:p>
    <w:p w:rsidR="78996707" w:rsidP="67BD7EAF" w:rsidRDefault="78996707" w14:paraId="48AA7776" w14:textId="4673584C">
      <w:pPr>
        <w:spacing w:before="0" w:beforeAutospacing="off" w:after="0" w:afterAutospacing="off"/>
        <w:jc w:val="center"/>
        <w:rPr>
          <w:rFonts w:ascii="Arial" w:hAnsi="Arial" w:eastAsia="Arial" w:cs="Arial" w:asciiTheme="minorAscii" w:hAnsiTheme="minorAscii" w:eastAsiaTheme="minorAscii" w:cstheme="minorAscii"/>
          <w:noProof w:val="0"/>
          <w:color w:val="467886"/>
          <w:sz w:val="22"/>
          <w:szCs w:val="22"/>
          <w:lang w:val="es-ES"/>
        </w:rPr>
      </w:pPr>
      <w:r>
        <w:br/>
      </w:r>
    </w:p>
    <w:p w:rsidR="78996707" w:rsidP="67BD7EAF" w:rsidRDefault="78996707" w14:paraId="1853F427" w14:textId="2D4CA640">
      <w:pPr>
        <w:spacing w:before="0" w:beforeAutospacing="off" w:after="0" w:afterAutospacing="off"/>
        <w:rPr>
          <w:rFonts w:ascii="Arial" w:hAnsi="Arial" w:eastAsia="Arial" w:cs="Arial" w:asciiTheme="minorAscii" w:hAnsiTheme="minorAscii" w:eastAsiaTheme="minorAscii" w:cstheme="minorAscii"/>
          <w:sz w:val="22"/>
          <w:szCs w:val="22"/>
        </w:rPr>
      </w:pPr>
    </w:p>
    <w:p w:rsidR="510B0C5E" w:rsidP="0A99A014" w:rsidRDefault="510B0C5E" w14:paraId="63F988F1" w14:textId="53B619F5">
      <w:pPr>
        <w:pStyle w:val="Normal"/>
        <w:suppressLineNumbers w:val="0"/>
        <w:bidi w:val="0"/>
        <w:spacing w:before="0" w:beforeAutospacing="off" w:after="0" w:afterAutospacing="off" w:line="279" w:lineRule="auto"/>
        <w:ind/>
        <w:rPr>
          <w:rFonts w:ascii="Arial" w:hAnsi="Arial" w:eastAsia="Arial" w:cs="Arial" w:asciiTheme="minorAscii" w:hAnsiTheme="minorAscii" w:eastAsiaTheme="minorAscii" w:cstheme="minorAscii"/>
          <w:sz w:val="22"/>
          <w:szCs w:val="22"/>
        </w:rPr>
      </w:pPr>
    </w:p>
    <w:p w:rsidR="67BD7EAF" w:rsidP="52D21AAD" w:rsidRDefault="67BD7EAF" w14:paraId="19A7E37C" w14:textId="05427C41">
      <w:pPr>
        <w:pStyle w:val="Normal"/>
        <w:suppressLineNumbers w:val="0"/>
        <w:bidi w:val="0"/>
        <w:spacing w:before="0" w:beforeAutospacing="off" w:after="160" w:afterAutospacing="off" w:line="279" w:lineRule="auto"/>
        <w:ind w:left="0" w:right="0"/>
        <w:jc w:val="both"/>
        <w:rPr>
          <w:rFonts w:ascii="Arial" w:hAnsi="Arial" w:eastAsia="Arial" w:cs="Arial"/>
          <w:b w:val="0"/>
          <w:bCs w:val="0"/>
          <w:sz w:val="22"/>
          <w:szCs w:val="22"/>
        </w:rPr>
      </w:pPr>
    </w:p>
    <w:sectPr>
      <w:pgSz w:w="11906" w:h="16838" w:orient="portrait"/>
      <w:pgMar w:top="1440" w:right="1440" w:bottom="1440" w:left="1440" w:header="720" w:footer="720" w:gutter="0"/>
      <w:cols w:space="720"/>
      <w:docGrid w:linePitch="360"/>
      <w:headerReference w:type="default" r:id="R49bafce41ba84d17"/>
      <w:footerReference w:type="default" r:id="R9d6d5b78db494b5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2B71BF0" w:rsidTr="12B71BF0" w14:paraId="4B3769B2">
      <w:trPr>
        <w:trHeight w:val="300"/>
      </w:trPr>
      <w:tc>
        <w:tcPr>
          <w:tcW w:w="3005" w:type="dxa"/>
          <w:tcMar/>
        </w:tcPr>
        <w:p w:rsidR="12B71BF0" w:rsidP="12B71BF0" w:rsidRDefault="12B71BF0" w14:paraId="15E7C7F0" w14:textId="6827086E">
          <w:pPr>
            <w:pStyle w:val="Header"/>
            <w:bidi w:val="0"/>
            <w:ind w:left="-115"/>
            <w:jc w:val="left"/>
          </w:pPr>
        </w:p>
      </w:tc>
      <w:tc>
        <w:tcPr>
          <w:tcW w:w="3005" w:type="dxa"/>
          <w:tcMar/>
        </w:tcPr>
        <w:p w:rsidR="12B71BF0" w:rsidP="12B71BF0" w:rsidRDefault="12B71BF0" w14:paraId="18B1D862" w14:textId="374E79E0">
          <w:pPr>
            <w:pStyle w:val="Header"/>
            <w:bidi w:val="0"/>
            <w:jc w:val="center"/>
          </w:pPr>
        </w:p>
      </w:tc>
      <w:tc>
        <w:tcPr>
          <w:tcW w:w="3005" w:type="dxa"/>
          <w:tcMar/>
        </w:tcPr>
        <w:p w:rsidR="12B71BF0" w:rsidP="12B71BF0" w:rsidRDefault="12B71BF0" w14:paraId="338D28F9" w14:textId="5E57FA2B">
          <w:pPr>
            <w:pStyle w:val="Header"/>
            <w:bidi w:val="0"/>
            <w:ind w:right="-115"/>
            <w:jc w:val="right"/>
          </w:pPr>
        </w:p>
      </w:tc>
    </w:tr>
  </w:tbl>
  <w:p w:rsidR="12B71BF0" w:rsidP="12B71BF0" w:rsidRDefault="12B71BF0" w14:paraId="587D5E09" w14:textId="120D8A92">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2B71BF0" w:rsidTr="12B71BF0" w14:paraId="7911C699">
      <w:trPr>
        <w:trHeight w:val="300"/>
      </w:trPr>
      <w:tc>
        <w:tcPr>
          <w:tcW w:w="3005" w:type="dxa"/>
          <w:tcMar/>
        </w:tcPr>
        <w:p w:rsidR="12B71BF0" w:rsidP="12B71BF0" w:rsidRDefault="12B71BF0" w14:paraId="09C796F1" w14:textId="26418BAD">
          <w:pPr>
            <w:pStyle w:val="Header"/>
            <w:bidi w:val="0"/>
            <w:ind w:left="-115"/>
            <w:jc w:val="left"/>
          </w:pPr>
        </w:p>
      </w:tc>
      <w:tc>
        <w:tcPr>
          <w:tcW w:w="3005" w:type="dxa"/>
          <w:tcMar/>
        </w:tcPr>
        <w:p w:rsidR="12B71BF0" w:rsidP="12B71BF0" w:rsidRDefault="12B71BF0" w14:paraId="0C767567" w14:textId="3A4A8A6A">
          <w:pPr>
            <w:pStyle w:val="Header"/>
            <w:bidi w:val="0"/>
            <w:jc w:val="center"/>
          </w:pPr>
          <w:r w:rsidR="12B71BF0">
            <w:drawing>
              <wp:inline wp14:editId="56AD04D3" wp14:anchorId="477E50FA">
                <wp:extent cx="1657350" cy="666750"/>
                <wp:effectExtent l="0" t="0" r="0" b="0"/>
                <wp:docPr id="14697682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69768275" name="Picture 146976827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98858170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657350" cy="666750"/>
                        </a:xfrm>
                        <a:prstGeom xmlns:a="http://schemas.openxmlformats.org/drawingml/2006/main" prst="rect">
                          <a:avLst xmlns:a="http://schemas.openxmlformats.org/drawingml/2006/main"/>
                        </a:prstGeom>
                      </pic:spPr>
                    </pic:pic>
                  </a:graphicData>
                </a:graphic>
              </wp:inline>
            </w:drawing>
          </w:r>
        </w:p>
      </w:tc>
      <w:tc>
        <w:tcPr>
          <w:tcW w:w="3005" w:type="dxa"/>
          <w:tcMar/>
        </w:tcPr>
        <w:p w:rsidR="12B71BF0" w:rsidP="12B71BF0" w:rsidRDefault="12B71BF0" w14:paraId="670B5DE8" w14:textId="34A92D6F">
          <w:pPr>
            <w:pStyle w:val="Header"/>
            <w:bidi w:val="0"/>
            <w:ind w:right="-115"/>
            <w:jc w:val="right"/>
          </w:pPr>
        </w:p>
      </w:tc>
    </w:tr>
  </w:tbl>
  <w:p w:rsidR="12B71BF0" w:rsidP="12B71BF0" w:rsidRDefault="12B71BF0" w14:paraId="1673AA6F" w14:textId="3B7C4272">
    <w:pPr>
      <w:pStyle w:val="Header"/>
      <w:bidi w:val="0"/>
    </w:pPr>
  </w:p>
</w:hdr>
</file>

<file path=word/numbering.xml><?xml version="1.0" encoding="utf-8"?>
<w:numbering xmlns:w="http://schemas.openxmlformats.org/wordprocessingml/2006/main">
  <w:abstractNum xmlns:w="http://schemas.openxmlformats.org/wordprocessingml/2006/main" w:abstractNumId="37">
    <w:nsid w:val="35c0c4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fc443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a5a6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58866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f8fe55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50c6c5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6c34f4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213c97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af4343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4b7766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3638ae0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4caf61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6ff40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c9f9a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7f1345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728416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7e5281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aba61e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51fe14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5c17c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7321c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6b6ad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ed501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bc1b9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264a6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b49bc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e9bd4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7d86c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ea95d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e6c09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6754f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1a6c2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d46f4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a1c2c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76699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f7d90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1666f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1CCAB8"/>
    <w:rsid w:val="01D0AE75"/>
    <w:rsid w:val="02299470"/>
    <w:rsid w:val="028D75EF"/>
    <w:rsid w:val="0321B52F"/>
    <w:rsid w:val="03747530"/>
    <w:rsid w:val="041EE53B"/>
    <w:rsid w:val="04771BD0"/>
    <w:rsid w:val="047A7F60"/>
    <w:rsid w:val="048E9B27"/>
    <w:rsid w:val="049AE157"/>
    <w:rsid w:val="04A1274D"/>
    <w:rsid w:val="054C5086"/>
    <w:rsid w:val="0574FF20"/>
    <w:rsid w:val="059E036F"/>
    <w:rsid w:val="05E5263A"/>
    <w:rsid w:val="05F0B262"/>
    <w:rsid w:val="05FCF9BA"/>
    <w:rsid w:val="06402DDC"/>
    <w:rsid w:val="06F88A05"/>
    <w:rsid w:val="0856EEEE"/>
    <w:rsid w:val="0A99A014"/>
    <w:rsid w:val="0B21F476"/>
    <w:rsid w:val="0B6A01F7"/>
    <w:rsid w:val="0D0BAA83"/>
    <w:rsid w:val="0D3CCC0A"/>
    <w:rsid w:val="0DA47E01"/>
    <w:rsid w:val="0E874E51"/>
    <w:rsid w:val="0EC679A2"/>
    <w:rsid w:val="0F72E219"/>
    <w:rsid w:val="1052797A"/>
    <w:rsid w:val="10842F5F"/>
    <w:rsid w:val="1101E568"/>
    <w:rsid w:val="115803A7"/>
    <w:rsid w:val="116619E5"/>
    <w:rsid w:val="11D28D0E"/>
    <w:rsid w:val="121FDE89"/>
    <w:rsid w:val="1225F5A1"/>
    <w:rsid w:val="12B3F2AE"/>
    <w:rsid w:val="12B71BF0"/>
    <w:rsid w:val="12F073B5"/>
    <w:rsid w:val="13531C52"/>
    <w:rsid w:val="13D50D23"/>
    <w:rsid w:val="13F4609F"/>
    <w:rsid w:val="15075051"/>
    <w:rsid w:val="155B5005"/>
    <w:rsid w:val="1696A9D8"/>
    <w:rsid w:val="16977A81"/>
    <w:rsid w:val="171FB1A3"/>
    <w:rsid w:val="17DBB7CD"/>
    <w:rsid w:val="18A33A71"/>
    <w:rsid w:val="194D9E50"/>
    <w:rsid w:val="19614DF0"/>
    <w:rsid w:val="199D441D"/>
    <w:rsid w:val="19CBB140"/>
    <w:rsid w:val="1BFE1601"/>
    <w:rsid w:val="1C0E0FB6"/>
    <w:rsid w:val="1C542E04"/>
    <w:rsid w:val="1C9A800E"/>
    <w:rsid w:val="1D758163"/>
    <w:rsid w:val="1E560593"/>
    <w:rsid w:val="1E7285D9"/>
    <w:rsid w:val="1E8664F7"/>
    <w:rsid w:val="1ED39A3A"/>
    <w:rsid w:val="1ED98FC6"/>
    <w:rsid w:val="1F022F62"/>
    <w:rsid w:val="1F2C19E0"/>
    <w:rsid w:val="1F8ECE17"/>
    <w:rsid w:val="1FCDF024"/>
    <w:rsid w:val="208C59EF"/>
    <w:rsid w:val="20F1D48A"/>
    <w:rsid w:val="20F38290"/>
    <w:rsid w:val="20FB772B"/>
    <w:rsid w:val="2101BDEB"/>
    <w:rsid w:val="21118738"/>
    <w:rsid w:val="216A73F5"/>
    <w:rsid w:val="216EFF4C"/>
    <w:rsid w:val="21B5F9E0"/>
    <w:rsid w:val="223EE983"/>
    <w:rsid w:val="2272A64E"/>
    <w:rsid w:val="22C2077F"/>
    <w:rsid w:val="22D1CC32"/>
    <w:rsid w:val="23A375EB"/>
    <w:rsid w:val="23CCC3D0"/>
    <w:rsid w:val="24137F08"/>
    <w:rsid w:val="2540E422"/>
    <w:rsid w:val="26049E90"/>
    <w:rsid w:val="2746EE4B"/>
    <w:rsid w:val="27582C38"/>
    <w:rsid w:val="27EDBBF2"/>
    <w:rsid w:val="2816706F"/>
    <w:rsid w:val="284776A1"/>
    <w:rsid w:val="285168B2"/>
    <w:rsid w:val="28B2089D"/>
    <w:rsid w:val="29271EF0"/>
    <w:rsid w:val="2942DA5D"/>
    <w:rsid w:val="2A113FD1"/>
    <w:rsid w:val="2A9111B3"/>
    <w:rsid w:val="2AE3CF3B"/>
    <w:rsid w:val="2B85AA97"/>
    <w:rsid w:val="2B92D2E2"/>
    <w:rsid w:val="2BC23573"/>
    <w:rsid w:val="2BD43784"/>
    <w:rsid w:val="2BDFC422"/>
    <w:rsid w:val="2BF7DCCC"/>
    <w:rsid w:val="2C002E3D"/>
    <w:rsid w:val="2C1CCAB8"/>
    <w:rsid w:val="2C1F8A9A"/>
    <w:rsid w:val="2C42289D"/>
    <w:rsid w:val="2C46D45C"/>
    <w:rsid w:val="2D24FD43"/>
    <w:rsid w:val="2DABD225"/>
    <w:rsid w:val="2E56F4E0"/>
    <w:rsid w:val="2E66731E"/>
    <w:rsid w:val="2E8008A0"/>
    <w:rsid w:val="2F17FAED"/>
    <w:rsid w:val="306EE395"/>
    <w:rsid w:val="3094EA5C"/>
    <w:rsid w:val="30B02168"/>
    <w:rsid w:val="30F9E6C9"/>
    <w:rsid w:val="3153A958"/>
    <w:rsid w:val="3340EAA8"/>
    <w:rsid w:val="335DD7A7"/>
    <w:rsid w:val="339BC9C9"/>
    <w:rsid w:val="346DDE97"/>
    <w:rsid w:val="34D4592E"/>
    <w:rsid w:val="3579049B"/>
    <w:rsid w:val="3611A743"/>
    <w:rsid w:val="3727FFBE"/>
    <w:rsid w:val="37B676CA"/>
    <w:rsid w:val="37E1B5C7"/>
    <w:rsid w:val="38C241DE"/>
    <w:rsid w:val="3A3C4833"/>
    <w:rsid w:val="3AB17E49"/>
    <w:rsid w:val="3C1B28CA"/>
    <w:rsid w:val="3D5827C9"/>
    <w:rsid w:val="3DAE9AC6"/>
    <w:rsid w:val="3E19A749"/>
    <w:rsid w:val="3E5C4CF9"/>
    <w:rsid w:val="3E6F67D8"/>
    <w:rsid w:val="3E73281F"/>
    <w:rsid w:val="3ED3829D"/>
    <w:rsid w:val="3F786A4B"/>
    <w:rsid w:val="3FA875D2"/>
    <w:rsid w:val="3FC3F4A6"/>
    <w:rsid w:val="40288ECF"/>
    <w:rsid w:val="403012DB"/>
    <w:rsid w:val="405F0CDA"/>
    <w:rsid w:val="40E43814"/>
    <w:rsid w:val="41C5F245"/>
    <w:rsid w:val="41E9F476"/>
    <w:rsid w:val="4205E9E2"/>
    <w:rsid w:val="4208983E"/>
    <w:rsid w:val="43926BC4"/>
    <w:rsid w:val="458CF966"/>
    <w:rsid w:val="464180ED"/>
    <w:rsid w:val="464CC893"/>
    <w:rsid w:val="465F1315"/>
    <w:rsid w:val="46639419"/>
    <w:rsid w:val="468F2752"/>
    <w:rsid w:val="47BC11B7"/>
    <w:rsid w:val="48800EC7"/>
    <w:rsid w:val="488746B2"/>
    <w:rsid w:val="48A2ADCA"/>
    <w:rsid w:val="48DFD1F4"/>
    <w:rsid w:val="49B7ADEE"/>
    <w:rsid w:val="49E0F93B"/>
    <w:rsid w:val="4A68D4CB"/>
    <w:rsid w:val="4ABCF5EA"/>
    <w:rsid w:val="4AD3608E"/>
    <w:rsid w:val="4AEAA5AE"/>
    <w:rsid w:val="4B67FC88"/>
    <w:rsid w:val="4BDBE8B8"/>
    <w:rsid w:val="4C2CABA6"/>
    <w:rsid w:val="4C5BD9A5"/>
    <w:rsid w:val="4D019245"/>
    <w:rsid w:val="4D7A17FF"/>
    <w:rsid w:val="4D9E7259"/>
    <w:rsid w:val="4D9FA2C3"/>
    <w:rsid w:val="4E0EE7FA"/>
    <w:rsid w:val="4E5767A9"/>
    <w:rsid w:val="4F111646"/>
    <w:rsid w:val="4FADF217"/>
    <w:rsid w:val="4FBDA958"/>
    <w:rsid w:val="50070E11"/>
    <w:rsid w:val="509C7CD3"/>
    <w:rsid w:val="510B0C5E"/>
    <w:rsid w:val="51B7E5B3"/>
    <w:rsid w:val="51D0059F"/>
    <w:rsid w:val="52D21AAD"/>
    <w:rsid w:val="535F1755"/>
    <w:rsid w:val="545C7B56"/>
    <w:rsid w:val="54895E0E"/>
    <w:rsid w:val="54BB0152"/>
    <w:rsid w:val="54D4BED1"/>
    <w:rsid w:val="54F5F204"/>
    <w:rsid w:val="555EFDAA"/>
    <w:rsid w:val="556A2FA6"/>
    <w:rsid w:val="56F75838"/>
    <w:rsid w:val="5782DCF0"/>
    <w:rsid w:val="57E25D94"/>
    <w:rsid w:val="57FB00CA"/>
    <w:rsid w:val="581C3650"/>
    <w:rsid w:val="583A7D48"/>
    <w:rsid w:val="58AE0FD4"/>
    <w:rsid w:val="5943EEE4"/>
    <w:rsid w:val="59D17FED"/>
    <w:rsid w:val="5A7DC312"/>
    <w:rsid w:val="5BADBC1A"/>
    <w:rsid w:val="5CE21268"/>
    <w:rsid w:val="5D043210"/>
    <w:rsid w:val="5D9F28FD"/>
    <w:rsid w:val="5DEABE0E"/>
    <w:rsid w:val="5E298B37"/>
    <w:rsid w:val="5E365391"/>
    <w:rsid w:val="5F428C64"/>
    <w:rsid w:val="5FAAEA29"/>
    <w:rsid w:val="6009685F"/>
    <w:rsid w:val="607B9804"/>
    <w:rsid w:val="60BABACF"/>
    <w:rsid w:val="6154DC83"/>
    <w:rsid w:val="61BD7158"/>
    <w:rsid w:val="62F269C6"/>
    <w:rsid w:val="6386691A"/>
    <w:rsid w:val="639AC589"/>
    <w:rsid w:val="640ECFB9"/>
    <w:rsid w:val="6452CE1A"/>
    <w:rsid w:val="652EE1D1"/>
    <w:rsid w:val="65B19966"/>
    <w:rsid w:val="664616B5"/>
    <w:rsid w:val="675AC1C4"/>
    <w:rsid w:val="67BD7EAF"/>
    <w:rsid w:val="67C5158A"/>
    <w:rsid w:val="67C87252"/>
    <w:rsid w:val="67EDFD07"/>
    <w:rsid w:val="685A8C08"/>
    <w:rsid w:val="685F0D8B"/>
    <w:rsid w:val="6875EDFE"/>
    <w:rsid w:val="68B5C6EA"/>
    <w:rsid w:val="68B8A1ED"/>
    <w:rsid w:val="69FBFBF5"/>
    <w:rsid w:val="6B08A970"/>
    <w:rsid w:val="6B0F9759"/>
    <w:rsid w:val="6B3D6AE7"/>
    <w:rsid w:val="6C542D7D"/>
    <w:rsid w:val="6C5DE8E4"/>
    <w:rsid w:val="6D40F61A"/>
    <w:rsid w:val="6E724A53"/>
    <w:rsid w:val="6EC655B9"/>
    <w:rsid w:val="6ECA9A88"/>
    <w:rsid w:val="6FC876A5"/>
    <w:rsid w:val="6FEB7B2C"/>
    <w:rsid w:val="70FF64ED"/>
    <w:rsid w:val="72B9ED40"/>
    <w:rsid w:val="72D02F4C"/>
    <w:rsid w:val="7418473C"/>
    <w:rsid w:val="74215CD1"/>
    <w:rsid w:val="74DB479E"/>
    <w:rsid w:val="75799FB2"/>
    <w:rsid w:val="75AAD991"/>
    <w:rsid w:val="75B7184F"/>
    <w:rsid w:val="75F4EC1E"/>
    <w:rsid w:val="76092FE7"/>
    <w:rsid w:val="7654BEF6"/>
    <w:rsid w:val="7694716F"/>
    <w:rsid w:val="772EB8C9"/>
    <w:rsid w:val="776DF701"/>
    <w:rsid w:val="77E7D1D1"/>
    <w:rsid w:val="784C3DD6"/>
    <w:rsid w:val="78996707"/>
    <w:rsid w:val="78CED775"/>
    <w:rsid w:val="78FB1B4E"/>
    <w:rsid w:val="7917247F"/>
    <w:rsid w:val="79F07CF5"/>
    <w:rsid w:val="7ADC1B36"/>
    <w:rsid w:val="7B3C06F9"/>
    <w:rsid w:val="7BCB2085"/>
    <w:rsid w:val="7C284061"/>
    <w:rsid w:val="7DB840D1"/>
    <w:rsid w:val="7DE7FAD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06979"/>
  <w15:chartTrackingRefBased/>
  <w15:docId w15:val="{C682DD21-5363-45A1-B8FE-2CC49FA7F1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paragraph" w:styleId="Heading1">
    <w:uiPriority w:val="9"/>
    <w:name w:val="heading 1"/>
    <w:basedOn w:val="Normal"/>
    <w:next w:val="Normal"/>
    <w:qFormat/>
    <w:rsid w:val="12B71BF0"/>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12B71BF0"/>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12B71BF0"/>
    <w:rPr>
      <w:rFonts w:eastAsia="" w:cs="" w:eastAsiaTheme="majorEastAsia" w:cstheme="majorBidi"/>
      <w:i w:val="1"/>
      <w:iCs w:val="1"/>
      <w:color w:val="0F4761" w:themeColor="accent1" w:themeTint="FF" w:themeShade="BF"/>
    </w:rPr>
    <w:pPr>
      <w:keepNext w:val="1"/>
      <w:keepLines w:val="1"/>
      <w:spacing w:before="80" w:after="40"/>
      <w:outlineLvl w:val="3"/>
    </w:pPr>
  </w:style>
  <w:style w:type="paragraph" w:styleId="Header">
    <w:uiPriority w:val="99"/>
    <w:name w:val="header"/>
    <w:basedOn w:val="Normal"/>
    <w:unhideWhenUsed/>
    <w:rsid w:val="12B71BF0"/>
    <w:pPr>
      <w:tabs>
        <w:tab w:val="center" w:leader="none" w:pos="4680"/>
        <w:tab w:val="right" w:leader="none" w:pos="9360"/>
      </w:tabs>
      <w:spacing w:after="0" w:line="240" w:lineRule="auto"/>
    </w:pPr>
  </w:style>
  <w:style w:type="paragraph" w:styleId="Footer">
    <w:uiPriority w:val="99"/>
    <w:name w:val="footer"/>
    <w:basedOn w:val="Normal"/>
    <w:unhideWhenUsed/>
    <w:rsid w:val="12B71BF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67BD7EAF"/>
    <w:rPr>
      <w:color w:val="467886"/>
      <w:u w:val="single"/>
    </w:rPr>
  </w:style>
  <w:style w:type="paragraph" w:styleId="Heading2">
    <w:uiPriority w:val="9"/>
    <w:name w:val="heading 2"/>
    <w:basedOn w:val="Normal"/>
    <w:next w:val="Normal"/>
    <w:unhideWhenUsed/>
    <w:qFormat/>
    <w:rsid w:val="54BB015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cc41d3f455a432b" /><Relationship Type="http://schemas.openxmlformats.org/officeDocument/2006/relationships/header" Target="header.xml" Id="R49bafce41ba84d17" /><Relationship Type="http://schemas.openxmlformats.org/officeDocument/2006/relationships/footer" Target="footer.xml" Id="R9d6d5b78db494b51" /><Relationship Type="http://schemas.microsoft.com/office/2016/09/relationships/commentsIds" Target="commentsIds.xml" Id="R0fe5161f4a504dfe" /><Relationship Type="http://schemas.microsoft.com/office/2011/relationships/commentsExtended" Target="commentsExtended.xml" Id="R55a881df349d4c59" /><Relationship Type="http://schemas.microsoft.com/office/2011/relationships/people" Target="people.xml" Id="Rad5f3984816445ad" /><Relationship Type="http://schemas.openxmlformats.org/officeDocument/2006/relationships/hyperlink" Target="https://internationalpasta.org/news/world-pasta-day-25-international-pasta-organisation-turns-20-17-million-tons-of-pasta-produced-worldwide/" TargetMode="External" Id="R2a74cb482f394d71" /><Relationship Type="http://schemas.openxmlformats.org/officeDocument/2006/relationships/hyperlink" Target="mailto:gabriela.lara@another.co" TargetMode="External" Id="R4229228588fd46f8" /></Relationships>
</file>

<file path=word/_rels/header.xml.rels>&#65279;<?xml version="1.0" encoding="utf-8"?><Relationships xmlns="http://schemas.openxmlformats.org/package/2006/relationships"><Relationship Type="http://schemas.openxmlformats.org/officeDocument/2006/relationships/image" Target="/media/image.png" Id="rId198858170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F8A35E8CDD4140B74EF995C17CD9E2" ma:contentTypeVersion="16" ma:contentTypeDescription="Create a new document." ma:contentTypeScope="" ma:versionID="be87ba341483e7fea929bfbd5b04eb26">
  <xsd:schema xmlns:xsd="http://www.w3.org/2001/XMLSchema" xmlns:xs="http://www.w3.org/2001/XMLSchema" xmlns:p="http://schemas.microsoft.com/office/2006/metadata/properties" xmlns:ns2="0e96de25-8934-48a0-ac20-b6e6595cc026" xmlns:ns3="f173f96b-472c-45ce-9fda-c884fe302b36" targetNamespace="http://schemas.microsoft.com/office/2006/metadata/properties" ma:root="true" ma:fieldsID="7f56d2fca3cb9d292f432739822a280d" ns2:_="" ns3:_="">
    <xsd:import namespace="0e96de25-8934-48a0-ac20-b6e6595cc026"/>
    <xsd:import namespace="f173f96b-472c-45ce-9fda-c884fe302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6de25-8934-48a0-ac20-b6e6595c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73f96b-472c-45ce-9fda-c884fe302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7d53cc-bd75-498d-9bd1-c56eb030e5fa}" ma:internalName="TaxCatchAll" ma:showField="CatchAllData" ma:web="f173f96b-472c-45ce-9fda-c884fe302b3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73f96b-472c-45ce-9fda-c884fe302b36" xsi:nil="true"/>
    <lcf76f155ced4ddcb4097134ff3c332f xmlns="0e96de25-8934-48a0-ac20-b6e6595cc0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D44FD4-7544-438A-9AD2-16A585A524D0}"/>
</file>

<file path=customXml/itemProps2.xml><?xml version="1.0" encoding="utf-8"?>
<ds:datastoreItem xmlns:ds="http://schemas.openxmlformats.org/officeDocument/2006/customXml" ds:itemID="{D51F561C-B896-44EA-8E0D-642684B8E08E}"/>
</file>

<file path=customXml/itemProps3.xml><?xml version="1.0" encoding="utf-8"?>
<ds:datastoreItem xmlns:ds="http://schemas.openxmlformats.org/officeDocument/2006/customXml" ds:itemID="{239CE1F8-16F6-4172-941D-2F02F8F6DC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Yolatl Orozco</dc:creator>
  <keywords/>
  <dc:description/>
  <lastModifiedBy>Usuario invitado</lastModifiedBy>
  <dcterms:created xsi:type="dcterms:W3CDTF">2026-09-02T23:17:16.0000000Z</dcterms:created>
  <dcterms:modified xsi:type="dcterms:W3CDTF">2026-10-23T15:34:53.7950358Z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ies>
</file>