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8C6B" w14:textId="2F9D3752" w:rsidR="00214CF8" w:rsidRDefault="00C61450" w:rsidP="00214CF8">
      <w:pPr>
        <w:jc w:val="right"/>
        <w:rPr>
          <w:b/>
          <w:bCs/>
          <w:sz w:val="36"/>
          <w:szCs w:val="36"/>
        </w:rPr>
      </w:pPr>
      <w:r>
        <w:rPr>
          <w:b/>
          <w:bCs/>
          <w:sz w:val="24"/>
          <w:szCs w:val="24"/>
        </w:rPr>
        <w:t>COMMUNIQUÉ DE PRESSE</w:t>
      </w:r>
      <w:bookmarkStart w:id="0" w:name="_GoBack"/>
      <w:bookmarkEnd w:id="0"/>
    </w:p>
    <w:p w14:paraId="62B0F6F6" w14:textId="4020403C" w:rsidR="00825710" w:rsidRPr="00214CF8" w:rsidRDefault="009D38B9">
      <w:pPr>
        <w:jc w:val="center"/>
        <w:rPr>
          <w:b/>
          <w:bCs/>
          <w:sz w:val="40"/>
          <w:szCs w:val="40"/>
        </w:rPr>
      </w:pPr>
      <w:r>
        <w:rPr>
          <w:b/>
          <w:bCs/>
          <w:sz w:val="40"/>
          <w:szCs w:val="40"/>
        </w:rPr>
        <w:t xml:space="preserve">Une aubaine en matière de machines agricoles et de </w:t>
      </w:r>
      <w:r w:rsidRPr="00214CF8">
        <w:rPr>
          <w:b/>
          <w:bCs/>
          <w:sz w:val="40"/>
          <w:szCs w:val="40"/>
        </w:rPr>
        <w:t>terrassement</w:t>
      </w:r>
    </w:p>
    <w:p w14:paraId="5A9D0170" w14:textId="304D0B20" w:rsidR="00825710" w:rsidRPr="00214CF8" w:rsidRDefault="009D38B9">
      <w:pPr>
        <w:jc w:val="center"/>
        <w:rPr>
          <w:b/>
          <w:bCs/>
          <w:sz w:val="28"/>
          <w:szCs w:val="28"/>
        </w:rPr>
      </w:pPr>
      <w:r w:rsidRPr="00214CF8">
        <w:rPr>
          <w:b/>
          <w:bCs/>
          <w:sz w:val="28"/>
          <w:szCs w:val="28"/>
        </w:rPr>
        <w:t>Troostwijk vend une sélection de matériel des plus grandes marques</w:t>
      </w:r>
    </w:p>
    <w:p w14:paraId="4935EEEB" w14:textId="2C7F9F25" w:rsidR="00825710" w:rsidRDefault="009D38B9">
      <w:pPr>
        <w:jc w:val="both"/>
        <w:rPr>
          <w:sz w:val="24"/>
          <w:szCs w:val="24"/>
          <w:shd w:val="clear" w:color="auto" w:fill="FFFFFF"/>
        </w:rPr>
      </w:pPr>
      <w:r w:rsidRPr="00214CF8">
        <w:rPr>
          <w:sz w:val="24"/>
          <w:szCs w:val="24"/>
        </w:rPr>
        <w:t xml:space="preserve">Troostwijk est la </w:t>
      </w:r>
      <w:r w:rsidRPr="00214CF8">
        <w:rPr>
          <w:sz w:val="24"/>
          <w:szCs w:val="24"/>
          <w:shd w:val="clear" w:color="auto" w:fill="FFFFFF"/>
        </w:rPr>
        <w:t>plus grande société de vente aux enchères industrielle</w:t>
      </w:r>
      <w:r w:rsidR="000D28CB" w:rsidRPr="00214CF8">
        <w:rPr>
          <w:sz w:val="24"/>
          <w:szCs w:val="24"/>
          <w:shd w:val="clear" w:color="auto" w:fill="FFFFFF"/>
        </w:rPr>
        <w:t>s</w:t>
      </w:r>
      <w:r w:rsidRPr="00214CF8">
        <w:rPr>
          <w:sz w:val="24"/>
          <w:szCs w:val="24"/>
          <w:shd w:val="clear" w:color="auto" w:fill="FFFFFF"/>
        </w:rPr>
        <w:t xml:space="preserve"> d'Europe spécialisée </w:t>
      </w:r>
      <w:r w:rsidR="00EB6E61" w:rsidRPr="00214CF8">
        <w:rPr>
          <w:sz w:val="24"/>
          <w:szCs w:val="24"/>
          <w:shd w:val="clear" w:color="auto" w:fill="FFFFFF"/>
        </w:rPr>
        <w:t xml:space="preserve">notamment </w:t>
      </w:r>
      <w:r w:rsidRPr="00214CF8">
        <w:rPr>
          <w:sz w:val="24"/>
          <w:szCs w:val="24"/>
          <w:shd w:val="clear" w:color="auto" w:fill="FFFFFF"/>
        </w:rPr>
        <w:t>dans le</w:t>
      </w:r>
      <w:r w:rsidR="000D28CB" w:rsidRPr="00214CF8">
        <w:rPr>
          <w:sz w:val="24"/>
          <w:szCs w:val="24"/>
          <w:shd w:val="clear" w:color="auto" w:fill="FFFFFF"/>
        </w:rPr>
        <w:t>s machines du</w:t>
      </w:r>
      <w:r w:rsidRPr="00214CF8">
        <w:rPr>
          <w:sz w:val="24"/>
          <w:szCs w:val="24"/>
          <w:shd w:val="clear" w:color="auto" w:fill="FFFFFF"/>
        </w:rPr>
        <w:t xml:space="preserve"> secteur agricole et horticole. </w:t>
      </w:r>
      <w:r w:rsidR="00835337">
        <w:rPr>
          <w:sz w:val="24"/>
          <w:szCs w:val="24"/>
          <w:shd w:val="clear" w:color="auto" w:fill="FFFFFF"/>
        </w:rPr>
        <w:t xml:space="preserve">L’entreprise </w:t>
      </w:r>
      <w:r>
        <w:rPr>
          <w:sz w:val="24"/>
          <w:szCs w:val="24"/>
          <w:shd w:val="clear" w:color="auto" w:fill="FFFFFF"/>
        </w:rPr>
        <w:t xml:space="preserve">organise une vente en ligne </w:t>
      </w:r>
      <w:r w:rsidRPr="006740C9">
        <w:rPr>
          <w:sz w:val="24"/>
          <w:szCs w:val="24"/>
          <w:shd w:val="clear" w:color="auto" w:fill="FFFFFF"/>
        </w:rPr>
        <w:t>de matériel agricole et de terrassement, pour une valeur d'environ 2 millions</w:t>
      </w:r>
      <w:r w:rsidR="000D28CB">
        <w:rPr>
          <w:sz w:val="24"/>
          <w:szCs w:val="24"/>
          <w:shd w:val="clear" w:color="auto" w:fill="FFFFFF"/>
        </w:rPr>
        <w:t xml:space="preserve"> d’euros</w:t>
      </w:r>
      <w:r w:rsidRPr="006740C9">
        <w:rPr>
          <w:sz w:val="24"/>
          <w:szCs w:val="24"/>
          <w:shd w:val="clear" w:color="auto" w:fill="FFFFFF"/>
        </w:rPr>
        <w:t>, répartis parmi quelque 1 000 lots au total. Des journées d'exposition sont organisées le samedi 25 et le lundi 27 février à Deinze, dans un lieu de 12 000 m</w:t>
      </w:r>
      <w:r w:rsidRPr="006740C9">
        <w:rPr>
          <w:sz w:val="24"/>
          <w:szCs w:val="24"/>
          <w:shd w:val="clear" w:color="auto" w:fill="FFFFFF"/>
          <w:vertAlign w:val="superscript"/>
        </w:rPr>
        <w:t>2</w:t>
      </w:r>
      <w:r w:rsidRPr="006740C9">
        <w:rPr>
          <w:sz w:val="24"/>
          <w:szCs w:val="24"/>
          <w:shd w:val="clear" w:color="auto" w:fill="FFFFFF"/>
        </w:rPr>
        <w:t>. La vente en ligne se termine</w:t>
      </w:r>
      <w:r w:rsidRPr="006740C9">
        <w:rPr>
          <w:sz w:val="24"/>
          <w:szCs w:val="24"/>
        </w:rPr>
        <w:t xml:space="preserve"> le mardi 28 février.</w:t>
      </w:r>
    </w:p>
    <w:p w14:paraId="091F2A0A" w14:textId="3A2343CD" w:rsidR="00825710" w:rsidRDefault="009D38B9">
      <w:pPr>
        <w:jc w:val="both"/>
        <w:rPr>
          <w:sz w:val="24"/>
          <w:szCs w:val="24"/>
          <w:shd w:val="clear" w:color="auto" w:fill="FFFFFF"/>
        </w:rPr>
      </w:pPr>
      <w:r>
        <w:rPr>
          <w:sz w:val="24"/>
          <w:szCs w:val="24"/>
          <w:shd w:val="clear" w:color="auto" w:fill="FFFFFF"/>
        </w:rPr>
        <w:t xml:space="preserve">Parmi les plus beaux objets mis en vente, citons les tracteurs de grandes marques telles que </w:t>
      </w:r>
      <w:proofErr w:type="spellStart"/>
      <w:r>
        <w:rPr>
          <w:sz w:val="24"/>
          <w:szCs w:val="24"/>
          <w:shd w:val="clear" w:color="auto" w:fill="FFFFFF"/>
        </w:rPr>
        <w:t>Fendt</w:t>
      </w:r>
      <w:proofErr w:type="spellEnd"/>
      <w:r>
        <w:rPr>
          <w:sz w:val="24"/>
          <w:szCs w:val="24"/>
          <w:shd w:val="clear" w:color="auto" w:fill="FFFFFF"/>
        </w:rPr>
        <w:t xml:space="preserve">, John </w:t>
      </w:r>
      <w:proofErr w:type="spellStart"/>
      <w:r>
        <w:rPr>
          <w:sz w:val="24"/>
          <w:szCs w:val="24"/>
          <w:shd w:val="clear" w:color="auto" w:fill="FFFFFF"/>
        </w:rPr>
        <w:t>Deere</w:t>
      </w:r>
      <w:proofErr w:type="spellEnd"/>
      <w:r>
        <w:rPr>
          <w:sz w:val="24"/>
          <w:szCs w:val="24"/>
          <w:shd w:val="clear" w:color="auto" w:fill="FFFFFF"/>
        </w:rPr>
        <w:t xml:space="preserve"> et New Holland. Du matériel neuf et ancien est proposé. Le succès des ventes </w:t>
      </w:r>
      <w:r w:rsidR="006740C9">
        <w:rPr>
          <w:sz w:val="24"/>
          <w:szCs w:val="24"/>
          <w:shd w:val="clear" w:color="auto" w:fill="FFFFFF"/>
        </w:rPr>
        <w:t>en lignes</w:t>
      </w:r>
      <w:r>
        <w:rPr>
          <w:sz w:val="24"/>
          <w:szCs w:val="24"/>
          <w:shd w:val="clear" w:color="auto" w:fill="FFFFFF"/>
        </w:rPr>
        <w:t xml:space="preserve"> de Troostwijk n'est pas difficile à expliquer. Les acheteurs bénéficient d'un service de grande qualité et peuvent élargir leur parc de machines de manière rapide et efficace avec les plus grandes marques. Pour les vendeurs, c'est la meilleure méthode pour se séparer facile</w:t>
      </w:r>
      <w:r w:rsidR="006740C9">
        <w:rPr>
          <w:sz w:val="24"/>
          <w:szCs w:val="24"/>
          <w:shd w:val="clear" w:color="auto" w:fill="FFFFFF"/>
        </w:rPr>
        <w:t xml:space="preserve">ment de leur matériel superflu. </w:t>
      </w:r>
      <w:r>
        <w:rPr>
          <w:sz w:val="24"/>
          <w:szCs w:val="24"/>
          <w:shd w:val="clear" w:color="auto" w:fill="FFFFFF"/>
        </w:rPr>
        <w:t>Ils peuvent par ailleurs profiter de l'impressionnante clientèle internationale de Troostwijk. La dernière vente publique, qui remonte à décembre 2016, a par exemple compté plus de 3 000 enchérisseurs issus de pas moins de 46 pays.</w:t>
      </w:r>
    </w:p>
    <w:p w14:paraId="5BE46E1E" w14:textId="21B3A3DB" w:rsidR="00825710" w:rsidRDefault="009D38B9">
      <w:pPr>
        <w:jc w:val="both"/>
        <w:rPr>
          <w:b/>
          <w:bCs/>
          <w:sz w:val="24"/>
          <w:szCs w:val="24"/>
          <w:shd w:val="clear" w:color="auto" w:fill="FFFFFF"/>
        </w:rPr>
      </w:pPr>
      <w:r>
        <w:rPr>
          <w:b/>
          <w:bCs/>
          <w:sz w:val="24"/>
          <w:szCs w:val="24"/>
          <w:shd w:val="clear" w:color="auto" w:fill="FFFFFF"/>
        </w:rPr>
        <w:t>Troostwijk Agri</w:t>
      </w:r>
    </w:p>
    <w:p w14:paraId="65C89AB8" w14:textId="75ECDAC6" w:rsidR="00825710" w:rsidRDefault="009D38B9">
      <w:pPr>
        <w:jc w:val="both"/>
        <w:rPr>
          <w:sz w:val="24"/>
          <w:szCs w:val="24"/>
        </w:rPr>
      </w:pPr>
      <w:r>
        <w:rPr>
          <w:sz w:val="24"/>
          <w:szCs w:val="24"/>
        </w:rPr>
        <w:t xml:space="preserve">Troostwijk propose des ventes en ligne permanentes, dans les secteurs agricole et horticole, d'articles tels que des tracteurs et des machines agricoles, d'élevage, pour parcs et jardins et d'horticulture. Ces machines et articles, souvent modernes, peuvent faire l'objet d'une offre. Troostwijk prévoit une dizaine de ventes en 2017, principalement dans ses implantations de Deinze et </w:t>
      </w:r>
      <w:proofErr w:type="spellStart"/>
      <w:r>
        <w:rPr>
          <w:sz w:val="24"/>
          <w:szCs w:val="24"/>
        </w:rPr>
        <w:t>Hotton</w:t>
      </w:r>
      <w:proofErr w:type="spellEnd"/>
      <w:r>
        <w:rPr>
          <w:sz w:val="24"/>
          <w:szCs w:val="24"/>
        </w:rPr>
        <w:t xml:space="preserve">. </w:t>
      </w:r>
    </w:p>
    <w:p w14:paraId="69A4911F" w14:textId="2F7007D7" w:rsidR="00825710" w:rsidRDefault="009D38B9" w:rsidP="00835337">
      <w:pPr>
        <w:pBdr>
          <w:top w:val="single" w:sz="4" w:space="1" w:color="auto"/>
          <w:left w:val="single" w:sz="4" w:space="4" w:color="auto"/>
          <w:bottom w:val="single" w:sz="4" w:space="1" w:color="auto"/>
          <w:right w:val="single" w:sz="4" w:space="4" w:color="auto"/>
        </w:pBdr>
        <w:jc w:val="both"/>
        <w:rPr>
          <w:sz w:val="24"/>
          <w:szCs w:val="24"/>
        </w:rPr>
      </w:pPr>
      <w:r>
        <w:rPr>
          <w:sz w:val="24"/>
          <w:szCs w:val="24"/>
        </w:rPr>
        <w:t>Vente publique de février à Deinze :</w:t>
      </w:r>
    </w:p>
    <w:p w14:paraId="5A342903" w14:textId="6E3A2C12" w:rsidR="00825710" w:rsidRDefault="009D38B9">
      <w:pPr>
        <w:pBdr>
          <w:top w:val="single" w:sz="4" w:space="1" w:color="auto"/>
          <w:left w:val="single" w:sz="4" w:space="4" w:color="auto"/>
          <w:bottom w:val="single" w:sz="4" w:space="1" w:color="auto"/>
          <w:right w:val="single" w:sz="4" w:space="4" w:color="auto"/>
        </w:pBdr>
        <w:rPr>
          <w:sz w:val="24"/>
          <w:szCs w:val="24"/>
        </w:rPr>
      </w:pPr>
      <w:r>
        <w:rPr>
          <w:sz w:val="24"/>
          <w:szCs w:val="24"/>
        </w:rPr>
        <w:t>•</w:t>
      </w:r>
      <w:r>
        <w:rPr>
          <w:sz w:val="24"/>
          <w:szCs w:val="24"/>
        </w:rPr>
        <w:tab/>
      </w:r>
      <w:r>
        <w:rPr>
          <w:b/>
          <w:bCs/>
          <w:sz w:val="24"/>
          <w:szCs w:val="24"/>
        </w:rPr>
        <w:t>Date de clôture</w:t>
      </w:r>
      <w:r>
        <w:rPr>
          <w:sz w:val="24"/>
          <w:szCs w:val="24"/>
        </w:rPr>
        <w:t> : 28 février 2017 – 17h00 CET</w:t>
      </w:r>
    </w:p>
    <w:p w14:paraId="6B88B147" w14:textId="51C58355" w:rsidR="00825710" w:rsidRDefault="009D38B9">
      <w:pPr>
        <w:pBdr>
          <w:top w:val="single" w:sz="4" w:space="1" w:color="auto"/>
          <w:left w:val="single" w:sz="4" w:space="4" w:color="auto"/>
          <w:bottom w:val="single" w:sz="4" w:space="1" w:color="auto"/>
          <w:right w:val="single" w:sz="4" w:space="4" w:color="auto"/>
        </w:pBdr>
        <w:ind w:left="708" w:hanging="708"/>
        <w:rPr>
          <w:sz w:val="24"/>
          <w:szCs w:val="24"/>
        </w:rPr>
      </w:pPr>
      <w:r>
        <w:rPr>
          <w:sz w:val="24"/>
          <w:szCs w:val="24"/>
        </w:rPr>
        <w:t>•</w:t>
      </w:r>
      <w:r>
        <w:rPr>
          <w:sz w:val="24"/>
          <w:szCs w:val="24"/>
        </w:rPr>
        <w:tab/>
      </w:r>
      <w:r>
        <w:rPr>
          <w:b/>
          <w:bCs/>
          <w:sz w:val="24"/>
          <w:szCs w:val="24"/>
        </w:rPr>
        <w:t>Jours de visite</w:t>
      </w:r>
      <w:r>
        <w:rPr>
          <w:sz w:val="24"/>
          <w:szCs w:val="24"/>
        </w:rPr>
        <w:t> : 25 février 2017 – de 10h00 à 13h00 CET</w:t>
      </w:r>
      <w:r>
        <w:rPr>
          <w:sz w:val="24"/>
          <w:szCs w:val="24"/>
        </w:rPr>
        <w:br/>
        <w:t xml:space="preserve">                    27 février 2017 – de 9h00 à 16h00 CET</w:t>
      </w:r>
    </w:p>
    <w:p w14:paraId="0ABF2005" w14:textId="13C36738" w:rsidR="00825710" w:rsidRDefault="009D38B9">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Adresse : </w:t>
      </w:r>
      <w:proofErr w:type="spellStart"/>
      <w:r>
        <w:rPr>
          <w:sz w:val="24"/>
          <w:szCs w:val="24"/>
        </w:rPr>
        <w:t>Vaart</w:t>
      </w:r>
      <w:proofErr w:type="spellEnd"/>
      <w:r>
        <w:rPr>
          <w:sz w:val="24"/>
          <w:szCs w:val="24"/>
        </w:rPr>
        <w:t xml:space="preserve"> </w:t>
      </w:r>
      <w:proofErr w:type="spellStart"/>
      <w:r>
        <w:rPr>
          <w:sz w:val="24"/>
          <w:szCs w:val="24"/>
        </w:rPr>
        <w:t>Rechteroever</w:t>
      </w:r>
      <w:proofErr w:type="spellEnd"/>
      <w:r>
        <w:rPr>
          <w:sz w:val="24"/>
          <w:szCs w:val="24"/>
        </w:rPr>
        <w:t xml:space="preserve"> (à l'intersection avec la </w:t>
      </w:r>
      <w:proofErr w:type="spellStart"/>
      <w:r>
        <w:rPr>
          <w:sz w:val="24"/>
          <w:szCs w:val="24"/>
        </w:rPr>
        <w:t>Vaartlaan</w:t>
      </w:r>
      <w:proofErr w:type="spellEnd"/>
      <w:r>
        <w:rPr>
          <w:sz w:val="24"/>
          <w:szCs w:val="24"/>
        </w:rPr>
        <w:t>) 41, 9800 Deinze</w:t>
      </w:r>
    </w:p>
    <w:p w14:paraId="1200EC40" w14:textId="472F82D3" w:rsidR="00825710" w:rsidRDefault="009D38B9" w:rsidP="006740C9">
      <w:pPr>
        <w:pBdr>
          <w:top w:val="single" w:sz="4" w:space="1" w:color="auto"/>
          <w:left w:val="single" w:sz="4" w:space="4" w:color="auto"/>
          <w:bottom w:val="single" w:sz="4" w:space="1" w:color="auto"/>
          <w:right w:val="single" w:sz="4" w:space="4" w:color="auto"/>
        </w:pBdr>
        <w:jc w:val="both"/>
        <w:rPr>
          <w:b/>
          <w:bCs/>
          <w:i/>
          <w:iCs/>
          <w:sz w:val="24"/>
          <w:szCs w:val="24"/>
        </w:rPr>
      </w:pPr>
      <w:r>
        <w:rPr>
          <w:sz w:val="24"/>
          <w:szCs w:val="24"/>
        </w:rPr>
        <w:t xml:space="preserve">Pour de plus amples informations : </w:t>
      </w:r>
      <w:r w:rsidR="006740C9" w:rsidRPr="006740C9">
        <w:t>https://www.troostwijkauctions.com/fr/landbouw/01-23887/</w:t>
      </w:r>
    </w:p>
    <w:p w14:paraId="64C09562" w14:textId="7E5C066D" w:rsidR="00825710" w:rsidRDefault="00825710">
      <w:pPr>
        <w:rPr>
          <w:sz w:val="24"/>
          <w:szCs w:val="24"/>
        </w:rPr>
      </w:pPr>
    </w:p>
    <w:p w14:paraId="406D7905" w14:textId="77777777" w:rsidR="006740C9" w:rsidRDefault="006740C9" w:rsidP="006740C9">
      <w:pPr>
        <w:pBdr>
          <w:bottom w:val="single" w:sz="6" w:space="1" w:color="auto"/>
        </w:pBdr>
        <w:rPr>
          <w:b/>
          <w:bCs/>
          <w:sz w:val="24"/>
          <w:szCs w:val="24"/>
        </w:rPr>
      </w:pPr>
      <w:r>
        <w:rPr>
          <w:b/>
          <w:bCs/>
          <w:sz w:val="24"/>
          <w:szCs w:val="24"/>
        </w:rPr>
        <w:t>À propos de Troostwijk :</w:t>
      </w:r>
    </w:p>
    <w:p w14:paraId="42C87BC6" w14:textId="77777777" w:rsidR="006740C9" w:rsidRDefault="006740C9" w:rsidP="006740C9">
      <w:pPr>
        <w:jc w:val="both"/>
        <w:rPr>
          <w:sz w:val="24"/>
          <w:szCs w:val="24"/>
          <w:shd w:val="clear" w:color="auto" w:fill="FFFFFF"/>
        </w:rPr>
      </w:pPr>
      <w:r>
        <w:rPr>
          <w:rStyle w:val="lev"/>
          <w:sz w:val="24"/>
          <w:szCs w:val="24"/>
          <w:shd w:val="clear" w:color="auto" w:fill="FFFFFF"/>
        </w:rPr>
        <w:lastRenderedPageBreak/>
        <w:t xml:space="preserve">Troostwijk </w:t>
      </w:r>
      <w:proofErr w:type="spellStart"/>
      <w:r>
        <w:rPr>
          <w:rStyle w:val="lev"/>
          <w:sz w:val="24"/>
          <w:szCs w:val="24"/>
          <w:shd w:val="clear" w:color="auto" w:fill="FFFFFF"/>
        </w:rPr>
        <w:t>Auctions</w:t>
      </w:r>
      <w:proofErr w:type="spellEnd"/>
      <w:r>
        <w:rPr>
          <w:sz w:val="24"/>
          <w:szCs w:val="24"/>
          <w:shd w:val="clear" w:color="auto" w:fill="FFFFFF"/>
        </w:rPr>
        <w:t> est la plus grande entreprise de ventes aux enchères industrielles d’Europe. Les objets mis en vente sont généralement des machines ou des produits issus</w:t>
      </w:r>
      <w:r>
        <w:rPr>
          <w:sz w:val="24"/>
          <w:szCs w:val="24"/>
        </w:rPr>
        <w:br/>
      </w:r>
      <w:r>
        <w:rPr>
          <w:sz w:val="24"/>
          <w:szCs w:val="24"/>
          <w:shd w:val="clear" w:color="auto" w:fill="FFFFFF"/>
        </w:rPr>
        <w:t>d’entreprises en faillite, de réorganisations ou de fermetures d’entreprises volontaire. La vente aux enchères en ligne est la méthode la plus courante pour vendre des machines et fournitures de seconde main. Nous proposons une large gamme de produits de qualité à prix raisonnable. Troostwijk possède des bureaux dans les principaux pays européens.</w:t>
      </w:r>
    </w:p>
    <w:p w14:paraId="2041354C" w14:textId="77777777" w:rsidR="006740C9" w:rsidRDefault="006740C9" w:rsidP="006740C9">
      <w:pPr>
        <w:pBdr>
          <w:bottom w:val="single" w:sz="6" w:space="1" w:color="auto"/>
        </w:pBdr>
        <w:rPr>
          <w:b/>
          <w:bCs/>
          <w:sz w:val="24"/>
          <w:szCs w:val="24"/>
        </w:rPr>
      </w:pPr>
    </w:p>
    <w:p w14:paraId="00A65A56" w14:textId="77777777" w:rsidR="006740C9" w:rsidRDefault="006740C9" w:rsidP="006740C9">
      <w:pPr>
        <w:pBdr>
          <w:bottom w:val="single" w:sz="6" w:space="1" w:color="auto"/>
        </w:pBdr>
        <w:rPr>
          <w:b/>
          <w:bCs/>
          <w:sz w:val="24"/>
          <w:szCs w:val="24"/>
        </w:rPr>
      </w:pPr>
      <w:r>
        <w:rPr>
          <w:b/>
          <w:bCs/>
          <w:sz w:val="24"/>
          <w:szCs w:val="24"/>
        </w:rPr>
        <w:t>Pour plus d'informations (non destiné à la publication)</w:t>
      </w:r>
    </w:p>
    <w:p w14:paraId="08E451CA" w14:textId="77777777" w:rsidR="006740C9" w:rsidRPr="00835337" w:rsidRDefault="006740C9" w:rsidP="006740C9">
      <w:pPr>
        <w:spacing w:after="0"/>
        <w:jc w:val="both"/>
        <w:rPr>
          <w:sz w:val="24"/>
          <w:szCs w:val="24"/>
          <w:lang w:val="nl-BE"/>
        </w:rPr>
      </w:pPr>
      <w:r w:rsidRPr="00835337">
        <w:rPr>
          <w:sz w:val="24"/>
          <w:szCs w:val="24"/>
          <w:lang w:val="nl-BE"/>
        </w:rPr>
        <w:t>Troostwijk</w:t>
      </w:r>
    </w:p>
    <w:p w14:paraId="5351959D" w14:textId="77777777" w:rsidR="006740C9" w:rsidRPr="00C61450" w:rsidRDefault="006740C9" w:rsidP="006740C9">
      <w:pPr>
        <w:spacing w:after="0"/>
        <w:jc w:val="both"/>
        <w:rPr>
          <w:sz w:val="24"/>
          <w:szCs w:val="24"/>
        </w:rPr>
      </w:pPr>
      <w:r w:rsidRPr="00C61450">
        <w:rPr>
          <w:sz w:val="24"/>
          <w:szCs w:val="24"/>
        </w:rPr>
        <w:t>Tél. : +32 (0)3 287 62 62</w:t>
      </w:r>
    </w:p>
    <w:p w14:paraId="7BE58BD6" w14:textId="77777777" w:rsidR="006740C9" w:rsidRPr="00C61450" w:rsidRDefault="006740C9" w:rsidP="006740C9">
      <w:pPr>
        <w:spacing w:after="0"/>
        <w:rPr>
          <w:sz w:val="24"/>
          <w:szCs w:val="24"/>
        </w:rPr>
      </w:pPr>
      <w:r w:rsidRPr="00C61450">
        <w:rPr>
          <w:sz w:val="24"/>
          <w:szCs w:val="24"/>
        </w:rPr>
        <w:t xml:space="preserve">E-mail : </w:t>
      </w:r>
      <w:hyperlink r:id="rId8" w:history="1">
        <w:r w:rsidRPr="00C61450">
          <w:rPr>
            <w:rStyle w:val="Lienhypertexte"/>
            <w:sz w:val="24"/>
            <w:szCs w:val="24"/>
          </w:rPr>
          <w:t>info@troostwijk.be</w:t>
        </w:r>
      </w:hyperlink>
    </w:p>
    <w:p w14:paraId="30328ED9" w14:textId="77777777" w:rsidR="006740C9" w:rsidRPr="00C61450" w:rsidRDefault="006740C9" w:rsidP="006740C9">
      <w:pPr>
        <w:spacing w:after="0"/>
        <w:rPr>
          <w:sz w:val="24"/>
          <w:szCs w:val="24"/>
        </w:rPr>
      </w:pPr>
      <w:r w:rsidRPr="00C61450">
        <w:rPr>
          <w:sz w:val="24"/>
          <w:szCs w:val="24"/>
        </w:rPr>
        <w:t>Site Internet : </w:t>
      </w:r>
      <w:hyperlink r:id="rId9" w:history="1">
        <w:r w:rsidRPr="00C61450">
          <w:rPr>
            <w:rStyle w:val="Lienhypertexte"/>
            <w:sz w:val="24"/>
            <w:szCs w:val="24"/>
          </w:rPr>
          <w:t>www.TroostwijkAuctions.com</w:t>
        </w:r>
      </w:hyperlink>
      <w:r w:rsidRPr="00C61450">
        <w:rPr>
          <w:sz w:val="24"/>
          <w:szCs w:val="24"/>
        </w:rPr>
        <w:t xml:space="preserve"> </w:t>
      </w:r>
      <w:r w:rsidRPr="00C61450">
        <w:rPr>
          <w:sz w:val="24"/>
          <w:szCs w:val="24"/>
        </w:rPr>
        <w:br/>
      </w:r>
    </w:p>
    <w:p w14:paraId="1E9EE949" w14:textId="77777777" w:rsidR="006740C9" w:rsidRPr="00C61450" w:rsidRDefault="006740C9" w:rsidP="006740C9">
      <w:pPr>
        <w:spacing w:after="0"/>
        <w:jc w:val="both"/>
        <w:rPr>
          <w:sz w:val="24"/>
          <w:szCs w:val="24"/>
        </w:rPr>
      </w:pPr>
      <w:proofErr w:type="gramStart"/>
      <w:r w:rsidRPr="00C61450">
        <w:rPr>
          <w:sz w:val="24"/>
          <w:szCs w:val="24"/>
        </w:rPr>
        <w:t>ou</w:t>
      </w:r>
      <w:proofErr w:type="gramEnd"/>
      <w:r w:rsidRPr="00C61450">
        <w:rPr>
          <w:sz w:val="24"/>
          <w:szCs w:val="24"/>
        </w:rPr>
        <w:t xml:space="preserve"> </w:t>
      </w:r>
    </w:p>
    <w:p w14:paraId="51684FD0" w14:textId="77777777" w:rsidR="006740C9" w:rsidRDefault="006740C9" w:rsidP="006740C9">
      <w:pPr>
        <w:spacing w:after="0"/>
        <w:rPr>
          <w:sz w:val="24"/>
          <w:szCs w:val="24"/>
          <w:lang w:val="nl-BE"/>
        </w:rPr>
      </w:pPr>
      <w:r w:rsidRPr="00C61450">
        <w:rPr>
          <w:sz w:val="24"/>
          <w:szCs w:val="24"/>
        </w:rPr>
        <w:br/>
      </w:r>
      <w:r>
        <w:rPr>
          <w:sz w:val="24"/>
          <w:szCs w:val="24"/>
          <w:lang w:val="nl-BE"/>
        </w:rPr>
        <w:t>Ward Vanhee</w:t>
      </w:r>
    </w:p>
    <w:p w14:paraId="29CAC48B" w14:textId="77777777" w:rsidR="006740C9" w:rsidRDefault="006740C9" w:rsidP="006740C9">
      <w:pPr>
        <w:spacing w:after="0"/>
        <w:jc w:val="both"/>
        <w:rPr>
          <w:sz w:val="24"/>
          <w:szCs w:val="24"/>
        </w:rPr>
      </w:pPr>
      <w:r>
        <w:rPr>
          <w:sz w:val="24"/>
          <w:szCs w:val="24"/>
        </w:rPr>
        <w:t xml:space="preserve">Tél. : +32 (0)2 773 50 26 </w:t>
      </w:r>
    </w:p>
    <w:p w14:paraId="62E2C423" w14:textId="77777777" w:rsidR="006740C9" w:rsidRDefault="006740C9" w:rsidP="006740C9">
      <w:pPr>
        <w:spacing w:after="0"/>
        <w:jc w:val="both"/>
        <w:rPr>
          <w:sz w:val="24"/>
          <w:szCs w:val="24"/>
        </w:rPr>
      </w:pPr>
      <w:r>
        <w:rPr>
          <w:sz w:val="24"/>
          <w:szCs w:val="24"/>
        </w:rPr>
        <w:t xml:space="preserve">E-mail : </w:t>
      </w:r>
      <w:hyperlink r:id="rId10" w:history="1">
        <w:r>
          <w:rPr>
            <w:rStyle w:val="Lienhypertexte"/>
            <w:sz w:val="24"/>
            <w:szCs w:val="24"/>
          </w:rPr>
          <w:t>wv@twocents.be</w:t>
        </w:r>
      </w:hyperlink>
    </w:p>
    <w:p w14:paraId="1E0DBA4F" w14:textId="77777777" w:rsidR="00825710" w:rsidRPr="006740C9" w:rsidRDefault="00825710">
      <w:pPr>
        <w:spacing w:after="0"/>
        <w:jc w:val="both"/>
        <w:rPr>
          <w:sz w:val="24"/>
          <w:szCs w:val="24"/>
        </w:rPr>
      </w:pPr>
    </w:p>
    <w:p w14:paraId="0FB11A74" w14:textId="304B1DD0" w:rsidR="00825710" w:rsidRPr="00910F24" w:rsidRDefault="00825710">
      <w:pPr>
        <w:rPr>
          <w:lang w:val="pt-BR"/>
        </w:rPr>
      </w:pPr>
    </w:p>
    <w:sectPr w:rsidR="00825710" w:rsidRPr="00910F2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1A2A" w14:textId="77777777" w:rsidR="00091844" w:rsidRDefault="00091844">
      <w:pPr>
        <w:spacing w:after="0" w:line="240" w:lineRule="auto"/>
      </w:pPr>
      <w:r>
        <w:separator/>
      </w:r>
    </w:p>
  </w:endnote>
  <w:endnote w:type="continuationSeparator" w:id="0">
    <w:p w14:paraId="637D8EFC" w14:textId="77777777" w:rsidR="00091844" w:rsidRDefault="0009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A227" w14:textId="77777777" w:rsidR="00091844" w:rsidRDefault="00091844">
      <w:pPr>
        <w:spacing w:after="0" w:line="240" w:lineRule="auto"/>
      </w:pPr>
      <w:r>
        <w:separator/>
      </w:r>
    </w:p>
  </w:footnote>
  <w:footnote w:type="continuationSeparator" w:id="0">
    <w:p w14:paraId="1423D605" w14:textId="77777777" w:rsidR="00091844" w:rsidRDefault="0009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C27E" w14:textId="77777777" w:rsidR="00825710" w:rsidRDefault="009D38B9">
    <w:pPr>
      <w:pStyle w:val="En-tte"/>
    </w:pPr>
    <w:r>
      <w:rPr>
        <w:noProof/>
        <w:lang w:eastAsia="fr-BE"/>
      </w:rPr>
      <w:drawing>
        <wp:inline distT="0" distB="0" distL="0" distR="0" wp14:anchorId="6212D532" wp14:editId="0789C0F3">
          <wp:extent cx="792480" cy="80794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jpg"/>
                  <pic:cNvPicPr/>
                </pic:nvPicPr>
                <pic:blipFill>
                  <a:blip r:embed="rId1">
                    <a:extLst>
                      <a:ext uri="{28A0092B-C50C-407E-A947-70E740481C1C}">
                        <a14:useLocalDpi xmlns:a14="http://schemas.microsoft.com/office/drawing/2010/main" val="0"/>
                      </a:ext>
                    </a:extLst>
                  </a:blip>
                  <a:stretch>
                    <a:fillRect/>
                  </a:stretch>
                </pic:blipFill>
                <pic:spPr>
                  <a:xfrm>
                    <a:off x="0" y="0"/>
                    <a:ext cx="808126" cy="823896"/>
                  </a:xfrm>
                  <a:prstGeom prst="rect">
                    <a:avLst/>
                  </a:prstGeom>
                </pic:spPr>
              </pic:pic>
            </a:graphicData>
          </a:graphic>
        </wp:inline>
      </w:drawing>
    </w:r>
  </w:p>
  <w:p w14:paraId="6C5C31CA" w14:textId="77777777" w:rsidR="00825710" w:rsidRDefault="008257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36AE7"/>
    <w:multiLevelType w:val="hybridMultilevel"/>
    <w:tmpl w:val="A1FA7E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fr-BE" w:vendorID="64" w:dllVersion="0" w:nlCheck="1" w:checkStyle="0"/>
  <w:activeWritingStyle w:appName="MSWord" w:lang="nl-BE" w:vendorID="64" w:dllVersion="0" w:nlCheck="1" w:checkStyle="0"/>
  <w:activeWritingStyle w:appName="MSWord" w:lang="nl-NL"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9"/>
    <w:rsid w:val="00046458"/>
    <w:rsid w:val="00062C42"/>
    <w:rsid w:val="00091844"/>
    <w:rsid w:val="000D28CB"/>
    <w:rsid w:val="001532CE"/>
    <w:rsid w:val="00166E37"/>
    <w:rsid w:val="001D7483"/>
    <w:rsid w:val="001E531B"/>
    <w:rsid w:val="00214CF8"/>
    <w:rsid w:val="00236A82"/>
    <w:rsid w:val="00265C78"/>
    <w:rsid w:val="00270F49"/>
    <w:rsid w:val="002B01C2"/>
    <w:rsid w:val="002B4001"/>
    <w:rsid w:val="0030607A"/>
    <w:rsid w:val="00354463"/>
    <w:rsid w:val="0038446A"/>
    <w:rsid w:val="00402536"/>
    <w:rsid w:val="0042056B"/>
    <w:rsid w:val="00471F7C"/>
    <w:rsid w:val="00512684"/>
    <w:rsid w:val="00521325"/>
    <w:rsid w:val="005323DD"/>
    <w:rsid w:val="00597588"/>
    <w:rsid w:val="005C0869"/>
    <w:rsid w:val="0061055D"/>
    <w:rsid w:val="00611D4A"/>
    <w:rsid w:val="006510B7"/>
    <w:rsid w:val="00652227"/>
    <w:rsid w:val="006740C9"/>
    <w:rsid w:val="006A64A3"/>
    <w:rsid w:val="006B5308"/>
    <w:rsid w:val="007179BB"/>
    <w:rsid w:val="00730351"/>
    <w:rsid w:val="008076D3"/>
    <w:rsid w:val="00825710"/>
    <w:rsid w:val="0083051C"/>
    <w:rsid w:val="00835337"/>
    <w:rsid w:val="008C47E6"/>
    <w:rsid w:val="008D1E93"/>
    <w:rsid w:val="008E0F5F"/>
    <w:rsid w:val="00910F24"/>
    <w:rsid w:val="00911B4C"/>
    <w:rsid w:val="009D38B9"/>
    <w:rsid w:val="00AB6BFA"/>
    <w:rsid w:val="00AC18D1"/>
    <w:rsid w:val="00AE194B"/>
    <w:rsid w:val="00B67B80"/>
    <w:rsid w:val="00BA190C"/>
    <w:rsid w:val="00BA30E0"/>
    <w:rsid w:val="00BB75A2"/>
    <w:rsid w:val="00C10702"/>
    <w:rsid w:val="00C176DF"/>
    <w:rsid w:val="00C61450"/>
    <w:rsid w:val="00C74664"/>
    <w:rsid w:val="00C92D09"/>
    <w:rsid w:val="00CB14C4"/>
    <w:rsid w:val="00CE0038"/>
    <w:rsid w:val="00D74B4E"/>
    <w:rsid w:val="00DD4B28"/>
    <w:rsid w:val="00E024A7"/>
    <w:rsid w:val="00EB4F7D"/>
    <w:rsid w:val="00EB6E61"/>
    <w:rsid w:val="00F00899"/>
    <w:rsid w:val="00F66B46"/>
    <w:rsid w:val="00FC5140"/>
    <w:rsid w:val="00FE1B58"/>
    <w:rsid w:val="00FF4850"/>
    <w:rsid w:val="00FF628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36412"/>
  <w15:chartTrackingRefBased/>
  <w15:docId w15:val="{1C17D4D8-68F1-4F64-9071-7CD5575C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6B46"/>
    <w:rPr>
      <w:color w:val="0563C1" w:themeColor="hyperlink"/>
      <w:u w:val="single"/>
    </w:rPr>
  </w:style>
  <w:style w:type="character" w:styleId="lev">
    <w:name w:val="Strong"/>
    <w:basedOn w:val="Policepardfaut"/>
    <w:uiPriority w:val="22"/>
    <w:qFormat/>
    <w:rsid w:val="00F66B46"/>
    <w:rPr>
      <w:b/>
      <w:bCs/>
    </w:rPr>
  </w:style>
  <w:style w:type="paragraph" w:styleId="En-tte">
    <w:name w:val="header"/>
    <w:basedOn w:val="Normal"/>
    <w:link w:val="En-tteCar"/>
    <w:uiPriority w:val="99"/>
    <w:unhideWhenUsed/>
    <w:rsid w:val="00F66B46"/>
    <w:pPr>
      <w:tabs>
        <w:tab w:val="center" w:pos="4536"/>
        <w:tab w:val="right" w:pos="9072"/>
      </w:tabs>
      <w:spacing w:after="0" w:line="240" w:lineRule="auto"/>
    </w:pPr>
  </w:style>
  <w:style w:type="character" w:customStyle="1" w:styleId="En-tteCar">
    <w:name w:val="En-tête Car"/>
    <w:basedOn w:val="Policepardfaut"/>
    <w:link w:val="En-tte"/>
    <w:uiPriority w:val="99"/>
    <w:rsid w:val="00F66B46"/>
  </w:style>
  <w:style w:type="paragraph" w:styleId="Pieddepage">
    <w:name w:val="footer"/>
    <w:basedOn w:val="Normal"/>
    <w:link w:val="PieddepageCar"/>
    <w:uiPriority w:val="99"/>
    <w:unhideWhenUsed/>
    <w:rsid w:val="00F66B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B46"/>
  </w:style>
  <w:style w:type="character" w:styleId="Marquedecommentaire">
    <w:name w:val="annotation reference"/>
    <w:basedOn w:val="Policepardfaut"/>
    <w:uiPriority w:val="99"/>
    <w:semiHidden/>
    <w:unhideWhenUsed/>
    <w:rsid w:val="00062C42"/>
    <w:rPr>
      <w:sz w:val="16"/>
      <w:szCs w:val="16"/>
    </w:rPr>
  </w:style>
  <w:style w:type="paragraph" w:styleId="Commentaire">
    <w:name w:val="annotation text"/>
    <w:basedOn w:val="Normal"/>
    <w:link w:val="CommentaireCar"/>
    <w:uiPriority w:val="99"/>
    <w:semiHidden/>
    <w:unhideWhenUsed/>
    <w:rsid w:val="00062C42"/>
    <w:pPr>
      <w:spacing w:line="240" w:lineRule="auto"/>
    </w:pPr>
    <w:rPr>
      <w:sz w:val="20"/>
      <w:szCs w:val="20"/>
    </w:rPr>
  </w:style>
  <w:style w:type="character" w:customStyle="1" w:styleId="CommentaireCar">
    <w:name w:val="Commentaire Car"/>
    <w:basedOn w:val="Policepardfaut"/>
    <w:link w:val="Commentaire"/>
    <w:uiPriority w:val="99"/>
    <w:semiHidden/>
    <w:rsid w:val="00062C42"/>
    <w:rPr>
      <w:sz w:val="20"/>
      <w:szCs w:val="20"/>
    </w:rPr>
  </w:style>
  <w:style w:type="paragraph" w:styleId="Objetducommentaire">
    <w:name w:val="annotation subject"/>
    <w:basedOn w:val="Commentaire"/>
    <w:next w:val="Commentaire"/>
    <w:link w:val="ObjetducommentaireCar"/>
    <w:uiPriority w:val="99"/>
    <w:semiHidden/>
    <w:unhideWhenUsed/>
    <w:rsid w:val="00062C42"/>
    <w:rPr>
      <w:b/>
      <w:bCs/>
    </w:rPr>
  </w:style>
  <w:style w:type="character" w:customStyle="1" w:styleId="ObjetducommentaireCar">
    <w:name w:val="Objet du commentaire Car"/>
    <w:basedOn w:val="CommentaireCar"/>
    <w:link w:val="Objetducommentaire"/>
    <w:uiPriority w:val="99"/>
    <w:semiHidden/>
    <w:rsid w:val="00062C42"/>
    <w:rPr>
      <w:b/>
      <w:bCs/>
      <w:sz w:val="20"/>
      <w:szCs w:val="20"/>
    </w:rPr>
  </w:style>
  <w:style w:type="paragraph" w:styleId="Textedebulles">
    <w:name w:val="Balloon Text"/>
    <w:basedOn w:val="Normal"/>
    <w:link w:val="TextedebullesCar"/>
    <w:uiPriority w:val="99"/>
    <w:semiHidden/>
    <w:unhideWhenUsed/>
    <w:rsid w:val="00062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C42"/>
    <w:rPr>
      <w:rFonts w:ascii="Segoe UI" w:hAnsi="Segoe UI" w:cs="Segoe UI"/>
      <w:sz w:val="18"/>
      <w:szCs w:val="18"/>
    </w:rPr>
  </w:style>
  <w:style w:type="paragraph" w:styleId="Paragraphedeliste">
    <w:name w:val="List Paragraph"/>
    <w:basedOn w:val="Normal"/>
    <w:uiPriority w:val="34"/>
    <w:qFormat/>
    <w:rsid w:val="00265C78"/>
    <w:pPr>
      <w:spacing w:after="200" w:line="276" w:lineRule="auto"/>
      <w:ind w:left="720"/>
      <w:contextualSpacing/>
    </w:pPr>
  </w:style>
  <w:style w:type="character" w:styleId="Lienhypertextesuivivisit">
    <w:name w:val="FollowedHyperlink"/>
    <w:basedOn w:val="Policepardfaut"/>
    <w:uiPriority w:val="99"/>
    <w:semiHidden/>
    <w:unhideWhenUsed/>
    <w:rsid w:val="00674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oostwijk.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v@twocents.be" TargetMode="External"/><Relationship Id="rId4" Type="http://schemas.openxmlformats.org/officeDocument/2006/relationships/settings" Target="settings.xml"/><Relationship Id="rId9" Type="http://schemas.openxmlformats.org/officeDocument/2006/relationships/hyperlink" Target="http://www.TroostwijkAu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03ED1-969C-4AFD-843A-CCF01763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2612</Characters>
  <Application>Microsoft Office Word</Application>
  <DocSecurity>0</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creator>
  <cp:keywords/>
  <dc:description/>
  <cp:lastModifiedBy>wv</cp:lastModifiedBy>
  <cp:revision>5</cp:revision>
  <cp:lastPrinted>2016-06-30T12:04:00Z</cp:lastPrinted>
  <dcterms:created xsi:type="dcterms:W3CDTF">2017-02-02T13:05:00Z</dcterms:created>
  <dcterms:modified xsi:type="dcterms:W3CDTF">2017-02-06T14:50:00Z</dcterms:modified>
</cp:coreProperties>
</file>