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31ED6" w14:textId="77777777" w:rsidR="00EA3099" w:rsidRPr="00F0541C" w:rsidRDefault="00EA3099" w:rsidP="00EA3099">
      <w:pPr>
        <w:jc w:val="both"/>
      </w:pPr>
    </w:p>
    <w:tbl>
      <w:tblPr>
        <w:tblpPr w:leftFromText="141" w:rightFromText="141" w:vertAnchor="text" w:horzAnchor="margin" w:tblpXSpec="right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4111"/>
      </w:tblGrid>
      <w:tr w:rsidR="00EA3099" w:rsidRPr="00F0541C" w14:paraId="2EDB3E6D" w14:textId="77777777" w:rsidTr="00812C5B">
        <w:tc>
          <w:tcPr>
            <w:tcW w:w="41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3DA2EFED" w14:textId="77777777" w:rsidR="00EA3099" w:rsidRPr="00F0541C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sz w:val="20"/>
                <w:szCs w:val="20"/>
                <w:lang w:val="bg-BG"/>
              </w:rPr>
            </w:pPr>
            <w:r w:rsidRPr="00F0541C">
              <w:rPr>
                <w:rFonts w:ascii="Verdana" w:hAnsi="Verdana" w:cs="Verdana"/>
                <w:sz w:val="20"/>
                <w:szCs w:val="20"/>
                <w:lang w:val="bg-BG"/>
              </w:rPr>
              <w:t>Корпоративни комуникации</w:t>
            </w:r>
          </w:p>
        </w:tc>
      </w:tr>
      <w:tr w:rsidR="00EA3099" w:rsidRPr="00F0541C" w14:paraId="2FA19DA2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2BF6A195" w14:textId="77777777" w:rsidR="00EA3099" w:rsidRPr="00F0541C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sz w:val="20"/>
                <w:szCs w:val="20"/>
                <w:lang w:val="bg-BG"/>
              </w:rPr>
            </w:pPr>
            <w:r w:rsidRPr="00F0541C">
              <w:rPr>
                <w:rFonts w:ascii="Verdana" w:hAnsi="Verdana" w:cs="Verdana"/>
                <w:sz w:val="20"/>
                <w:szCs w:val="20"/>
                <w:lang w:val="bg-BG"/>
              </w:rPr>
              <w:t>А1 България</w:t>
            </w:r>
          </w:p>
        </w:tc>
      </w:tr>
      <w:tr w:rsidR="00EA3099" w:rsidRPr="00F0541C" w14:paraId="510F410E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662914C9" w14:textId="3029B87B" w:rsidR="00EA3099" w:rsidRPr="004307AD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sz w:val="20"/>
                <w:szCs w:val="20"/>
                <w:lang w:val="bg-BG"/>
              </w:rPr>
            </w:pPr>
            <w:r w:rsidRPr="00F0541C">
              <w:rPr>
                <w:rFonts w:ascii="Verdana" w:hAnsi="Verdana" w:cs="Verdana"/>
                <w:sz w:val="20"/>
                <w:szCs w:val="20"/>
                <w:lang w:val="bg-BG"/>
              </w:rPr>
              <w:t xml:space="preserve">0882 201 </w:t>
            </w:r>
            <w:r w:rsidR="00344ED3" w:rsidRPr="00F0541C">
              <w:rPr>
                <w:rFonts w:ascii="Verdana" w:hAnsi="Verdana" w:cs="Verdana"/>
                <w:sz w:val="20"/>
                <w:szCs w:val="20"/>
                <w:lang w:val="bg-BG"/>
              </w:rPr>
              <w:t>2</w:t>
            </w:r>
            <w:r w:rsidR="004307AD">
              <w:rPr>
                <w:rFonts w:ascii="Verdana" w:hAnsi="Verdana" w:cs="Verdana"/>
                <w:sz w:val="20"/>
                <w:szCs w:val="20"/>
                <w:lang w:val="bg-BG"/>
              </w:rPr>
              <w:t>18</w:t>
            </w:r>
          </w:p>
        </w:tc>
      </w:tr>
      <w:tr w:rsidR="00EA3099" w:rsidRPr="00F0541C" w14:paraId="0E44EB7D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513F8E5A" w14:textId="77777777" w:rsidR="00EA3099" w:rsidRPr="00F0541C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sz w:val="20"/>
                <w:szCs w:val="20"/>
                <w:lang w:val="bg-BG"/>
              </w:rPr>
            </w:pPr>
            <w:r w:rsidRPr="00F0541C">
              <w:rPr>
                <w:rFonts w:ascii="Verdana" w:hAnsi="Verdana" w:cs="Verdana"/>
                <w:sz w:val="20"/>
                <w:szCs w:val="20"/>
                <w:lang w:val="bg-BG"/>
              </w:rPr>
              <w:t>http://www.а1.bg</w:t>
            </w:r>
          </w:p>
        </w:tc>
      </w:tr>
      <w:tr w:rsidR="00EA3099" w:rsidRPr="00F0541C" w14:paraId="0BF09EF9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050AD741" w14:textId="77777777" w:rsidR="00EA3099" w:rsidRPr="00F0541C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sz w:val="20"/>
                <w:szCs w:val="20"/>
                <w:lang w:val="bg-BG"/>
              </w:rPr>
            </w:pPr>
            <w:r w:rsidRPr="00F0541C">
              <w:rPr>
                <w:rFonts w:ascii="Verdana" w:hAnsi="Verdana" w:cs="Verdana"/>
                <w:sz w:val="20"/>
                <w:szCs w:val="20"/>
                <w:lang w:val="bg-BG"/>
              </w:rPr>
              <w:t>http://www.facebook.com/A1Bulgaria</w:t>
            </w:r>
          </w:p>
        </w:tc>
      </w:tr>
    </w:tbl>
    <w:p w14:paraId="290F7F70" w14:textId="77777777" w:rsidR="00EA3099" w:rsidRPr="00F0541C" w:rsidRDefault="00EA3099" w:rsidP="00EA3099">
      <w:pPr>
        <w:autoSpaceDE w:val="0"/>
        <w:autoSpaceDN w:val="0"/>
        <w:adjustRightInd w:val="0"/>
        <w:spacing w:after="0" w:line="288" w:lineRule="auto"/>
        <w:ind w:left="6480"/>
        <w:jc w:val="both"/>
        <w:rPr>
          <w:rFonts w:ascii="Verdana" w:hAnsi="Verdana"/>
          <w:sz w:val="20"/>
          <w:szCs w:val="20"/>
          <w:lang w:val="bg-BG"/>
        </w:rPr>
      </w:pPr>
    </w:p>
    <w:p w14:paraId="4965E325" w14:textId="77777777" w:rsidR="00EA3099" w:rsidRPr="00F0541C" w:rsidRDefault="00EA3099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F0541C">
        <w:rPr>
          <w:rFonts w:ascii="Verdana" w:hAnsi="Verdana"/>
          <w:sz w:val="20"/>
          <w:szCs w:val="20"/>
          <w:lang w:val="bg-BG"/>
        </w:rPr>
        <w:t>София,</w:t>
      </w:r>
    </w:p>
    <w:p w14:paraId="2A897BA5" w14:textId="3DD4C0A1" w:rsidR="00F27995" w:rsidRPr="00F0541C" w:rsidRDefault="00332825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bg-BG"/>
        </w:rPr>
        <w:t>02.12</w:t>
      </w:r>
      <w:r w:rsidR="00EA3099" w:rsidRPr="006E3E53">
        <w:rPr>
          <w:rFonts w:ascii="Verdana" w:hAnsi="Verdana"/>
          <w:sz w:val="20"/>
          <w:szCs w:val="20"/>
          <w:lang w:val="bg-BG"/>
        </w:rPr>
        <w:t>.2025 г.</w:t>
      </w:r>
    </w:p>
    <w:p w14:paraId="395D27E3" w14:textId="53F3B2E7" w:rsidR="00332825" w:rsidRPr="00F17035" w:rsidRDefault="00F17035" w:rsidP="003C6847">
      <w:pPr>
        <w:pStyle w:val="NormalWeb"/>
        <w:jc w:val="both"/>
        <w:rPr>
          <w:rFonts w:ascii="Verdana" w:hAnsi="Verdana"/>
          <w:b/>
          <w:bCs/>
          <w:color w:val="000000" w:themeColor="text1"/>
          <w:szCs w:val="20"/>
        </w:rPr>
      </w:pPr>
      <w:r w:rsidRPr="00406683">
        <w:rPr>
          <w:rFonts w:ascii="Verdana" w:hAnsi="Verdana" w:cs="Tahoma"/>
          <w:b/>
          <w:noProof/>
          <w:color w:val="000000"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68C9BD" wp14:editId="32BE8271">
                <wp:simplePos x="0" y="0"/>
                <wp:positionH relativeFrom="margin">
                  <wp:posOffset>31750</wp:posOffset>
                </wp:positionH>
                <wp:positionV relativeFrom="paragraph">
                  <wp:posOffset>693420</wp:posOffset>
                </wp:positionV>
                <wp:extent cx="6009640" cy="723900"/>
                <wp:effectExtent l="0" t="0" r="1016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9640" cy="72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5AA811" id="Rectangle 2" o:spid="_x0000_s1026" style="position:absolute;margin-left:2.5pt;margin-top:54.6pt;width:473.2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" filled="f" strokecolor="red" strokeweight="1.5pt">
                <w10:wrap anchorx="margin"/>
              </v:rect>
            </w:pict>
          </mc:Fallback>
        </mc:AlternateContent>
      </w:r>
      <w:r w:rsidR="00332825" w:rsidRPr="00332825">
        <w:rPr>
          <w:rFonts w:ascii="Verdana" w:hAnsi="Verdana"/>
          <w:b/>
          <w:bCs/>
          <w:color w:val="000000" w:themeColor="text1"/>
          <w:szCs w:val="20"/>
        </w:rPr>
        <w:t>А1 насърчава дарителството с лесна и достъпна функционалност в Моят А1</w:t>
      </w:r>
    </w:p>
    <w:p w14:paraId="0D966888" w14:textId="15BD400C" w:rsidR="00332825" w:rsidRPr="00332825" w:rsidRDefault="00332825" w:rsidP="00332825">
      <w:pPr>
        <w:pStyle w:val="NormalWeb"/>
        <w:numPr>
          <w:ilvl w:val="0"/>
          <w:numId w:val="17"/>
        </w:numPr>
        <w:rPr>
          <w:rFonts w:ascii="Verdana" w:hAnsi="Verdana"/>
          <w:bCs/>
          <w:i/>
          <w:sz w:val="20"/>
          <w:szCs w:val="20"/>
        </w:rPr>
      </w:pPr>
      <w:r w:rsidRPr="00332825">
        <w:rPr>
          <w:rFonts w:ascii="Verdana" w:hAnsi="Verdana"/>
          <w:bCs/>
          <w:i/>
          <w:sz w:val="20"/>
          <w:szCs w:val="20"/>
        </w:rPr>
        <w:t>Клиентите могат да изберат кауза и да дарят само с няколко клика от началната страница на платформата.</w:t>
      </w:r>
    </w:p>
    <w:p w14:paraId="49A227FF" w14:textId="2C783DD3" w:rsidR="00F17035" w:rsidRPr="00F17035" w:rsidRDefault="00332825" w:rsidP="00F17035">
      <w:pPr>
        <w:pStyle w:val="NormalWeb"/>
        <w:numPr>
          <w:ilvl w:val="0"/>
          <w:numId w:val="17"/>
        </w:numPr>
        <w:rPr>
          <w:rFonts w:ascii="Verdana" w:hAnsi="Verdana"/>
          <w:bCs/>
          <w:i/>
          <w:sz w:val="20"/>
          <w:szCs w:val="20"/>
        </w:rPr>
      </w:pPr>
      <w:r w:rsidRPr="00332825">
        <w:rPr>
          <w:rFonts w:ascii="Verdana" w:hAnsi="Verdana"/>
          <w:bCs/>
          <w:i/>
          <w:sz w:val="20"/>
          <w:szCs w:val="20"/>
        </w:rPr>
        <w:t>А1 припомня за възможността за даряване през услугите Select навреме за глобалната инициатива „Щедрият вторник“.</w:t>
      </w:r>
    </w:p>
    <w:p w14:paraId="09517B11" w14:textId="52A4405E" w:rsidR="00332825" w:rsidRPr="00332825" w:rsidRDefault="00332825" w:rsidP="00332825">
      <w:pPr>
        <w:pStyle w:val="NormalWeb"/>
        <w:jc w:val="both"/>
        <w:rPr>
          <w:rStyle w:val="Strong"/>
          <w:rFonts w:ascii="Verdana" w:eastAsiaTheme="majorEastAsia" w:hAnsi="Verdana"/>
          <w:b w:val="0"/>
          <w:color w:val="000000" w:themeColor="text1"/>
          <w:sz w:val="20"/>
          <w:szCs w:val="20"/>
        </w:rPr>
      </w:pPr>
      <w:r w:rsidRPr="00332825">
        <w:rPr>
          <w:rStyle w:val="Strong"/>
          <w:rFonts w:ascii="Verdana" w:eastAsiaTheme="majorEastAsia" w:hAnsi="Verdana"/>
          <w:b w:val="0"/>
          <w:color w:val="000000" w:themeColor="text1"/>
          <w:sz w:val="20"/>
          <w:szCs w:val="20"/>
        </w:rPr>
        <w:t xml:space="preserve">С настъпването на празничния сезон и отбелязването на глобалната инициатива „Щедрият вторник“ А1 прави дарителството през Моят А1 още по-удобно. Възможността за </w:t>
      </w:r>
      <w:hyperlink r:id="rId10" w:history="1">
        <w:r w:rsidRPr="003C6847">
          <w:rPr>
            <w:rStyle w:val="Hyperlink"/>
            <w:rFonts w:ascii="Verdana" w:eastAsiaTheme="majorEastAsia" w:hAnsi="Verdana"/>
            <w:sz w:val="20"/>
            <w:szCs w:val="20"/>
          </w:rPr>
          <w:t>дарение през услугите Select</w:t>
        </w:r>
      </w:hyperlink>
      <w:r w:rsidRPr="00332825">
        <w:rPr>
          <w:rStyle w:val="Strong"/>
          <w:rFonts w:ascii="Verdana" w:eastAsiaTheme="majorEastAsia" w:hAnsi="Verdana"/>
          <w:b w:val="0"/>
          <w:color w:val="000000" w:themeColor="text1"/>
          <w:sz w:val="20"/>
          <w:szCs w:val="20"/>
        </w:rPr>
        <w:t xml:space="preserve"> вече е видима още на началната страница на приложението чрез специален банер, който позволява на клиентите да подкрепят избрана кауза само с няколко клика.</w:t>
      </w:r>
    </w:p>
    <w:p w14:paraId="15EB000A" w14:textId="77777777" w:rsidR="00332825" w:rsidRDefault="00332825" w:rsidP="00332825">
      <w:pPr>
        <w:pStyle w:val="NormalWeb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30BBD">
        <w:rPr>
          <w:rFonts w:ascii="Verdana" w:hAnsi="Verdana"/>
          <w:bCs/>
          <w:sz w:val="20"/>
          <w:szCs w:val="20"/>
        </w:rPr>
        <w:t xml:space="preserve">Функционалността за дарение стартира през септември и оттогава стотици абонати вече даряват регулярно. </w:t>
      </w:r>
      <w:r w:rsidRPr="00B30BBD">
        <w:rPr>
          <w:rFonts w:ascii="Verdana" w:hAnsi="Verdana"/>
          <w:color w:val="000000" w:themeColor="text1"/>
          <w:sz w:val="20"/>
          <w:szCs w:val="20"/>
        </w:rPr>
        <w:t>В духа на „Щедрия вторник“, който отбелязваме днес, А1 отново напомня колко лесно и удобно е дарителството през платформата – без нужда от допълнителни регистрации, банкови преводи или специални приложения.</w:t>
      </w:r>
    </w:p>
    <w:p w14:paraId="736D3055" w14:textId="77777777" w:rsidR="00332825" w:rsidRPr="00B30BBD" w:rsidRDefault="00332825" w:rsidP="00332825">
      <w:pPr>
        <w:pStyle w:val="NormalWeb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30BBD">
        <w:rPr>
          <w:rFonts w:ascii="Verdana" w:hAnsi="Verdana"/>
          <w:color w:val="000000" w:themeColor="text1"/>
          <w:sz w:val="20"/>
          <w:szCs w:val="20"/>
        </w:rPr>
        <w:t xml:space="preserve">Всеки клиент може да активира безплатна позиция в услуги Select, чрез която А1 дарява </w:t>
      </w:r>
      <w:r w:rsidRPr="00B30BBD">
        <w:rPr>
          <w:rFonts w:ascii="Verdana" w:hAnsi="Verdana"/>
          <w:bCs/>
          <w:sz w:val="20"/>
          <w:szCs w:val="20"/>
        </w:rPr>
        <w:t>по 5 лева (2,56 евро) месечно</w:t>
      </w:r>
      <w:r w:rsidRPr="00B30BBD">
        <w:rPr>
          <w:rFonts w:ascii="Verdana" w:hAnsi="Verdana"/>
          <w:color w:val="000000" w:themeColor="text1"/>
          <w:sz w:val="20"/>
          <w:szCs w:val="20"/>
        </w:rPr>
        <w:t xml:space="preserve"> за избраната кауза. Потребителите имат възможност да изберат и сами да даряват </w:t>
      </w:r>
      <w:r w:rsidRPr="00B30BBD">
        <w:rPr>
          <w:rFonts w:ascii="Verdana" w:hAnsi="Verdana"/>
          <w:bCs/>
          <w:sz w:val="20"/>
          <w:szCs w:val="20"/>
        </w:rPr>
        <w:t>5, 10 или 15 лева</w:t>
      </w:r>
      <w:r w:rsidRPr="00B30BBD">
        <w:rPr>
          <w:rFonts w:ascii="Verdana" w:hAnsi="Verdana"/>
          <w:color w:val="000000" w:themeColor="text1"/>
          <w:sz w:val="20"/>
          <w:szCs w:val="20"/>
        </w:rPr>
        <w:t xml:space="preserve"> (2,56 / 5,11 / 7,67 евро) месечно в допълнение към безплатните позиции, с които разполагат. Даренията се начисляват към месечната фактура </w:t>
      </w:r>
      <w:r w:rsidRPr="00B30BBD">
        <w:rPr>
          <w:rFonts w:ascii="Verdana" w:hAnsi="Verdana"/>
          <w:bCs/>
          <w:color w:val="000000" w:themeColor="text1"/>
          <w:sz w:val="20"/>
          <w:szCs w:val="20"/>
        </w:rPr>
        <w:t>без ДДС</w:t>
      </w:r>
      <w:r w:rsidRPr="00B30BBD">
        <w:rPr>
          <w:rFonts w:ascii="Verdana" w:hAnsi="Verdana"/>
          <w:color w:val="000000" w:themeColor="text1"/>
          <w:sz w:val="20"/>
          <w:szCs w:val="20"/>
        </w:rPr>
        <w:t>, а клиентите могат по всяко време да променят каузата, сумата или да прекратят участието си.</w:t>
      </w:r>
    </w:p>
    <w:p w14:paraId="3EE42FA1" w14:textId="180FAB84" w:rsidR="00332825" w:rsidRPr="00B30BBD" w:rsidRDefault="00332825" w:rsidP="00332825">
      <w:pPr>
        <w:pStyle w:val="NormalWeb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254F7">
        <w:rPr>
          <w:rFonts w:ascii="Verdana" w:hAnsi="Verdana"/>
          <w:color w:val="000000" w:themeColor="text1"/>
          <w:sz w:val="20"/>
          <w:szCs w:val="20"/>
        </w:rPr>
        <w:t xml:space="preserve">Клиентите могат да подкрепят инициативите на пет доказани организации: „За доброто“, </w:t>
      </w:r>
      <w:r w:rsidR="002200E0">
        <w:rPr>
          <w:rFonts w:ascii="Verdana" w:hAnsi="Verdana"/>
          <w:color w:val="000000" w:themeColor="text1"/>
          <w:sz w:val="20"/>
          <w:szCs w:val="20"/>
        </w:rPr>
        <w:t>„</w:t>
      </w:r>
      <w:r w:rsidRPr="004254F7">
        <w:rPr>
          <w:rFonts w:ascii="Verdana" w:hAnsi="Verdana"/>
          <w:color w:val="000000" w:themeColor="text1"/>
          <w:sz w:val="20"/>
          <w:szCs w:val="20"/>
        </w:rPr>
        <w:t>WWF България</w:t>
      </w:r>
      <w:r w:rsidR="002200E0">
        <w:rPr>
          <w:rFonts w:ascii="Verdana" w:hAnsi="Verdana"/>
          <w:color w:val="000000" w:themeColor="text1"/>
          <w:sz w:val="20"/>
          <w:szCs w:val="20"/>
        </w:rPr>
        <w:t>“</w:t>
      </w:r>
      <w:r w:rsidRPr="004254F7">
        <w:rPr>
          <w:rFonts w:ascii="Verdana" w:hAnsi="Verdana"/>
          <w:color w:val="000000" w:themeColor="text1"/>
          <w:sz w:val="20"/>
          <w:szCs w:val="20"/>
        </w:rPr>
        <w:t xml:space="preserve">, „Заедно в час“, </w:t>
      </w:r>
      <w:r>
        <w:rPr>
          <w:rFonts w:ascii="Verdana" w:hAnsi="Verdana"/>
          <w:color w:val="000000" w:themeColor="text1"/>
          <w:sz w:val="20"/>
          <w:szCs w:val="20"/>
        </w:rPr>
        <w:t>„</w:t>
      </w:r>
      <w:r w:rsidRPr="004254F7">
        <w:rPr>
          <w:rFonts w:ascii="Verdana" w:hAnsi="Verdana"/>
          <w:color w:val="000000" w:themeColor="text1"/>
          <w:sz w:val="20"/>
          <w:szCs w:val="20"/>
        </w:rPr>
        <w:t>SOS Детски селища България</w:t>
      </w:r>
      <w:r>
        <w:rPr>
          <w:rFonts w:ascii="Verdana" w:hAnsi="Verdana"/>
          <w:color w:val="000000" w:themeColor="text1"/>
          <w:sz w:val="20"/>
          <w:szCs w:val="20"/>
        </w:rPr>
        <w:t>“</w:t>
      </w:r>
      <w:r w:rsidRPr="004254F7">
        <w:rPr>
          <w:rFonts w:ascii="Verdana" w:hAnsi="Verdana"/>
          <w:color w:val="000000" w:themeColor="text1"/>
          <w:sz w:val="20"/>
          <w:szCs w:val="20"/>
        </w:rPr>
        <w:t xml:space="preserve"> и „Четири лапи“. </w:t>
      </w:r>
      <w:r w:rsidRPr="00B30BBD">
        <w:rPr>
          <w:rFonts w:ascii="Verdana" w:hAnsi="Verdana"/>
          <w:color w:val="000000" w:themeColor="text1"/>
          <w:sz w:val="20"/>
          <w:szCs w:val="20"/>
        </w:rPr>
        <w:t>Даренията се обработват от фондация BCause – партньор на кампанията и национален координатор на движението „Щедрият вторник“, която гарантира пълна прозрачност и отчетност.</w:t>
      </w:r>
    </w:p>
    <w:p w14:paraId="53040BFA" w14:textId="77777777" w:rsidR="00332825" w:rsidRPr="00B30BBD" w:rsidRDefault="00332825" w:rsidP="00332825">
      <w:pPr>
        <w:pStyle w:val="NormalWeb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30BBD">
        <w:rPr>
          <w:rFonts w:ascii="Verdana" w:hAnsi="Verdana"/>
          <w:color w:val="000000" w:themeColor="text1"/>
          <w:sz w:val="20"/>
          <w:szCs w:val="20"/>
        </w:rPr>
        <w:t>„</w:t>
      </w:r>
      <w:r>
        <w:rPr>
          <w:rFonts w:ascii="Verdana" w:hAnsi="Verdana"/>
          <w:color w:val="000000" w:themeColor="text1"/>
          <w:sz w:val="20"/>
          <w:szCs w:val="20"/>
        </w:rPr>
        <w:t>П</w:t>
      </w:r>
      <w:r w:rsidRPr="00B30BBD">
        <w:rPr>
          <w:rFonts w:ascii="Verdana" w:hAnsi="Verdana"/>
          <w:color w:val="000000" w:themeColor="text1"/>
          <w:sz w:val="20"/>
          <w:szCs w:val="20"/>
        </w:rPr>
        <w:t xml:space="preserve">разничните седмици са време, в което ставаме по-отворени към </w:t>
      </w:r>
      <w:r>
        <w:rPr>
          <w:rFonts w:ascii="Verdana" w:hAnsi="Verdana"/>
          <w:color w:val="000000" w:themeColor="text1"/>
          <w:sz w:val="20"/>
          <w:szCs w:val="20"/>
        </w:rPr>
        <w:t>добрите дела</w:t>
      </w:r>
      <w:r w:rsidRPr="00B30BBD">
        <w:rPr>
          <w:rFonts w:ascii="Verdana" w:hAnsi="Verdana"/>
          <w:color w:val="000000" w:themeColor="text1"/>
          <w:sz w:val="20"/>
          <w:szCs w:val="20"/>
        </w:rPr>
        <w:t xml:space="preserve">. Дарението през Моят А1 превръща това усещане за щедрост в реална подкрепа за </w:t>
      </w:r>
      <w:r>
        <w:rPr>
          <w:rFonts w:ascii="Verdana" w:hAnsi="Verdana"/>
          <w:color w:val="000000" w:themeColor="text1"/>
          <w:sz w:val="20"/>
          <w:szCs w:val="20"/>
        </w:rPr>
        <w:t>значими каузи</w:t>
      </w:r>
      <w:r w:rsidRPr="00B30BBD">
        <w:rPr>
          <w:rFonts w:ascii="Verdana" w:hAnsi="Verdana"/>
          <w:color w:val="000000" w:themeColor="text1"/>
          <w:sz w:val="20"/>
          <w:szCs w:val="20"/>
        </w:rPr>
        <w:t xml:space="preserve"> – днес, по празниците и през цялата година. </w:t>
      </w:r>
      <w:r w:rsidRPr="004254F7">
        <w:rPr>
          <w:rFonts w:ascii="Verdana" w:hAnsi="Verdana"/>
          <w:color w:val="000000" w:themeColor="text1"/>
          <w:sz w:val="20"/>
          <w:szCs w:val="20"/>
        </w:rPr>
        <w:t>С тази функционалност даваме на клиентите ни лесен и сигурен начин да помогнат там, където чувстват, че е важно</w:t>
      </w:r>
      <w:r w:rsidRPr="00B30BBD">
        <w:rPr>
          <w:rFonts w:ascii="Verdana" w:hAnsi="Verdana"/>
          <w:color w:val="000000" w:themeColor="text1"/>
          <w:sz w:val="20"/>
          <w:szCs w:val="20"/>
        </w:rPr>
        <w:t>“, споделя Илияна Захариева, директор „Корпоративни комуникации“ в А1 България.</w:t>
      </w:r>
    </w:p>
    <w:p w14:paraId="5D4C6384" w14:textId="77777777" w:rsidR="00332825" w:rsidRDefault="00332825" w:rsidP="00332825">
      <w:pPr>
        <w:pStyle w:val="NormalWeb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332825">
        <w:rPr>
          <w:rStyle w:val="Strong"/>
          <w:rFonts w:ascii="Verdana" w:eastAsiaTheme="majorEastAsia" w:hAnsi="Verdana"/>
          <w:b w:val="0"/>
          <w:color w:val="000000" w:themeColor="text1"/>
          <w:sz w:val="20"/>
          <w:szCs w:val="20"/>
        </w:rPr>
        <w:lastRenderedPageBreak/>
        <w:t>Елица Баракова, изпълнителен директор и основател на фондация BCause</w:t>
      </w:r>
      <w:r w:rsidRPr="00332825">
        <w:rPr>
          <w:rFonts w:ascii="Verdana" w:hAnsi="Verdana"/>
          <w:b/>
          <w:color w:val="000000" w:themeColor="text1"/>
          <w:sz w:val="20"/>
          <w:szCs w:val="20"/>
        </w:rPr>
        <w:t>,</w:t>
      </w:r>
      <w:r w:rsidRPr="00435E11">
        <w:rPr>
          <w:rFonts w:ascii="Verdana" w:hAnsi="Verdana"/>
          <w:color w:val="000000" w:themeColor="text1"/>
          <w:sz w:val="20"/>
          <w:szCs w:val="20"/>
        </w:rPr>
        <w:t xml:space="preserve"> допълва: „Щедрият вторник се превърна в символ на общностна енергия и човешка грижа. Радваме се, че А1 прави щедростта още по-достъпна и удобна за хиляди хора. Само няколко клика са достатъчни, за да подкрепиш кауза, която ти е на сърце – и това може реално да промени нечий живот.“</w:t>
      </w:r>
    </w:p>
    <w:p w14:paraId="569295CB" w14:textId="77777777" w:rsidR="00332825" w:rsidRPr="00AD61E6" w:rsidRDefault="00332825" w:rsidP="00332825">
      <w:pPr>
        <w:pStyle w:val="NormalWeb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35E11">
        <w:rPr>
          <w:rFonts w:ascii="Verdana" w:hAnsi="Verdana"/>
          <w:color w:val="000000" w:themeColor="text1"/>
          <w:sz w:val="20"/>
          <w:szCs w:val="20"/>
        </w:rPr>
        <w:t>Ако банерът не се визуализира, е необходимо приложението да бъде обновено до последната версия. Дарението е достъпно и през уеб версията на платформата</w:t>
      </w:r>
      <w:r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AD61E6">
        <w:rPr>
          <w:rFonts w:ascii="Verdana" w:hAnsi="Verdana"/>
          <w:color w:val="000000" w:themeColor="text1"/>
          <w:sz w:val="20"/>
          <w:szCs w:val="20"/>
        </w:rPr>
        <w:t>– по всяко време и от всяко устройство.</w:t>
      </w:r>
    </w:p>
    <w:p w14:paraId="50897A97" w14:textId="184ED677" w:rsidR="00332825" w:rsidRPr="00861A24" w:rsidRDefault="00332825" w:rsidP="00332825">
      <w:pPr>
        <w:pStyle w:val="NormalWeb"/>
        <w:jc w:val="both"/>
      </w:pPr>
      <w:r w:rsidRPr="00435E11">
        <w:rPr>
          <w:rFonts w:ascii="Verdana" w:hAnsi="Verdana"/>
          <w:color w:val="000000" w:themeColor="text1"/>
          <w:sz w:val="20"/>
          <w:szCs w:val="20"/>
        </w:rPr>
        <w:t xml:space="preserve">Макар че дарителската активност традиционно се повишава през декември и около </w:t>
      </w:r>
      <w:r w:rsidR="00787F47">
        <w:rPr>
          <w:rFonts w:ascii="Verdana" w:hAnsi="Verdana"/>
          <w:color w:val="000000" w:themeColor="text1"/>
          <w:sz w:val="20"/>
          <w:szCs w:val="20"/>
        </w:rPr>
        <w:t>„</w:t>
      </w:r>
      <w:r w:rsidRPr="00787F47">
        <w:rPr>
          <w:rFonts w:ascii="Verdana" w:hAnsi="Verdana"/>
          <w:color w:val="000000" w:themeColor="text1"/>
          <w:sz w:val="20"/>
          <w:szCs w:val="20"/>
        </w:rPr>
        <w:t>Щедрия вторник</w:t>
      </w:r>
      <w:r w:rsidR="00787F47">
        <w:rPr>
          <w:rFonts w:ascii="Verdana" w:hAnsi="Verdana"/>
          <w:color w:val="000000" w:themeColor="text1"/>
          <w:sz w:val="20"/>
          <w:szCs w:val="20"/>
        </w:rPr>
        <w:t>“</w:t>
      </w:r>
      <w:r w:rsidRPr="00435E11">
        <w:rPr>
          <w:rFonts w:ascii="Verdana" w:hAnsi="Verdana"/>
          <w:color w:val="000000" w:themeColor="text1"/>
          <w:sz w:val="20"/>
          <w:szCs w:val="20"/>
        </w:rPr>
        <w:t xml:space="preserve">, възможността за </w:t>
      </w:r>
      <w:r w:rsidRPr="00B30BBD">
        <w:rPr>
          <w:rFonts w:ascii="Verdana" w:hAnsi="Verdana"/>
          <w:color w:val="000000" w:themeColor="text1"/>
          <w:sz w:val="20"/>
          <w:szCs w:val="20"/>
        </w:rPr>
        <w:t>дарение през Моят А1 е безсрочна</w:t>
      </w:r>
      <w:r w:rsidRPr="00435E11">
        <w:rPr>
          <w:rFonts w:ascii="Verdana" w:hAnsi="Verdana"/>
          <w:color w:val="000000" w:themeColor="text1"/>
          <w:sz w:val="20"/>
          <w:szCs w:val="20"/>
        </w:rPr>
        <w:t xml:space="preserve"> и остава достъпна целогодишно. </w:t>
      </w:r>
      <w:r w:rsidRPr="00442057">
        <w:rPr>
          <w:rFonts w:ascii="Verdana" w:hAnsi="Verdana"/>
          <w:color w:val="000000" w:themeColor="text1"/>
          <w:sz w:val="20"/>
          <w:szCs w:val="20"/>
        </w:rPr>
        <w:t>Така всеки може да подкрепи важна за него кауза</w:t>
      </w:r>
      <w:r>
        <w:rPr>
          <w:rFonts w:ascii="Verdana" w:hAnsi="Verdana"/>
          <w:color w:val="000000" w:themeColor="text1"/>
          <w:sz w:val="20"/>
          <w:szCs w:val="20"/>
        </w:rPr>
        <w:t>,</w:t>
      </w:r>
      <w:r w:rsidRPr="00442057">
        <w:rPr>
          <w:rFonts w:ascii="Verdana" w:hAnsi="Verdana"/>
          <w:color w:val="000000" w:themeColor="text1"/>
          <w:sz w:val="20"/>
          <w:szCs w:val="20"/>
        </w:rPr>
        <w:t xml:space="preserve"> когато реши.</w:t>
      </w:r>
      <w:r>
        <w:rPr>
          <w:rFonts w:ascii="Verdana" w:hAnsi="Verdana"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Verdana" w:hAnsi="Verdana"/>
          <w:color w:val="000000" w:themeColor="text1"/>
          <w:sz w:val="20"/>
          <w:szCs w:val="20"/>
        </w:rPr>
        <w:t xml:space="preserve">Пълната информация за Дарението може да откриете на </w:t>
      </w:r>
      <w:hyperlink r:id="rId11" w:history="1">
        <w:r w:rsidRPr="00096578">
          <w:rPr>
            <w:rStyle w:val="Hyperlink"/>
            <w:rFonts w:ascii="Verdana" w:eastAsiaTheme="majorEastAsia" w:hAnsi="Verdana"/>
            <w:sz w:val="20"/>
            <w:szCs w:val="20"/>
          </w:rPr>
          <w:t xml:space="preserve">страницата на </w:t>
        </w:r>
        <w:r w:rsidRPr="00096578">
          <w:rPr>
            <w:rStyle w:val="Hyperlink"/>
            <w:rFonts w:ascii="Verdana" w:eastAsiaTheme="majorEastAsia" w:hAnsi="Verdana"/>
            <w:sz w:val="20"/>
            <w:szCs w:val="20"/>
            <w:lang w:val="en-US"/>
          </w:rPr>
          <w:t>a1.bg</w:t>
        </w:r>
      </w:hyperlink>
      <w:r>
        <w:rPr>
          <w:rFonts w:ascii="Verdana" w:hAnsi="Verdana"/>
          <w:color w:val="000000" w:themeColor="text1"/>
          <w:sz w:val="20"/>
          <w:szCs w:val="20"/>
          <w:lang w:val="en-US"/>
        </w:rPr>
        <w:t xml:space="preserve">, a </w:t>
      </w:r>
      <w:r>
        <w:rPr>
          <w:rFonts w:ascii="Verdana" w:hAnsi="Verdana"/>
          <w:color w:val="000000" w:themeColor="text1"/>
          <w:sz w:val="20"/>
          <w:szCs w:val="20"/>
        </w:rPr>
        <w:t xml:space="preserve">детайли за отбелязването на „Щедрия вторник“ са </w:t>
      </w:r>
      <w:hyperlink r:id="rId12" w:history="1">
        <w:r w:rsidRPr="00096578">
          <w:rPr>
            <w:rStyle w:val="Hyperlink"/>
            <w:rFonts w:ascii="Verdana" w:eastAsiaTheme="majorEastAsia" w:hAnsi="Verdana"/>
            <w:sz w:val="20"/>
            <w:szCs w:val="20"/>
          </w:rPr>
          <w:t>налични тук.</w:t>
        </w:r>
      </w:hyperlink>
    </w:p>
    <w:p w14:paraId="32705F29" w14:textId="77777777" w:rsidR="00EB3AFC" w:rsidRDefault="00EB3AFC" w:rsidP="00EA3099">
      <w:pPr>
        <w:jc w:val="both"/>
        <w:rPr>
          <w:rFonts w:ascii="Verdana" w:eastAsia="Verdana" w:hAnsi="Verdana" w:cs="Verdana"/>
          <w:iCs/>
          <w:color w:val="222222"/>
          <w:sz w:val="20"/>
          <w:szCs w:val="20"/>
          <w:lang w:val="bg-BG"/>
        </w:rPr>
      </w:pPr>
    </w:p>
    <w:p w14:paraId="02B22D35" w14:textId="77777777" w:rsidR="00C15919" w:rsidRDefault="00C15919" w:rsidP="00EA3099">
      <w:pPr>
        <w:jc w:val="both"/>
        <w:rPr>
          <w:rFonts w:ascii="Verdana" w:eastAsia="Verdana" w:hAnsi="Verdana" w:cs="Verdana"/>
          <w:iCs/>
          <w:color w:val="222222"/>
          <w:sz w:val="20"/>
          <w:szCs w:val="20"/>
          <w:lang w:val="bg-BG"/>
        </w:rPr>
      </w:pPr>
    </w:p>
    <w:p w14:paraId="3F946FCC" w14:textId="77777777" w:rsidR="00C15919" w:rsidRDefault="00C15919" w:rsidP="00EA3099">
      <w:pPr>
        <w:jc w:val="both"/>
        <w:rPr>
          <w:rFonts w:ascii="Verdana" w:eastAsia="Verdana" w:hAnsi="Verdana" w:cs="Verdana"/>
          <w:iCs/>
          <w:color w:val="222222"/>
          <w:sz w:val="20"/>
          <w:szCs w:val="20"/>
          <w:lang w:val="bg-BG"/>
        </w:rPr>
      </w:pPr>
    </w:p>
    <w:p w14:paraId="3230657B" w14:textId="77777777" w:rsidR="00C15919" w:rsidRDefault="00C15919" w:rsidP="00EA3099">
      <w:pPr>
        <w:jc w:val="both"/>
        <w:rPr>
          <w:rFonts w:ascii="Verdana" w:eastAsia="Verdana" w:hAnsi="Verdana" w:cs="Verdana"/>
          <w:iCs/>
          <w:color w:val="222222"/>
          <w:sz w:val="20"/>
          <w:szCs w:val="20"/>
          <w:lang w:val="bg-BG"/>
        </w:rPr>
      </w:pPr>
    </w:p>
    <w:p w14:paraId="44A919B7" w14:textId="77777777" w:rsidR="00C15919" w:rsidRDefault="00C15919" w:rsidP="00EA3099">
      <w:pPr>
        <w:jc w:val="both"/>
        <w:rPr>
          <w:rFonts w:ascii="Verdana" w:eastAsia="Verdana" w:hAnsi="Verdana" w:cs="Verdana"/>
          <w:iCs/>
          <w:color w:val="222222"/>
          <w:sz w:val="20"/>
          <w:szCs w:val="20"/>
          <w:lang w:val="bg-BG"/>
        </w:rPr>
      </w:pPr>
    </w:p>
    <w:p w14:paraId="5C7D31C2" w14:textId="77777777" w:rsidR="00C15919" w:rsidRDefault="00C15919" w:rsidP="00EA3099">
      <w:pPr>
        <w:jc w:val="both"/>
        <w:rPr>
          <w:rFonts w:ascii="Verdana" w:eastAsia="Verdana" w:hAnsi="Verdana" w:cs="Verdana"/>
          <w:iCs/>
          <w:color w:val="222222"/>
          <w:sz w:val="20"/>
          <w:szCs w:val="20"/>
          <w:lang w:val="bg-BG"/>
        </w:rPr>
      </w:pPr>
    </w:p>
    <w:p w14:paraId="4F88EAEE" w14:textId="474B00E9" w:rsidR="00C15919" w:rsidRDefault="00C15919" w:rsidP="00EA3099">
      <w:pPr>
        <w:jc w:val="both"/>
        <w:rPr>
          <w:rFonts w:ascii="Verdana" w:eastAsia="Verdana" w:hAnsi="Verdana" w:cs="Verdana"/>
          <w:iCs/>
          <w:color w:val="222222"/>
          <w:sz w:val="20"/>
          <w:szCs w:val="20"/>
          <w:lang w:val="bg-BG"/>
        </w:rPr>
      </w:pPr>
    </w:p>
    <w:p w14:paraId="236EC46A" w14:textId="6B71D1D9" w:rsidR="006E3E53" w:rsidRDefault="006E3E53" w:rsidP="00EA3099">
      <w:pPr>
        <w:jc w:val="both"/>
        <w:rPr>
          <w:rFonts w:ascii="Verdana" w:eastAsia="Verdana" w:hAnsi="Verdana" w:cs="Verdana"/>
          <w:iCs/>
          <w:color w:val="222222"/>
          <w:sz w:val="20"/>
          <w:szCs w:val="20"/>
          <w:lang w:val="bg-BG"/>
        </w:rPr>
      </w:pPr>
    </w:p>
    <w:p w14:paraId="088C6CA5" w14:textId="332A8668" w:rsidR="006E3E53" w:rsidRDefault="006E3E53" w:rsidP="00EA3099">
      <w:pPr>
        <w:jc w:val="both"/>
        <w:rPr>
          <w:rFonts w:ascii="Verdana" w:eastAsia="Verdana" w:hAnsi="Verdana" w:cs="Verdana"/>
          <w:iCs/>
          <w:color w:val="222222"/>
          <w:sz w:val="20"/>
          <w:szCs w:val="20"/>
          <w:lang w:val="bg-BG"/>
        </w:rPr>
      </w:pPr>
    </w:p>
    <w:p w14:paraId="01731485" w14:textId="36E6EE26" w:rsidR="006E3E53" w:rsidRDefault="006E3E53" w:rsidP="00EA3099">
      <w:pPr>
        <w:jc w:val="both"/>
        <w:rPr>
          <w:rFonts w:ascii="Verdana" w:eastAsia="Verdana" w:hAnsi="Verdana" w:cs="Verdana"/>
          <w:iCs/>
          <w:color w:val="222222"/>
          <w:sz w:val="20"/>
          <w:szCs w:val="20"/>
          <w:lang w:val="bg-BG"/>
        </w:rPr>
      </w:pPr>
    </w:p>
    <w:p w14:paraId="544AF000" w14:textId="59E60292" w:rsidR="006E3E53" w:rsidRDefault="006E3E53" w:rsidP="00EA3099">
      <w:pPr>
        <w:jc w:val="both"/>
        <w:rPr>
          <w:rFonts w:ascii="Verdana" w:eastAsia="Verdana" w:hAnsi="Verdana" w:cs="Verdana"/>
          <w:iCs/>
          <w:color w:val="222222"/>
          <w:sz w:val="20"/>
          <w:szCs w:val="20"/>
          <w:lang w:val="bg-BG"/>
        </w:rPr>
      </w:pPr>
    </w:p>
    <w:p w14:paraId="2A950A01" w14:textId="77777777" w:rsidR="00BB185C" w:rsidRDefault="00BB185C" w:rsidP="00EA3099">
      <w:pPr>
        <w:jc w:val="both"/>
        <w:rPr>
          <w:rFonts w:ascii="Verdana" w:eastAsia="Verdana" w:hAnsi="Verdana" w:cs="Verdana"/>
          <w:iCs/>
          <w:color w:val="222222"/>
          <w:sz w:val="20"/>
          <w:szCs w:val="20"/>
          <w:lang w:val="bg-BG"/>
        </w:rPr>
      </w:pPr>
    </w:p>
    <w:p w14:paraId="3FA60122" w14:textId="5E863D6F" w:rsidR="006E3E53" w:rsidRDefault="006E3E53" w:rsidP="00EA3099">
      <w:pPr>
        <w:jc w:val="both"/>
        <w:rPr>
          <w:rFonts w:ascii="Verdana" w:eastAsia="Verdana" w:hAnsi="Verdana" w:cs="Verdana"/>
          <w:iCs/>
          <w:color w:val="222222"/>
          <w:sz w:val="20"/>
          <w:szCs w:val="20"/>
          <w:lang w:val="bg-BG"/>
        </w:rPr>
      </w:pPr>
    </w:p>
    <w:p w14:paraId="1B442412" w14:textId="77777777" w:rsidR="006E3E53" w:rsidRDefault="006E3E53" w:rsidP="00EA3099">
      <w:pPr>
        <w:jc w:val="both"/>
        <w:rPr>
          <w:rFonts w:ascii="Verdana" w:eastAsia="Verdana" w:hAnsi="Verdana" w:cs="Verdana"/>
          <w:iCs/>
          <w:color w:val="222222"/>
          <w:sz w:val="20"/>
          <w:szCs w:val="20"/>
          <w:lang w:val="bg-BG"/>
        </w:rPr>
      </w:pPr>
    </w:p>
    <w:p w14:paraId="325F96D3" w14:textId="77777777" w:rsidR="006E3E53" w:rsidRDefault="006E3E53" w:rsidP="00EA3099">
      <w:pPr>
        <w:jc w:val="both"/>
        <w:rPr>
          <w:rFonts w:ascii="Verdana" w:eastAsia="Verdana" w:hAnsi="Verdana" w:cs="Verdana"/>
          <w:iCs/>
          <w:color w:val="222222"/>
          <w:sz w:val="20"/>
          <w:szCs w:val="20"/>
          <w:lang w:val="bg-BG"/>
        </w:rPr>
      </w:pPr>
    </w:p>
    <w:p w14:paraId="4D24A30C" w14:textId="0E309E55" w:rsidR="00C15919" w:rsidRDefault="00C15919" w:rsidP="00EA3099">
      <w:pPr>
        <w:jc w:val="both"/>
        <w:rPr>
          <w:rFonts w:ascii="Verdana" w:eastAsia="Verdana" w:hAnsi="Verdana" w:cs="Verdana"/>
          <w:iCs/>
          <w:color w:val="222222"/>
          <w:sz w:val="20"/>
          <w:szCs w:val="20"/>
          <w:lang w:val="bg-BG"/>
        </w:rPr>
      </w:pPr>
    </w:p>
    <w:p w14:paraId="5A13FD72" w14:textId="77777777" w:rsidR="00C15919" w:rsidRDefault="00C15919" w:rsidP="00EA3099">
      <w:pPr>
        <w:jc w:val="both"/>
        <w:rPr>
          <w:rFonts w:ascii="Verdana" w:eastAsia="Verdana" w:hAnsi="Verdana" w:cs="Verdana"/>
          <w:iCs/>
          <w:color w:val="222222"/>
          <w:sz w:val="20"/>
          <w:szCs w:val="20"/>
          <w:lang w:val="bg-BG"/>
        </w:rPr>
      </w:pPr>
    </w:p>
    <w:p w14:paraId="24A32A85" w14:textId="77777777" w:rsidR="00C15919" w:rsidRPr="0002433F" w:rsidRDefault="00C15919" w:rsidP="00EA3099">
      <w:pPr>
        <w:jc w:val="both"/>
        <w:rPr>
          <w:rFonts w:ascii="Verdana" w:eastAsia="Verdana" w:hAnsi="Verdana" w:cs="Verdana"/>
          <w:iCs/>
          <w:color w:val="222222"/>
          <w:sz w:val="20"/>
          <w:szCs w:val="20"/>
          <w:lang w:val="bg-BG"/>
        </w:rPr>
      </w:pPr>
    </w:p>
    <w:p w14:paraId="652E24DE" w14:textId="4B300AA1" w:rsidR="00EA3099" w:rsidRPr="00F0541C" w:rsidRDefault="00EA3099" w:rsidP="00EA3099">
      <w:pPr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 w:rsidRPr="00F0541C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А1, част от A1 Group, е водещ доставчик на дигитални услуги и телекомуникационни решения в България. Компанията предоставя мобилни и фиксирани услуги, високоскоростен интернет, интерактивна, цифрова, сателитна и мобилна телевизия, четири собствени спортни канала с марката MAX Sport, платежни услуги, ICT, cloud и IoT бизнес решения. </w:t>
      </w:r>
      <w:r w:rsidRPr="00F0541C">
        <w:rPr>
          <w:rFonts w:ascii="Verdana" w:eastAsia="Verdana" w:hAnsi="Verdana" w:cs="Verdana"/>
          <w:i/>
          <w:iCs/>
          <w:color w:val="000000" w:themeColor="text1"/>
          <w:sz w:val="16"/>
          <w:szCs w:val="16"/>
          <w:lang w:val="bg-BG"/>
        </w:rPr>
        <w:t>През 2024 г. A1 България отчита приходи от 820,9 млн. евро, а сравнимата EBITDA e 340,6 млн. евро.</w:t>
      </w:r>
    </w:p>
    <w:p w14:paraId="36493902" w14:textId="77777777" w:rsidR="00EA3099" w:rsidRPr="00F0541C" w:rsidRDefault="00EA3099" w:rsidP="00EA3099">
      <w:pPr>
        <w:spacing w:after="0" w:line="240" w:lineRule="auto"/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</w:p>
    <w:p w14:paraId="321CCBD5" w14:textId="77777777" w:rsidR="00EA3099" w:rsidRPr="00F0541C" w:rsidRDefault="00EA3099" w:rsidP="00EA3099">
      <w:pPr>
        <w:spacing w:after="0" w:line="240" w:lineRule="auto"/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 w:rsidRPr="00F0541C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A1 Group е водещ телекомуникационен доставчик в Централна и Източна Европа с 30 млн. клиенти. A1 Group оперира в седем държави: Австрия, България, Беларус, Хърватия, Словения, Северна Македония и Сърбия, а приходите на Групата за 2024 година възлизат на </w:t>
      </w:r>
      <w:r w:rsidRPr="00F0541C">
        <w:rPr>
          <w:rFonts w:ascii="Verdana" w:eastAsia="Verdana" w:hAnsi="Verdana" w:cs="Verdana"/>
          <w:i/>
          <w:iCs/>
          <w:color w:val="000000" w:themeColor="text1"/>
          <w:sz w:val="16"/>
          <w:szCs w:val="16"/>
          <w:lang w:val="bg-BG"/>
        </w:rPr>
        <w:t>5,4 милиарда евро.</w:t>
      </w:r>
    </w:p>
    <w:p w14:paraId="184A5023" w14:textId="128F4BD5" w:rsidR="00DE04BA" w:rsidRPr="00F0541C" w:rsidRDefault="00EA3099" w:rsidP="00EA3099">
      <w:pPr>
        <w:spacing w:after="0" w:line="240" w:lineRule="auto"/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</w:rPr>
      </w:pPr>
      <w:r w:rsidRPr="00F0541C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Портфолиото на A1 Group включва гласова телефония, високоскоростен интернет и мултимедийни услуги, както и решения в областта на високите технологии, преноса на данни, онлайн разплащанията</w:t>
      </w:r>
      <w:r w:rsidRPr="00F0541C">
        <w:rPr>
          <w:rFonts w:ascii="Verdana" w:eastAsia="Verdana" w:hAnsi="Verdana" w:cs="Verdana"/>
          <w:i/>
          <w:iCs/>
          <w:color w:val="000000" w:themeColor="text1"/>
          <w:sz w:val="16"/>
          <w:szCs w:val="16"/>
          <w:lang w:val="bg-BG"/>
        </w:rPr>
        <w:t xml:space="preserve"> и дигиталните бизнес решения. </w:t>
      </w:r>
      <w:r w:rsidRPr="00F0541C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Групата разполага със стабилен акционер в лицето на América Móvil – един от най-големите телекомуникационни доставчици в света.</w:t>
      </w:r>
    </w:p>
    <w:sectPr w:rsidR="00DE04BA" w:rsidRPr="00F0541C" w:rsidSect="00EA3099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A8794" w14:textId="77777777" w:rsidR="00D33FB8" w:rsidRDefault="00D33FB8">
      <w:pPr>
        <w:spacing w:after="0" w:line="240" w:lineRule="auto"/>
      </w:pPr>
      <w:r>
        <w:separator/>
      </w:r>
    </w:p>
  </w:endnote>
  <w:endnote w:type="continuationSeparator" w:id="0">
    <w:p w14:paraId="48F64F84" w14:textId="77777777" w:rsidR="00D33FB8" w:rsidRDefault="00D33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tel Text">
    <w:altName w:val="Calibri"/>
    <w:charset w:val="CC"/>
    <w:family w:val="auto"/>
    <w:pitch w:val="variable"/>
    <w:sig w:usb0="A00002AF" w:usb1="0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ECDD6" w14:textId="77777777" w:rsidR="00BE2F34" w:rsidRDefault="001B262B">
    <w:pPr>
      <w:pStyle w:val="Footer"/>
    </w:pPr>
    <w:r>
      <w:rPr>
        <w:noProof/>
        <w:lang w:val="bg-BG" w:eastAsia="bg-BG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1F07BDF" wp14:editId="531A31D1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f3ac40d1a93bb323f4632e3e" descr="{&quot;HashCode&quot;:-173377567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E1BE02" w14:textId="7770CAA6" w:rsidR="00BE2F34" w:rsidRDefault="00BE2F34" w:rsidP="00853B90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  <w:p w14:paraId="3D1B3E16" w14:textId="77777777" w:rsidR="006617B5" w:rsidRPr="00853B90" w:rsidRDefault="006617B5" w:rsidP="00853B90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F07BDF" id="_x0000_t202" coordsize="21600,21600" o:spt="202" path="m,l,21600r21600,l21600,xe">
              <v:stroke joinstyle="miter"/>
              <v:path gradientshapeok="t" o:connecttype="rect"/>
            </v:shapetype>
            <v:shape id="MSIPCMf3ac40d1a93bb323f4632e3e" o:spid="_x0000_s1026" type="#_x0000_t202" alt="{&quot;HashCode&quot;:-1733775676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" o:allowincell="f" filled="f" stroked="f" strokeweight=".5pt">
              <v:textbox inset="20pt,0,,0">
                <w:txbxContent>
                  <w:p w14:paraId="49E1BE02" w14:textId="7770CAA6" w:rsidR="00BE2F34" w:rsidRDefault="00BE2F34" w:rsidP="00853B90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  <w:p w14:paraId="3D1B3E16" w14:textId="77777777" w:rsidR="006617B5" w:rsidRPr="00853B90" w:rsidRDefault="006617B5" w:rsidP="00853B90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A19D5" w14:textId="77777777" w:rsidR="00D33FB8" w:rsidRDefault="00D33FB8">
      <w:pPr>
        <w:spacing w:after="0" w:line="240" w:lineRule="auto"/>
      </w:pPr>
      <w:r>
        <w:separator/>
      </w:r>
    </w:p>
  </w:footnote>
  <w:footnote w:type="continuationSeparator" w:id="0">
    <w:p w14:paraId="3331B6C3" w14:textId="77777777" w:rsidR="00D33FB8" w:rsidRDefault="00D33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A3B97" w14:textId="77777777" w:rsidR="00BE2F34" w:rsidRDefault="001B262B" w:rsidP="00612CAE">
    <w:pPr>
      <w:pStyle w:val="Header"/>
      <w:jc w:val="right"/>
    </w:pPr>
    <w:r w:rsidRPr="00AA4D72">
      <w:rPr>
        <w:noProof/>
        <w:lang w:val="bg-BG" w:eastAsia="bg-BG"/>
      </w:rPr>
      <w:drawing>
        <wp:anchor distT="0" distB="0" distL="114300" distR="114300" simplePos="0" relativeHeight="251658240" behindDoc="1" locked="0" layoutInCell="1" allowOverlap="1" wp14:anchorId="3AFA7F57" wp14:editId="36F40146">
          <wp:simplePos x="0" y="0"/>
          <wp:positionH relativeFrom="column">
            <wp:posOffset>-167640</wp:posOffset>
          </wp:positionH>
          <wp:positionV relativeFrom="paragraph">
            <wp:posOffset>-249555</wp:posOffset>
          </wp:positionV>
          <wp:extent cx="709295" cy="709295"/>
          <wp:effectExtent l="0" t="0" r="0" b="0"/>
          <wp:wrapTight wrapText="bothSides">
            <wp:wrapPolygon edited="0">
              <wp:start x="0" y="0"/>
              <wp:lineTo x="0" y="20885"/>
              <wp:lineTo x="20885" y="20885"/>
              <wp:lineTo x="20885" y="0"/>
              <wp:lineTo x="0" y="0"/>
            </wp:wrapPolygon>
          </wp:wrapTight>
          <wp:docPr id="8" name="Picture 8" descr="A red and blac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red and black letter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Mtel Text"/>
        <w:color w:val="FF1514"/>
        <w:sz w:val="30"/>
        <w:szCs w:val="30"/>
        <w:lang w:val="bg-BG"/>
      </w:rPr>
      <w:t xml:space="preserve">    </w:t>
    </w:r>
    <w:r w:rsidRPr="00AA4D72">
      <w:rPr>
        <w:rFonts w:ascii="Verdana" w:hAnsi="Verdana" w:cs="Mtel Text"/>
        <w:color w:val="FF1514"/>
        <w:sz w:val="30"/>
        <w:szCs w:val="30"/>
        <w:lang w:val="bg-BG"/>
      </w:rPr>
      <w:t>Съобщение за медиите</w:t>
    </w:r>
  </w:p>
  <w:p w14:paraId="1CFCD3F8" w14:textId="77777777" w:rsidR="00BE2F34" w:rsidRDefault="00BE2F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71B3C"/>
    <w:multiLevelType w:val="multilevel"/>
    <w:tmpl w:val="EFDEC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0020D0"/>
    <w:multiLevelType w:val="hybridMultilevel"/>
    <w:tmpl w:val="FBAED0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75830"/>
    <w:multiLevelType w:val="multilevel"/>
    <w:tmpl w:val="EFAE6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B55B65"/>
    <w:multiLevelType w:val="multilevel"/>
    <w:tmpl w:val="0C2E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8E2B86"/>
    <w:multiLevelType w:val="multilevel"/>
    <w:tmpl w:val="FCE0E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C94608"/>
    <w:multiLevelType w:val="multilevel"/>
    <w:tmpl w:val="DFE4D2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3BCB263C"/>
    <w:multiLevelType w:val="multilevel"/>
    <w:tmpl w:val="03EA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6C7F26"/>
    <w:multiLevelType w:val="multilevel"/>
    <w:tmpl w:val="6E9A7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FE2446D"/>
    <w:multiLevelType w:val="multilevel"/>
    <w:tmpl w:val="986E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7C76B6"/>
    <w:multiLevelType w:val="multilevel"/>
    <w:tmpl w:val="F4D0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934B56"/>
    <w:multiLevelType w:val="multilevel"/>
    <w:tmpl w:val="DEF8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33966D2"/>
    <w:multiLevelType w:val="multilevel"/>
    <w:tmpl w:val="AC5CB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F562983"/>
    <w:multiLevelType w:val="multilevel"/>
    <w:tmpl w:val="8904C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68F5B49"/>
    <w:multiLevelType w:val="multilevel"/>
    <w:tmpl w:val="73804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E82D74"/>
    <w:multiLevelType w:val="hybridMultilevel"/>
    <w:tmpl w:val="E5FE059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D4627"/>
    <w:multiLevelType w:val="hybridMultilevel"/>
    <w:tmpl w:val="3112E918"/>
    <w:lvl w:ilvl="0" w:tplc="0402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7A54E3"/>
    <w:multiLevelType w:val="hybridMultilevel"/>
    <w:tmpl w:val="97566D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506441">
    <w:abstractNumId w:val="16"/>
  </w:num>
  <w:num w:numId="2" w16cid:durableId="1016615144">
    <w:abstractNumId w:val="6"/>
  </w:num>
  <w:num w:numId="3" w16cid:durableId="1066807652">
    <w:abstractNumId w:val="7"/>
  </w:num>
  <w:num w:numId="4" w16cid:durableId="1563440191">
    <w:abstractNumId w:val="12"/>
  </w:num>
  <w:num w:numId="5" w16cid:durableId="764033820">
    <w:abstractNumId w:val="2"/>
  </w:num>
  <w:num w:numId="6" w16cid:durableId="1736968899">
    <w:abstractNumId w:val="4"/>
  </w:num>
  <w:num w:numId="7" w16cid:durableId="2076976054">
    <w:abstractNumId w:val="5"/>
  </w:num>
  <w:num w:numId="8" w16cid:durableId="1863199862">
    <w:abstractNumId w:val="0"/>
  </w:num>
  <w:num w:numId="9" w16cid:durableId="974870523">
    <w:abstractNumId w:val="11"/>
  </w:num>
  <w:num w:numId="10" w16cid:durableId="1206603912">
    <w:abstractNumId w:val="9"/>
  </w:num>
  <w:num w:numId="11" w16cid:durableId="501316425">
    <w:abstractNumId w:val="10"/>
  </w:num>
  <w:num w:numId="12" w16cid:durableId="1359431448">
    <w:abstractNumId w:val="3"/>
  </w:num>
  <w:num w:numId="13" w16cid:durableId="1181241417">
    <w:abstractNumId w:val="13"/>
  </w:num>
  <w:num w:numId="14" w16cid:durableId="245499903">
    <w:abstractNumId w:val="15"/>
  </w:num>
  <w:num w:numId="15" w16cid:durableId="1153184448">
    <w:abstractNumId w:val="14"/>
  </w:num>
  <w:num w:numId="16" w16cid:durableId="1245459706">
    <w:abstractNumId w:val="8"/>
  </w:num>
  <w:num w:numId="17" w16cid:durableId="2008826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099"/>
    <w:rsid w:val="0000624B"/>
    <w:rsid w:val="0002433F"/>
    <w:rsid w:val="0004595B"/>
    <w:rsid w:val="000501BC"/>
    <w:rsid w:val="00075C79"/>
    <w:rsid w:val="000A202A"/>
    <w:rsid w:val="000D31E7"/>
    <w:rsid w:val="000E4790"/>
    <w:rsid w:val="000E6866"/>
    <w:rsid w:val="000F3F17"/>
    <w:rsid w:val="001042B0"/>
    <w:rsid w:val="00116756"/>
    <w:rsid w:val="00123AFA"/>
    <w:rsid w:val="00125472"/>
    <w:rsid w:val="00126205"/>
    <w:rsid w:val="00127E24"/>
    <w:rsid w:val="00134CB4"/>
    <w:rsid w:val="0015555C"/>
    <w:rsid w:val="001915D4"/>
    <w:rsid w:val="001B262B"/>
    <w:rsid w:val="001B2748"/>
    <w:rsid w:val="001E1E05"/>
    <w:rsid w:val="001E2976"/>
    <w:rsid w:val="001E43EA"/>
    <w:rsid w:val="001F3907"/>
    <w:rsid w:val="002016F5"/>
    <w:rsid w:val="002134D2"/>
    <w:rsid w:val="00216115"/>
    <w:rsid w:val="002200E0"/>
    <w:rsid w:val="0025568C"/>
    <w:rsid w:val="00267996"/>
    <w:rsid w:val="002810DB"/>
    <w:rsid w:val="002C7EAA"/>
    <w:rsid w:val="002D238D"/>
    <w:rsid w:val="0031082E"/>
    <w:rsid w:val="00322F87"/>
    <w:rsid w:val="00332825"/>
    <w:rsid w:val="00344ED3"/>
    <w:rsid w:val="00347CEE"/>
    <w:rsid w:val="00352750"/>
    <w:rsid w:val="0036689A"/>
    <w:rsid w:val="0037420C"/>
    <w:rsid w:val="0038213D"/>
    <w:rsid w:val="003839B1"/>
    <w:rsid w:val="00391147"/>
    <w:rsid w:val="00393764"/>
    <w:rsid w:val="003A1D8C"/>
    <w:rsid w:val="003B0B3E"/>
    <w:rsid w:val="003C0026"/>
    <w:rsid w:val="003C39A6"/>
    <w:rsid w:val="003C6847"/>
    <w:rsid w:val="003E1410"/>
    <w:rsid w:val="00422FDA"/>
    <w:rsid w:val="004279ED"/>
    <w:rsid w:val="004307AD"/>
    <w:rsid w:val="0043451D"/>
    <w:rsid w:val="00480B7E"/>
    <w:rsid w:val="004A1CB7"/>
    <w:rsid w:val="004B3F8B"/>
    <w:rsid w:val="004C1840"/>
    <w:rsid w:val="004E01C9"/>
    <w:rsid w:val="004E6504"/>
    <w:rsid w:val="00505B52"/>
    <w:rsid w:val="00506916"/>
    <w:rsid w:val="005072A4"/>
    <w:rsid w:val="00507988"/>
    <w:rsid w:val="0051538C"/>
    <w:rsid w:val="00517EF0"/>
    <w:rsid w:val="00542352"/>
    <w:rsid w:val="00545E42"/>
    <w:rsid w:val="00557879"/>
    <w:rsid w:val="00564271"/>
    <w:rsid w:val="005C5705"/>
    <w:rsid w:val="005D3EF1"/>
    <w:rsid w:val="0060454B"/>
    <w:rsid w:val="00604F9B"/>
    <w:rsid w:val="006366C7"/>
    <w:rsid w:val="00647CA9"/>
    <w:rsid w:val="0065351B"/>
    <w:rsid w:val="006617B5"/>
    <w:rsid w:val="00664EF8"/>
    <w:rsid w:val="00674947"/>
    <w:rsid w:val="006C62F7"/>
    <w:rsid w:val="006E3E53"/>
    <w:rsid w:val="0071072E"/>
    <w:rsid w:val="00721B55"/>
    <w:rsid w:val="007309F8"/>
    <w:rsid w:val="00740CB5"/>
    <w:rsid w:val="007620B9"/>
    <w:rsid w:val="00767FEE"/>
    <w:rsid w:val="00774AD0"/>
    <w:rsid w:val="00787F47"/>
    <w:rsid w:val="007B38C1"/>
    <w:rsid w:val="007B543E"/>
    <w:rsid w:val="007C0D86"/>
    <w:rsid w:val="007C1C1D"/>
    <w:rsid w:val="007E252A"/>
    <w:rsid w:val="00802CCD"/>
    <w:rsid w:val="00804DC8"/>
    <w:rsid w:val="008176A0"/>
    <w:rsid w:val="00821FFF"/>
    <w:rsid w:val="00833ABA"/>
    <w:rsid w:val="008400C3"/>
    <w:rsid w:val="00853B90"/>
    <w:rsid w:val="00853E8A"/>
    <w:rsid w:val="0087150F"/>
    <w:rsid w:val="00891D15"/>
    <w:rsid w:val="00894804"/>
    <w:rsid w:val="00895DE6"/>
    <w:rsid w:val="008B0DEF"/>
    <w:rsid w:val="008B1C57"/>
    <w:rsid w:val="008D6FE9"/>
    <w:rsid w:val="008E4F0C"/>
    <w:rsid w:val="008F6AF9"/>
    <w:rsid w:val="008F6EBD"/>
    <w:rsid w:val="00902BF4"/>
    <w:rsid w:val="00914D55"/>
    <w:rsid w:val="00941A3C"/>
    <w:rsid w:val="009813B4"/>
    <w:rsid w:val="00991F5A"/>
    <w:rsid w:val="00992CCC"/>
    <w:rsid w:val="009A01D2"/>
    <w:rsid w:val="009A043B"/>
    <w:rsid w:val="009A082A"/>
    <w:rsid w:val="009A5C16"/>
    <w:rsid w:val="009B61A9"/>
    <w:rsid w:val="009C1CCC"/>
    <w:rsid w:val="009C604F"/>
    <w:rsid w:val="009C661C"/>
    <w:rsid w:val="009E6581"/>
    <w:rsid w:val="009E7512"/>
    <w:rsid w:val="009E7FB8"/>
    <w:rsid w:val="00A04668"/>
    <w:rsid w:val="00A06B98"/>
    <w:rsid w:val="00A1366D"/>
    <w:rsid w:val="00A21C2A"/>
    <w:rsid w:val="00A472AD"/>
    <w:rsid w:val="00A51ED2"/>
    <w:rsid w:val="00A61CCE"/>
    <w:rsid w:val="00AA02CE"/>
    <w:rsid w:val="00AA7C20"/>
    <w:rsid w:val="00AB68F9"/>
    <w:rsid w:val="00AB73D4"/>
    <w:rsid w:val="00AC0245"/>
    <w:rsid w:val="00AC2FF7"/>
    <w:rsid w:val="00AD3ECB"/>
    <w:rsid w:val="00B04ADB"/>
    <w:rsid w:val="00B0684D"/>
    <w:rsid w:val="00B115B5"/>
    <w:rsid w:val="00B21089"/>
    <w:rsid w:val="00B23BB3"/>
    <w:rsid w:val="00B32AE9"/>
    <w:rsid w:val="00B61DB2"/>
    <w:rsid w:val="00B70580"/>
    <w:rsid w:val="00B838A1"/>
    <w:rsid w:val="00BB185C"/>
    <w:rsid w:val="00BB3F26"/>
    <w:rsid w:val="00BB685A"/>
    <w:rsid w:val="00BC401D"/>
    <w:rsid w:val="00BD4F28"/>
    <w:rsid w:val="00BE2F34"/>
    <w:rsid w:val="00BF040E"/>
    <w:rsid w:val="00BF207C"/>
    <w:rsid w:val="00BF28AD"/>
    <w:rsid w:val="00C15919"/>
    <w:rsid w:val="00C352F1"/>
    <w:rsid w:val="00C43F9A"/>
    <w:rsid w:val="00C446AF"/>
    <w:rsid w:val="00C54FF9"/>
    <w:rsid w:val="00C56630"/>
    <w:rsid w:val="00C569B8"/>
    <w:rsid w:val="00C6251E"/>
    <w:rsid w:val="00C77A52"/>
    <w:rsid w:val="00C805D5"/>
    <w:rsid w:val="00C83C19"/>
    <w:rsid w:val="00C86240"/>
    <w:rsid w:val="00CC0548"/>
    <w:rsid w:val="00CE5FCE"/>
    <w:rsid w:val="00D06FFD"/>
    <w:rsid w:val="00D07BF7"/>
    <w:rsid w:val="00D20BE7"/>
    <w:rsid w:val="00D24B08"/>
    <w:rsid w:val="00D33FB8"/>
    <w:rsid w:val="00D51553"/>
    <w:rsid w:val="00D55B9E"/>
    <w:rsid w:val="00D72CE5"/>
    <w:rsid w:val="00D73BE5"/>
    <w:rsid w:val="00D748A7"/>
    <w:rsid w:val="00D8074A"/>
    <w:rsid w:val="00D94235"/>
    <w:rsid w:val="00DC6285"/>
    <w:rsid w:val="00DE03F4"/>
    <w:rsid w:val="00DE04BA"/>
    <w:rsid w:val="00DE5A3A"/>
    <w:rsid w:val="00E15306"/>
    <w:rsid w:val="00E160EC"/>
    <w:rsid w:val="00E255FB"/>
    <w:rsid w:val="00E64825"/>
    <w:rsid w:val="00E85FA3"/>
    <w:rsid w:val="00EA3099"/>
    <w:rsid w:val="00EA476E"/>
    <w:rsid w:val="00EB36BD"/>
    <w:rsid w:val="00EB3AFC"/>
    <w:rsid w:val="00EB6E02"/>
    <w:rsid w:val="00EE0DA3"/>
    <w:rsid w:val="00EE7ACC"/>
    <w:rsid w:val="00EF1BAD"/>
    <w:rsid w:val="00EF2F60"/>
    <w:rsid w:val="00F00474"/>
    <w:rsid w:val="00F0264D"/>
    <w:rsid w:val="00F04309"/>
    <w:rsid w:val="00F0541C"/>
    <w:rsid w:val="00F05E00"/>
    <w:rsid w:val="00F15B5B"/>
    <w:rsid w:val="00F17035"/>
    <w:rsid w:val="00F173CC"/>
    <w:rsid w:val="00F17604"/>
    <w:rsid w:val="00F27995"/>
    <w:rsid w:val="00F36274"/>
    <w:rsid w:val="00F36BAD"/>
    <w:rsid w:val="00F41849"/>
    <w:rsid w:val="00F73DDF"/>
    <w:rsid w:val="00F77145"/>
    <w:rsid w:val="00F94A44"/>
    <w:rsid w:val="00FA4DA2"/>
    <w:rsid w:val="00FA5F36"/>
    <w:rsid w:val="00FA6468"/>
    <w:rsid w:val="00FA6F94"/>
    <w:rsid w:val="00FB040F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B625A"/>
  <w15:chartTrackingRefBased/>
  <w15:docId w15:val="{2D75C3A8-D72F-4847-AE8D-B13F3744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099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0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0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0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0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0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0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0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0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0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0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0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0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0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0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0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0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A3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099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3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099"/>
    <w:rPr>
      <w:kern w:val="0"/>
      <w:sz w:val="22"/>
      <w:szCs w:val="22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F9B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345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45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451D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5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51D"/>
    <w:rPr>
      <w:b/>
      <w:bCs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32A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2A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F6AF9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1E4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Strong">
    <w:name w:val="Strong"/>
    <w:basedOn w:val="DefaultParagraphFont"/>
    <w:uiPriority w:val="22"/>
    <w:qFormat/>
    <w:rsid w:val="001E43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givingtuesday.bcause.bg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1.bg/select-donation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1.bg/select-dona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FFC3D0464ECD4CA0F473C599328F75" ma:contentTypeVersion="17" ma:contentTypeDescription="Ein neues Dokument erstellen." ma:contentTypeScope="" ma:versionID="ccff722841d66abb1372210e5e54a8a1">
  <xsd:schema xmlns:xsd="http://www.w3.org/2001/XMLSchema" xmlns:xs="http://www.w3.org/2001/XMLSchema" xmlns:p="http://schemas.microsoft.com/office/2006/metadata/properties" xmlns:ns3="fe20737b-86b0-48d5-ba55-a2e1e3c2453e" xmlns:ns4="c0400b4d-9116-4252-bdb1-34f50aa85253" targetNamespace="http://schemas.microsoft.com/office/2006/metadata/properties" ma:root="true" ma:fieldsID="d6898df6d8e1f70f79601e579e48a258" ns3:_="" ns4:_="">
    <xsd:import namespace="fe20737b-86b0-48d5-ba55-a2e1e3c2453e"/>
    <xsd:import namespace="c0400b4d-9116-4252-bdb1-34f50aa8525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0737b-86b0-48d5-ba55-a2e1e3c245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00b4d-9116-4252-bdb1-34f50aa852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400b4d-9116-4252-bdb1-34f50aa85253" xsi:nil="true"/>
  </documentManagement>
</p:properties>
</file>

<file path=customXml/itemProps1.xml><?xml version="1.0" encoding="utf-8"?>
<ds:datastoreItem xmlns:ds="http://schemas.openxmlformats.org/officeDocument/2006/customXml" ds:itemID="{3793EA51-869A-465E-989C-92C8847B3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20737b-86b0-48d5-ba55-a2e1e3c2453e"/>
    <ds:schemaRef ds:uri="c0400b4d-9116-4252-bdb1-34f50aa852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31F8E6-8238-492F-BE35-D873107668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B3B03C-E37F-44EC-8FD6-92B66B05705D}">
  <ds:schemaRefs>
    <ds:schemaRef ds:uri="http://schemas.microsoft.com/office/2006/metadata/properties"/>
    <ds:schemaRef ds:uri="http://schemas.microsoft.com/office/infopath/2007/PartnerControls"/>
    <ds:schemaRef ds:uri="c0400b4d-9116-4252-bdb1-34f50aa852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Mircheva</dc:creator>
  <cp:keywords/>
  <dc:description/>
  <cp:lastModifiedBy>Mira Mircheva</cp:lastModifiedBy>
  <cp:revision>2</cp:revision>
  <dcterms:created xsi:type="dcterms:W3CDTF">2025-12-02T09:21:00Z</dcterms:created>
  <dcterms:modified xsi:type="dcterms:W3CDTF">2025-12-02T09:21:00Z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665e81-b407-4c05-bc63-9319ce4a6025_Enabled">
    <vt:lpwstr>true</vt:lpwstr>
  </property>
  <property fmtid="{D5CDD505-2E9C-101B-9397-08002B2CF9AE}" pid="3" name="MSIP_Label_91665e81-b407-4c05-bc63-9319ce4a6025_SetDate">
    <vt:lpwstr>2025-05-28T07:13:34Z</vt:lpwstr>
  </property>
  <property fmtid="{D5CDD505-2E9C-101B-9397-08002B2CF9AE}" pid="4" name="MSIP_Label_91665e81-b407-4c05-bc63-9319ce4a6025_Method">
    <vt:lpwstr>Standard</vt:lpwstr>
  </property>
  <property fmtid="{D5CDD505-2E9C-101B-9397-08002B2CF9AE}" pid="5" name="MSIP_Label_91665e81-b407-4c05-bc63-9319ce4a6025_Name">
    <vt:lpwstr>A1_internal</vt:lpwstr>
  </property>
  <property fmtid="{D5CDD505-2E9C-101B-9397-08002B2CF9AE}" pid="6" name="MSIP_Label_91665e81-b407-4c05-bc63-9319ce4a6025_SiteId">
    <vt:lpwstr>26a1e041-d3a2-4d59-a14a-acaedd98e798</vt:lpwstr>
  </property>
  <property fmtid="{D5CDD505-2E9C-101B-9397-08002B2CF9AE}" pid="7" name="MSIP_Label_91665e81-b407-4c05-bc63-9319ce4a6025_ActionId">
    <vt:lpwstr>2c4022b9-fcb5-4d65-ab7c-cfad07eb899f</vt:lpwstr>
  </property>
  <property fmtid="{D5CDD505-2E9C-101B-9397-08002B2CF9AE}" pid="8" name="MSIP_Label_91665e81-b407-4c05-bc63-9319ce4a6025_ContentBits">
    <vt:lpwstr>2</vt:lpwstr>
  </property>
  <property fmtid="{D5CDD505-2E9C-101B-9397-08002B2CF9AE}" pid="9" name="ContentTypeId">
    <vt:lpwstr>0x010100C3FFC3D0464ECD4CA0F473C599328F75</vt:lpwstr>
  </property>
</Properties>
</file>