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3B3ECCA0" w:rsidR="00C44958" w:rsidRPr="00C44958" w:rsidRDefault="00C44958" w:rsidP="00C44958">
      <w:pPr>
        <w:pStyle w:val="Presse-Titel"/>
        <w:suppressAutoHyphens/>
        <w:spacing w:line="240" w:lineRule="auto"/>
        <w:rPr>
          <w:rFonts w:ascii="Arial" w:hAnsi="Arial"/>
          <w:b w:val="0"/>
          <w:color w:val="000000" w:themeColor="text1"/>
          <w:sz w:val="20"/>
          <w:u w:val="single"/>
          <w:lang w:val="es-ES_tradnl"/>
        </w:rPr>
      </w:pPr>
      <w:r>
        <w:rPr>
          <w:rFonts w:ascii="Arial" w:hAnsi="Arial"/>
          <w:b w:val="0"/>
          <w:color w:val="000000" w:themeColor="text1"/>
          <w:sz w:val="20"/>
          <w:u w:val="single"/>
          <w:lang w:val="es-ES_tradnl"/>
        </w:rPr>
        <w:t>Casi 24</w:t>
      </w:r>
      <w:r w:rsidRPr="00C44958">
        <w:rPr>
          <w:rFonts w:ascii="Arial" w:hAnsi="Arial"/>
          <w:b w:val="0"/>
          <w:color w:val="000000" w:themeColor="text1"/>
          <w:sz w:val="20"/>
          <w:u w:val="single"/>
          <w:lang w:val="es-ES_tradnl"/>
        </w:rPr>
        <w:t xml:space="preserve"> millones de </w:t>
      </w:r>
      <w:r>
        <w:rPr>
          <w:rFonts w:ascii="Arial" w:hAnsi="Arial"/>
          <w:b w:val="0"/>
          <w:color w:val="000000" w:themeColor="text1"/>
          <w:sz w:val="20"/>
          <w:u w:val="single"/>
          <w:lang w:val="es-ES_tradnl"/>
        </w:rPr>
        <w:t xml:space="preserve">dólares </w:t>
      </w:r>
      <w:r w:rsidRPr="00C44958">
        <w:rPr>
          <w:rFonts w:ascii="Arial" w:hAnsi="Arial"/>
          <w:b w:val="0"/>
          <w:color w:val="000000" w:themeColor="text1"/>
          <w:sz w:val="20"/>
          <w:u w:val="single"/>
          <w:lang w:val="es-ES_tradnl"/>
        </w:rPr>
        <w:t>para financiar la fundación, con m</w:t>
      </w:r>
      <w:r>
        <w:rPr>
          <w:rFonts w:ascii="Arial" w:hAnsi="Arial"/>
          <w:b w:val="0"/>
          <w:color w:val="000000" w:themeColor="text1"/>
          <w:sz w:val="20"/>
          <w:u w:val="single"/>
          <w:lang w:val="es-ES_tradnl"/>
        </w:rPr>
        <w:t xml:space="preserve">otivo de la celebración de los </w:t>
      </w:r>
      <w:r w:rsidR="00FB0CC8">
        <w:rPr>
          <w:rFonts w:ascii="Arial" w:hAnsi="Arial"/>
          <w:b w:val="0"/>
          <w:color w:val="000000" w:themeColor="text1"/>
          <w:sz w:val="20"/>
          <w:u w:val="single"/>
          <w:lang w:val="es-ES_tradnl"/>
        </w:rPr>
        <w:t>’</w:t>
      </w:r>
      <w:r w:rsidRPr="00C44958">
        <w:rPr>
          <w:rFonts w:ascii="Arial" w:hAnsi="Arial"/>
          <w:b w:val="0"/>
          <w:color w:val="000000" w:themeColor="text1"/>
          <w:sz w:val="20"/>
          <w:u w:val="single"/>
          <w:lang w:val="es-ES_tradnl"/>
        </w:rPr>
        <w:t>70</w:t>
      </w:r>
      <w:r w:rsidR="00FB0CC8">
        <w:rPr>
          <w:rFonts w:ascii="Arial" w:hAnsi="Arial"/>
          <w:b w:val="0"/>
          <w:color w:val="000000" w:themeColor="text1"/>
          <w:sz w:val="20"/>
          <w:u w:val="single"/>
          <w:lang w:val="es-ES_tradnl"/>
        </w:rPr>
        <w:t xml:space="preserve"> </w:t>
      </w:r>
      <w:r w:rsidRPr="00C44958">
        <w:rPr>
          <w:rFonts w:ascii="Arial" w:hAnsi="Arial"/>
          <w:b w:val="0"/>
          <w:color w:val="000000" w:themeColor="text1"/>
          <w:sz w:val="20"/>
          <w:u w:val="single"/>
          <w:lang w:val="es-ES_tradnl"/>
        </w:rPr>
        <w:t>años d</w:t>
      </w:r>
      <w:r>
        <w:rPr>
          <w:rFonts w:ascii="Arial" w:hAnsi="Arial"/>
          <w:b w:val="0"/>
          <w:color w:val="000000" w:themeColor="text1"/>
          <w:sz w:val="20"/>
          <w:u w:val="single"/>
          <w:lang w:val="es-ES_tradnl"/>
        </w:rPr>
        <w:t>e vehículos deportivos Porsche’</w:t>
      </w:r>
      <w:bookmarkStart w:id="0" w:name="_GoBack"/>
      <w:bookmarkEnd w:id="0"/>
    </w:p>
    <w:p w14:paraId="1D89F23F" w14:textId="77777777" w:rsidR="00C44958" w:rsidRDefault="00C44958" w:rsidP="00CB7644">
      <w:pPr>
        <w:pStyle w:val="Presse-Titel"/>
        <w:suppressAutoHyphens/>
        <w:spacing w:line="600" w:lineRule="auto"/>
        <w:rPr>
          <w:rFonts w:ascii="Arial" w:hAnsi="Arial"/>
          <w:lang w:val="es-ES_tradnl"/>
        </w:rPr>
      </w:pPr>
    </w:p>
    <w:p w14:paraId="4C125C64" w14:textId="2401FD35" w:rsidR="00380794" w:rsidRPr="001B4DE5" w:rsidRDefault="00C44958" w:rsidP="00CB7644">
      <w:pPr>
        <w:pStyle w:val="Presse-Titel"/>
        <w:suppressAutoHyphens/>
        <w:spacing w:line="600" w:lineRule="auto"/>
        <w:rPr>
          <w:rFonts w:ascii="Arial" w:hAnsi="Arial"/>
          <w:lang w:val="es-CO"/>
        </w:rPr>
      </w:pPr>
      <w:r w:rsidRPr="00C44958">
        <w:rPr>
          <w:rFonts w:ascii="Arial" w:hAnsi="Arial"/>
          <w:lang w:val="es-ES_tradnl"/>
        </w:rPr>
        <w:t>Porsche crea la Fundación Ferry Porsche</w:t>
      </w:r>
    </w:p>
    <w:p w14:paraId="46457C6E" w14:textId="08AF2410" w:rsidR="00C44958" w:rsidRPr="00C44958" w:rsidRDefault="00380794" w:rsidP="00C44958">
      <w:pPr>
        <w:spacing w:line="360" w:lineRule="auto"/>
        <w:jc w:val="both"/>
        <w:rPr>
          <w:rFonts w:ascii="Arial" w:hAnsi="Arial"/>
          <w:color w:val="000000" w:themeColor="text1"/>
          <w:sz w:val="24"/>
          <w:lang w:val="es-ES_tradnl"/>
        </w:rPr>
      </w:pPr>
      <w:r w:rsidRPr="002F2EF9">
        <w:rPr>
          <w:rFonts w:ascii="Arial" w:hAnsi="Arial"/>
          <w:b/>
          <w:sz w:val="24"/>
          <w:lang w:val="es-ES_tradnl"/>
        </w:rPr>
        <w:t>Stuttgart.</w:t>
      </w:r>
      <w:r w:rsidR="004A0284">
        <w:rPr>
          <w:color w:val="000000" w:themeColor="text1"/>
          <w:lang w:val="es-ES_tradnl"/>
        </w:rPr>
        <w:t xml:space="preserve"> </w:t>
      </w:r>
      <w:r w:rsidR="00C44958" w:rsidRPr="00C44958">
        <w:rPr>
          <w:rFonts w:ascii="Arial" w:hAnsi="Arial"/>
          <w:color w:val="000000" w:themeColor="text1"/>
          <w:sz w:val="24"/>
          <w:lang w:val="es-ES_tradnl"/>
        </w:rPr>
        <w:t>Porsche refuerza su compromiso de responsabilidad social. En el año del</w:t>
      </w:r>
      <w:r w:rsidR="00C44958">
        <w:rPr>
          <w:rFonts w:ascii="Arial" w:hAnsi="Arial"/>
          <w:color w:val="000000" w:themeColor="text1"/>
          <w:sz w:val="24"/>
          <w:lang w:val="es-ES_tradnl"/>
        </w:rPr>
        <w:t xml:space="preserve"> aniversario número </w:t>
      </w:r>
      <w:r w:rsidR="00C44958" w:rsidRPr="00C44958">
        <w:rPr>
          <w:rFonts w:ascii="Arial" w:hAnsi="Arial"/>
          <w:color w:val="000000" w:themeColor="text1"/>
          <w:sz w:val="24"/>
          <w:lang w:val="es-ES_tradnl"/>
        </w:rPr>
        <w:t xml:space="preserve">70 de la marca, el fabricante de </w:t>
      </w:r>
      <w:r w:rsidR="00C44958">
        <w:rPr>
          <w:rFonts w:ascii="Arial" w:hAnsi="Arial"/>
          <w:color w:val="000000" w:themeColor="text1"/>
          <w:sz w:val="24"/>
          <w:lang w:val="es-ES_tradnl"/>
        </w:rPr>
        <w:t>autos</w:t>
      </w:r>
      <w:r w:rsidR="00C44958" w:rsidRPr="00C44958">
        <w:rPr>
          <w:rFonts w:ascii="Arial" w:hAnsi="Arial"/>
          <w:color w:val="000000" w:themeColor="text1"/>
          <w:sz w:val="24"/>
          <w:lang w:val="es-ES_tradnl"/>
        </w:rPr>
        <w:t xml:space="preserve"> deportivos </w:t>
      </w:r>
      <w:r w:rsidR="00C44958">
        <w:rPr>
          <w:rFonts w:ascii="Arial" w:hAnsi="Arial"/>
          <w:color w:val="000000" w:themeColor="text1"/>
          <w:sz w:val="24"/>
          <w:lang w:val="es-ES_tradnl"/>
        </w:rPr>
        <w:t>de</w:t>
      </w:r>
      <w:r w:rsidR="00C44958" w:rsidRPr="00C44958">
        <w:rPr>
          <w:rFonts w:ascii="Arial" w:hAnsi="Arial"/>
          <w:color w:val="000000" w:themeColor="text1"/>
          <w:sz w:val="24"/>
          <w:lang w:val="es-ES_tradnl"/>
        </w:rPr>
        <w:t xml:space="preserve"> Stuttgart </w:t>
      </w:r>
      <w:r w:rsidR="00C44958">
        <w:rPr>
          <w:rFonts w:ascii="Arial" w:hAnsi="Arial"/>
          <w:color w:val="000000" w:themeColor="text1"/>
          <w:sz w:val="24"/>
          <w:lang w:val="es-ES_tradnl"/>
        </w:rPr>
        <w:t xml:space="preserve">acaba de establecer </w:t>
      </w:r>
      <w:r w:rsidR="00C44958" w:rsidRPr="00C44958">
        <w:rPr>
          <w:rFonts w:ascii="Arial" w:hAnsi="Arial"/>
          <w:color w:val="000000" w:themeColor="text1"/>
          <w:sz w:val="24"/>
          <w:lang w:val="es-ES_tradnl"/>
        </w:rPr>
        <w:t xml:space="preserve">la Fundación Ferry Porsche. El objetivo principal es apoyar proyectos que tengan que ver con la educación y los asuntos sociales, así como jugar un papel activo en el desarrollo de la juventud. La compañía hace una inversión inicial de </w:t>
      </w:r>
      <w:r w:rsidR="00C44958">
        <w:rPr>
          <w:rFonts w:ascii="Arial" w:hAnsi="Arial"/>
          <w:color w:val="000000" w:themeColor="text1"/>
          <w:sz w:val="24"/>
          <w:lang w:val="es-ES_tradnl"/>
        </w:rPr>
        <w:t>casi 12 millones de dólares (10</w:t>
      </w:r>
      <w:r w:rsidR="00C44958" w:rsidRPr="00C44958">
        <w:rPr>
          <w:rFonts w:ascii="Arial" w:hAnsi="Arial"/>
          <w:color w:val="000000" w:themeColor="text1"/>
          <w:sz w:val="24"/>
          <w:lang w:val="es-ES_tradnl"/>
        </w:rPr>
        <w:t xml:space="preserve"> millones de euros</w:t>
      </w:r>
      <w:r w:rsidR="00C44958">
        <w:rPr>
          <w:rFonts w:ascii="Arial" w:hAnsi="Arial"/>
          <w:color w:val="000000" w:themeColor="text1"/>
          <w:sz w:val="24"/>
          <w:lang w:val="es-ES_tradnl"/>
        </w:rPr>
        <w:t>)</w:t>
      </w:r>
      <w:r w:rsidR="00C44958" w:rsidRPr="00C44958">
        <w:rPr>
          <w:rFonts w:ascii="Arial" w:hAnsi="Arial"/>
          <w:color w:val="000000" w:themeColor="text1"/>
          <w:sz w:val="24"/>
          <w:lang w:val="es-ES_tradnl"/>
        </w:rPr>
        <w:t xml:space="preserve"> en la fundación, a los que seguirán otros </w:t>
      </w:r>
      <w:r w:rsidR="00C44958">
        <w:rPr>
          <w:rFonts w:ascii="Arial" w:hAnsi="Arial"/>
          <w:color w:val="000000" w:themeColor="text1"/>
          <w:sz w:val="24"/>
          <w:lang w:val="es-ES_tradnl"/>
        </w:rPr>
        <w:t xml:space="preserve">12 millones de dólares </w:t>
      </w:r>
      <w:r w:rsidR="00C44958" w:rsidRPr="00C44958">
        <w:rPr>
          <w:rFonts w:ascii="Arial" w:hAnsi="Arial"/>
          <w:color w:val="000000" w:themeColor="text1"/>
          <w:sz w:val="24"/>
          <w:lang w:val="es-ES_tradnl"/>
        </w:rPr>
        <w:t>más</w:t>
      </w:r>
      <w:r w:rsidR="00C44958">
        <w:rPr>
          <w:rFonts w:ascii="Arial" w:hAnsi="Arial"/>
          <w:color w:val="000000" w:themeColor="text1"/>
          <w:sz w:val="24"/>
          <w:lang w:val="es-ES_tradnl"/>
        </w:rPr>
        <w:t xml:space="preserve"> (10</w:t>
      </w:r>
      <w:r w:rsidR="00C44958" w:rsidRPr="00C44958">
        <w:rPr>
          <w:rFonts w:ascii="Arial" w:hAnsi="Arial"/>
          <w:color w:val="000000" w:themeColor="text1"/>
          <w:sz w:val="24"/>
          <w:lang w:val="es-ES_tradnl"/>
        </w:rPr>
        <w:t xml:space="preserve"> millones </w:t>
      </w:r>
      <w:r w:rsidR="00C44958">
        <w:rPr>
          <w:rFonts w:ascii="Arial" w:hAnsi="Arial"/>
          <w:color w:val="000000" w:themeColor="text1"/>
          <w:sz w:val="24"/>
          <w:lang w:val="es-ES_tradnl"/>
        </w:rPr>
        <w:t xml:space="preserve">de euros) </w:t>
      </w:r>
      <w:r w:rsidR="00C44958" w:rsidRPr="00C44958">
        <w:rPr>
          <w:rFonts w:ascii="Arial" w:hAnsi="Arial"/>
          <w:color w:val="000000" w:themeColor="text1"/>
          <w:sz w:val="24"/>
          <w:lang w:val="es-ES_tradnl"/>
        </w:rPr>
        <w:t xml:space="preserve">en una segunda etapa. Para la fundación se </w:t>
      </w:r>
      <w:r w:rsidR="00C44958">
        <w:rPr>
          <w:rFonts w:ascii="Arial" w:hAnsi="Arial"/>
          <w:color w:val="000000" w:themeColor="text1"/>
          <w:sz w:val="24"/>
          <w:lang w:val="es-ES_tradnl"/>
        </w:rPr>
        <w:t xml:space="preserve">tomó </w:t>
      </w:r>
      <w:r w:rsidR="00C44958" w:rsidRPr="00C44958">
        <w:rPr>
          <w:rFonts w:ascii="Arial" w:hAnsi="Arial"/>
          <w:color w:val="000000" w:themeColor="text1"/>
          <w:sz w:val="24"/>
          <w:lang w:val="es-ES_tradnl"/>
        </w:rPr>
        <w:t xml:space="preserve">el nombre de Ferry Porsche, hijo del famoso diseñador de automóviles Ferdinand Porsche, que fundó la marca de vehículos deportivos en 1948. Con el modelo 356 hizo realidad su sueño de crear el deportivo perfecto. </w:t>
      </w:r>
      <w:r w:rsidR="00C44958">
        <w:rPr>
          <w:rFonts w:ascii="Arial" w:hAnsi="Arial"/>
          <w:color w:val="000000" w:themeColor="text1"/>
          <w:sz w:val="24"/>
          <w:lang w:val="es-ES_tradnl"/>
        </w:rPr>
        <w:t>Hoy en día</w:t>
      </w:r>
      <w:r w:rsidR="00C44958" w:rsidRPr="00C44958">
        <w:rPr>
          <w:rFonts w:ascii="Arial" w:hAnsi="Arial"/>
          <w:color w:val="000000" w:themeColor="text1"/>
          <w:sz w:val="24"/>
          <w:lang w:val="es-ES_tradnl"/>
        </w:rPr>
        <w:t>, la filosofía Porsche de hacer una gestión social en la que se pongan por delante los intereses de los empleados es la que da forma a la compañía.</w:t>
      </w:r>
    </w:p>
    <w:p w14:paraId="72C35296" w14:textId="77777777" w:rsidR="00C44958" w:rsidRPr="00C44958" w:rsidRDefault="00C44958" w:rsidP="00C44958">
      <w:pPr>
        <w:spacing w:line="360" w:lineRule="auto"/>
        <w:jc w:val="both"/>
        <w:rPr>
          <w:rFonts w:ascii="Arial" w:hAnsi="Arial"/>
          <w:color w:val="000000" w:themeColor="text1"/>
          <w:sz w:val="24"/>
          <w:lang w:val="es-ES_tradnl"/>
        </w:rPr>
      </w:pPr>
    </w:p>
    <w:p w14:paraId="41BE9804" w14:textId="768C9D9C" w:rsidR="001B4DE5" w:rsidRDefault="00C44958" w:rsidP="00C44958">
      <w:pPr>
        <w:spacing w:line="360" w:lineRule="auto"/>
        <w:jc w:val="both"/>
        <w:rPr>
          <w:rFonts w:ascii="Arial" w:hAnsi="Arial"/>
          <w:color w:val="000000" w:themeColor="text1"/>
          <w:sz w:val="24"/>
          <w:lang w:val="es-ES_tradnl"/>
        </w:rPr>
      </w:pPr>
      <w:r w:rsidRPr="00C44958">
        <w:rPr>
          <w:rFonts w:ascii="Arial" w:hAnsi="Arial"/>
          <w:color w:val="000000" w:themeColor="text1"/>
          <w:sz w:val="24"/>
          <w:lang w:val="es-ES_tradnl"/>
        </w:rPr>
        <w:t xml:space="preserve">“Para Porsche, el éxito económico y la responsabilidad social están intrínsecamente unidos”, </w:t>
      </w:r>
      <w:r>
        <w:rPr>
          <w:rFonts w:ascii="Arial" w:hAnsi="Arial"/>
          <w:color w:val="000000" w:themeColor="text1"/>
          <w:sz w:val="24"/>
          <w:lang w:val="es-ES_tradnl"/>
        </w:rPr>
        <w:t>dijo</w:t>
      </w:r>
      <w:r w:rsidRPr="00C44958">
        <w:rPr>
          <w:rFonts w:ascii="Arial" w:hAnsi="Arial"/>
          <w:color w:val="000000" w:themeColor="text1"/>
          <w:sz w:val="24"/>
          <w:lang w:val="es-ES_tradnl"/>
        </w:rPr>
        <w:t xml:space="preserve"> Oliver </w:t>
      </w:r>
      <w:proofErr w:type="spellStart"/>
      <w:r w:rsidRPr="00C44958">
        <w:rPr>
          <w:rFonts w:ascii="Arial" w:hAnsi="Arial"/>
          <w:color w:val="000000" w:themeColor="text1"/>
          <w:sz w:val="24"/>
          <w:lang w:val="es-ES_tradnl"/>
        </w:rPr>
        <w:t>Blume</w:t>
      </w:r>
      <w:proofErr w:type="spellEnd"/>
      <w:r w:rsidRPr="00C44958">
        <w:rPr>
          <w:rFonts w:ascii="Arial" w:hAnsi="Arial"/>
          <w:color w:val="000000" w:themeColor="text1"/>
          <w:sz w:val="24"/>
          <w:lang w:val="es-ES_tradnl"/>
        </w:rPr>
        <w:t xml:space="preserve">, Presidente del Consejo </w:t>
      </w:r>
      <w:r>
        <w:rPr>
          <w:rFonts w:ascii="Arial" w:hAnsi="Arial"/>
          <w:color w:val="000000" w:themeColor="text1"/>
          <w:sz w:val="24"/>
          <w:lang w:val="es-ES_tradnl"/>
        </w:rPr>
        <w:t>Directivo</w:t>
      </w:r>
      <w:r w:rsidRPr="00C44958">
        <w:rPr>
          <w:rFonts w:ascii="Arial" w:hAnsi="Arial"/>
          <w:color w:val="000000" w:themeColor="text1"/>
          <w:sz w:val="24"/>
          <w:lang w:val="es-ES_tradnl"/>
        </w:rPr>
        <w:t xml:space="preserve"> de Porsche AG. “A través de la Fundación Ferry Porsche, queremos fortalecer de forma sostenible nuestras actividades cívicas y sociales ya existentes, independientemente de nuestro día a día en </w:t>
      </w:r>
      <w:r w:rsidRPr="00C44958">
        <w:rPr>
          <w:rFonts w:ascii="Arial" w:hAnsi="Arial"/>
          <w:color w:val="000000" w:themeColor="text1"/>
          <w:sz w:val="24"/>
          <w:lang w:val="es-ES_tradnl"/>
        </w:rPr>
        <w:lastRenderedPageBreak/>
        <w:t xml:space="preserve">las operaciones comerciales”. Porsche AG proporcionará cada año fondos adicionales a la fundación procedentes de los beneficios de la compañía. En años anteriores, Porsche ha invertido </w:t>
      </w:r>
      <w:r>
        <w:rPr>
          <w:rFonts w:ascii="Arial" w:hAnsi="Arial"/>
          <w:color w:val="000000" w:themeColor="text1"/>
          <w:sz w:val="24"/>
          <w:lang w:val="es-ES_tradnl"/>
        </w:rPr>
        <w:t>casi seis millones de dólares</w:t>
      </w:r>
      <w:r w:rsidRPr="00C44958">
        <w:rPr>
          <w:rFonts w:ascii="Arial" w:hAnsi="Arial"/>
          <w:color w:val="000000" w:themeColor="text1"/>
          <w:sz w:val="24"/>
          <w:lang w:val="es-ES_tradnl"/>
        </w:rPr>
        <w:t xml:space="preserve"> </w:t>
      </w:r>
      <w:r>
        <w:rPr>
          <w:rFonts w:ascii="Arial" w:hAnsi="Arial"/>
          <w:color w:val="000000" w:themeColor="text1"/>
          <w:sz w:val="24"/>
          <w:lang w:val="es-ES_tradnl"/>
        </w:rPr>
        <w:t>(</w:t>
      </w:r>
      <w:r w:rsidRPr="00C44958">
        <w:rPr>
          <w:rFonts w:ascii="Arial" w:hAnsi="Arial"/>
          <w:color w:val="000000" w:themeColor="text1"/>
          <w:sz w:val="24"/>
          <w:lang w:val="es-ES_tradnl"/>
        </w:rPr>
        <w:t>cinco millones de euros</w:t>
      </w:r>
      <w:r>
        <w:rPr>
          <w:rFonts w:ascii="Arial" w:hAnsi="Arial"/>
          <w:color w:val="000000" w:themeColor="text1"/>
          <w:sz w:val="24"/>
          <w:lang w:val="es-ES_tradnl"/>
        </w:rPr>
        <w:t>)</w:t>
      </w:r>
      <w:r w:rsidRPr="00C44958">
        <w:rPr>
          <w:rFonts w:ascii="Arial" w:hAnsi="Arial"/>
          <w:color w:val="000000" w:themeColor="text1"/>
          <w:sz w:val="24"/>
          <w:lang w:val="es-ES_tradnl"/>
        </w:rPr>
        <w:t xml:space="preserve"> anuales para promover instituciones civiles, culturales y sociales</w:t>
      </w:r>
      <w:r>
        <w:rPr>
          <w:rFonts w:ascii="Arial" w:hAnsi="Arial"/>
          <w:color w:val="000000" w:themeColor="text1"/>
          <w:sz w:val="24"/>
          <w:lang w:val="es-ES_tradnl"/>
        </w:rPr>
        <w:t>.</w:t>
      </w:r>
    </w:p>
    <w:p w14:paraId="7708D834" w14:textId="71579CBB" w:rsidR="00C44958" w:rsidRDefault="00C44958" w:rsidP="00C44958">
      <w:pPr>
        <w:spacing w:line="360" w:lineRule="auto"/>
        <w:jc w:val="both"/>
        <w:rPr>
          <w:rFonts w:ascii="Arial" w:hAnsi="Arial"/>
          <w:color w:val="000000" w:themeColor="text1"/>
          <w:sz w:val="24"/>
          <w:lang w:val="es-ES_tradnl"/>
        </w:rPr>
      </w:pPr>
    </w:p>
    <w:p w14:paraId="7AE36813" w14:textId="4660A35A" w:rsidR="00C44958" w:rsidRPr="00C44958" w:rsidRDefault="00C44958" w:rsidP="00C44958">
      <w:pPr>
        <w:spacing w:line="360" w:lineRule="auto"/>
        <w:jc w:val="both"/>
        <w:rPr>
          <w:rFonts w:ascii="Arial" w:hAnsi="Arial"/>
          <w:color w:val="000000" w:themeColor="text1"/>
          <w:sz w:val="24"/>
          <w:lang w:val="es-ES_tradnl"/>
        </w:rPr>
      </w:pPr>
      <w:r w:rsidRPr="00C44958">
        <w:rPr>
          <w:rFonts w:ascii="Arial" w:hAnsi="Arial"/>
          <w:color w:val="000000" w:themeColor="text1"/>
          <w:sz w:val="24"/>
          <w:lang w:val="es-ES_tradnl"/>
        </w:rPr>
        <w:t>“Las fundaciones tienen una importancia vital en tiempos de gran cambio: son tan sólidas como una roca en aguas turbulentas. Requieren una forma de pensar y actuar que abarca peri</w:t>
      </w:r>
      <w:r>
        <w:rPr>
          <w:rFonts w:ascii="Arial" w:hAnsi="Arial"/>
          <w:color w:val="000000" w:themeColor="text1"/>
          <w:sz w:val="24"/>
          <w:lang w:val="es-ES_tradnl"/>
        </w:rPr>
        <w:t>odos de tiempo más largos”, dijo</w:t>
      </w:r>
      <w:r w:rsidRPr="00C44958">
        <w:rPr>
          <w:rFonts w:ascii="Arial" w:hAnsi="Arial"/>
          <w:color w:val="000000" w:themeColor="text1"/>
          <w:sz w:val="24"/>
          <w:lang w:val="es-ES_tradnl"/>
        </w:rPr>
        <w:t xml:space="preserve"> Wolfgang </w:t>
      </w:r>
      <w:proofErr w:type="spellStart"/>
      <w:r w:rsidRPr="00C44958">
        <w:rPr>
          <w:rFonts w:ascii="Arial" w:hAnsi="Arial"/>
          <w:color w:val="000000" w:themeColor="text1"/>
          <w:sz w:val="24"/>
          <w:lang w:val="es-ES_tradnl"/>
        </w:rPr>
        <w:t>Reimer</w:t>
      </w:r>
      <w:proofErr w:type="spellEnd"/>
      <w:r w:rsidRPr="00C44958">
        <w:rPr>
          <w:rFonts w:ascii="Arial" w:hAnsi="Arial"/>
          <w:color w:val="000000" w:themeColor="text1"/>
          <w:sz w:val="24"/>
          <w:lang w:val="es-ES_tradnl"/>
        </w:rPr>
        <w:t>, Presidente del Distrito Administrativo de Stuttgart</w:t>
      </w:r>
      <w:r>
        <w:rPr>
          <w:rFonts w:ascii="Arial" w:hAnsi="Arial"/>
          <w:color w:val="000000" w:themeColor="text1"/>
          <w:sz w:val="24"/>
          <w:lang w:val="es-ES_tradnl"/>
        </w:rPr>
        <w:t xml:space="preserve"> y representante </w:t>
      </w:r>
      <w:r w:rsidRPr="00C44958">
        <w:rPr>
          <w:rFonts w:ascii="Arial" w:hAnsi="Arial"/>
          <w:color w:val="000000" w:themeColor="text1"/>
          <w:sz w:val="24"/>
          <w:lang w:val="es-ES_tradnl"/>
        </w:rPr>
        <w:t>del Gobierno del Estado de Baden-Württemberg en la presentación del certificado de reconocimiento. “Utilizando una fundación para promover una buena causa, dejaremos una impresión positiva y duradera en la sociedad, independientemente de las tendencias políticas y las restricciones económicas”.</w:t>
      </w:r>
    </w:p>
    <w:p w14:paraId="011CA754" w14:textId="77777777" w:rsidR="00C44958" w:rsidRPr="00C44958" w:rsidRDefault="00C44958" w:rsidP="00C44958">
      <w:pPr>
        <w:spacing w:line="360" w:lineRule="auto"/>
        <w:jc w:val="both"/>
        <w:rPr>
          <w:rFonts w:ascii="Arial" w:hAnsi="Arial"/>
          <w:color w:val="000000" w:themeColor="text1"/>
          <w:sz w:val="24"/>
          <w:lang w:val="es-ES_tradnl"/>
        </w:rPr>
      </w:pPr>
    </w:p>
    <w:p w14:paraId="434BEFE5" w14:textId="77777777" w:rsidR="00C44958" w:rsidRPr="00C44958" w:rsidRDefault="00C44958" w:rsidP="00C44958">
      <w:pPr>
        <w:spacing w:line="360" w:lineRule="auto"/>
        <w:jc w:val="both"/>
        <w:rPr>
          <w:rFonts w:ascii="Arial" w:hAnsi="Arial"/>
          <w:color w:val="000000" w:themeColor="text1"/>
          <w:sz w:val="24"/>
          <w:lang w:val="es-ES_tradnl"/>
        </w:rPr>
      </w:pPr>
      <w:r w:rsidRPr="00C44958">
        <w:rPr>
          <w:rFonts w:ascii="Arial" w:hAnsi="Arial"/>
          <w:color w:val="000000" w:themeColor="text1"/>
          <w:sz w:val="24"/>
          <w:lang w:val="es-ES_tradnl"/>
        </w:rPr>
        <w:t>La Fundación Ferry Porsche se centrará principalmente en proyectos en las plantas de la compañía en Stuttgart, Weissach, Leipzig y alrededores. También habrá proyectos en otras ubicaciones de todo el mundo. La fundación apoyará proyectos relacionados con la ciencia, la investigación y la educación, así como de formación y desarrollo. También promoverá iniciativas culturales y medioambientales y ayudará a personas con dificultades sociales. En cada caso, se pondrá el foco principal en la gente joven. En el futuro, Porsche tiene previsto establecer y ampliar sus propios programas dentro de la fundación.</w:t>
      </w:r>
    </w:p>
    <w:p w14:paraId="35255934" w14:textId="16AAB84D" w:rsidR="00C44958" w:rsidRPr="00C44958" w:rsidRDefault="00C44958" w:rsidP="00C44958">
      <w:pPr>
        <w:spacing w:line="360" w:lineRule="auto"/>
        <w:jc w:val="both"/>
        <w:rPr>
          <w:rFonts w:ascii="Arial" w:hAnsi="Arial"/>
          <w:color w:val="000000" w:themeColor="text1"/>
          <w:sz w:val="24"/>
          <w:lang w:val="es-ES_tradnl"/>
        </w:rPr>
      </w:pPr>
    </w:p>
    <w:p w14:paraId="492499DC" w14:textId="4CE49ED5" w:rsidR="00C44958" w:rsidRDefault="00C44958" w:rsidP="00C44958">
      <w:pPr>
        <w:spacing w:line="360" w:lineRule="auto"/>
        <w:jc w:val="both"/>
        <w:rPr>
          <w:rFonts w:ascii="Arial" w:hAnsi="Arial"/>
          <w:color w:val="000000" w:themeColor="text1"/>
          <w:sz w:val="24"/>
          <w:lang w:val="es-ES_tradnl"/>
        </w:rPr>
      </w:pPr>
      <w:r w:rsidRPr="00C44958">
        <w:rPr>
          <w:rFonts w:ascii="Arial" w:hAnsi="Arial"/>
          <w:color w:val="000000" w:themeColor="text1"/>
          <w:sz w:val="24"/>
          <w:lang w:val="es-ES_tradnl"/>
        </w:rPr>
        <w:t xml:space="preserve">La Fundación Ferry Porsche estará supervisada por un Consejo de Fideicomisarios que proporcionará orientación y asesoramiento a la hora de seleccionar los proyectos y de distribuir los fondos. Los consejeros garantizarán también que esos fondos se usen de manera adecuada. Wolfgang Porsche, Presidente del Consejo de Supervisión de Porsche AG e hijo de Ferry Porsche, es el Presidente de Honor de dicho Consejo de </w:t>
      </w:r>
      <w:r w:rsidRPr="00C44958">
        <w:rPr>
          <w:rFonts w:ascii="Arial" w:hAnsi="Arial"/>
          <w:color w:val="000000" w:themeColor="text1"/>
          <w:sz w:val="24"/>
          <w:lang w:val="es-ES_tradnl"/>
        </w:rPr>
        <w:lastRenderedPageBreak/>
        <w:t xml:space="preserve">Fideicomisarios, del que Oliver </w:t>
      </w:r>
      <w:proofErr w:type="spellStart"/>
      <w:r w:rsidRPr="00C44958">
        <w:rPr>
          <w:rFonts w:ascii="Arial" w:hAnsi="Arial"/>
          <w:color w:val="000000" w:themeColor="text1"/>
          <w:sz w:val="24"/>
          <w:lang w:val="es-ES_tradnl"/>
        </w:rPr>
        <w:t>Blume</w:t>
      </w:r>
      <w:proofErr w:type="spellEnd"/>
      <w:r w:rsidRPr="00C44958">
        <w:rPr>
          <w:rFonts w:ascii="Arial" w:hAnsi="Arial"/>
          <w:color w:val="000000" w:themeColor="text1"/>
          <w:sz w:val="24"/>
          <w:lang w:val="es-ES_tradnl"/>
        </w:rPr>
        <w:t xml:space="preserve"> es Presidente. </w:t>
      </w:r>
      <w:proofErr w:type="spellStart"/>
      <w:r w:rsidRPr="00C44958">
        <w:rPr>
          <w:rFonts w:ascii="Arial" w:hAnsi="Arial"/>
          <w:color w:val="000000" w:themeColor="text1"/>
          <w:sz w:val="24"/>
          <w:lang w:val="es-ES_tradnl"/>
        </w:rPr>
        <w:t>Uwe</w:t>
      </w:r>
      <w:proofErr w:type="spellEnd"/>
      <w:r w:rsidRPr="00C44958">
        <w:rPr>
          <w:rFonts w:ascii="Arial" w:hAnsi="Arial"/>
          <w:color w:val="000000" w:themeColor="text1"/>
          <w:sz w:val="24"/>
          <w:lang w:val="es-ES_tradnl"/>
        </w:rPr>
        <w:t xml:space="preserve"> </w:t>
      </w:r>
      <w:proofErr w:type="spellStart"/>
      <w:r w:rsidRPr="00C44958">
        <w:rPr>
          <w:rFonts w:ascii="Arial" w:hAnsi="Arial"/>
          <w:color w:val="000000" w:themeColor="text1"/>
          <w:sz w:val="24"/>
          <w:lang w:val="es-ES_tradnl"/>
        </w:rPr>
        <w:t>Hück</w:t>
      </w:r>
      <w:proofErr w:type="spellEnd"/>
      <w:r w:rsidRPr="00C44958">
        <w:rPr>
          <w:rFonts w:ascii="Arial" w:hAnsi="Arial"/>
          <w:color w:val="000000" w:themeColor="text1"/>
          <w:sz w:val="24"/>
          <w:lang w:val="es-ES_tradnl"/>
        </w:rPr>
        <w:t xml:space="preserve">, Presidente del Comité de Empresa de Porsche AG, asumirá el papel de Vicepresidente, y </w:t>
      </w:r>
      <w:proofErr w:type="spellStart"/>
      <w:r w:rsidRPr="00C44958">
        <w:rPr>
          <w:rFonts w:ascii="Arial" w:hAnsi="Arial"/>
          <w:color w:val="000000" w:themeColor="text1"/>
          <w:sz w:val="24"/>
          <w:lang w:val="es-ES_tradnl"/>
        </w:rPr>
        <w:t>Lutz</w:t>
      </w:r>
      <w:proofErr w:type="spellEnd"/>
      <w:r w:rsidRPr="00C44958">
        <w:rPr>
          <w:rFonts w:ascii="Arial" w:hAnsi="Arial"/>
          <w:color w:val="000000" w:themeColor="text1"/>
          <w:sz w:val="24"/>
          <w:lang w:val="es-ES_tradnl"/>
        </w:rPr>
        <w:t xml:space="preserve"> Meschke y Andreas </w:t>
      </w:r>
      <w:proofErr w:type="spellStart"/>
      <w:r w:rsidR="003E09B3">
        <w:rPr>
          <w:rFonts w:ascii="Arial" w:hAnsi="Arial"/>
          <w:color w:val="000000" w:themeColor="text1"/>
          <w:sz w:val="24"/>
          <w:lang w:val="es-ES_tradnl"/>
        </w:rPr>
        <w:t>Haffner</w:t>
      </w:r>
      <w:proofErr w:type="spellEnd"/>
      <w:r w:rsidR="003E09B3">
        <w:rPr>
          <w:rFonts w:ascii="Arial" w:hAnsi="Arial"/>
          <w:color w:val="000000" w:themeColor="text1"/>
          <w:sz w:val="24"/>
          <w:lang w:val="es-ES_tradnl"/>
        </w:rPr>
        <w:t>, miembros del Consejo Directivo</w:t>
      </w:r>
      <w:r w:rsidRPr="00C44958">
        <w:rPr>
          <w:rFonts w:ascii="Arial" w:hAnsi="Arial"/>
          <w:color w:val="000000" w:themeColor="text1"/>
          <w:sz w:val="24"/>
          <w:lang w:val="es-ES_tradnl"/>
        </w:rPr>
        <w:t xml:space="preserve"> de Porsche AG, el primero como Vicepreside</w:t>
      </w:r>
      <w:r w:rsidR="003E09B3">
        <w:rPr>
          <w:rFonts w:ascii="Arial" w:hAnsi="Arial"/>
          <w:color w:val="000000" w:themeColor="text1"/>
          <w:sz w:val="24"/>
          <w:lang w:val="es-ES_tradnl"/>
        </w:rPr>
        <w:t xml:space="preserve">nte y responsable de Finanzas y Tecnología de la Información </w:t>
      </w:r>
      <w:r w:rsidRPr="00C44958">
        <w:rPr>
          <w:rFonts w:ascii="Arial" w:hAnsi="Arial"/>
          <w:color w:val="000000" w:themeColor="text1"/>
          <w:sz w:val="24"/>
          <w:lang w:val="es-ES_tradnl"/>
        </w:rPr>
        <w:t>y el segundo como responsable de Recursos Humanos, también formarán parte del Consejo de Fideicomisarios</w:t>
      </w:r>
      <w:r>
        <w:rPr>
          <w:rFonts w:ascii="Arial" w:hAnsi="Arial"/>
          <w:color w:val="000000" w:themeColor="text1"/>
          <w:sz w:val="24"/>
          <w:lang w:val="es-ES_tradnl"/>
        </w:rPr>
        <w:t>.</w:t>
      </w:r>
    </w:p>
    <w:p w14:paraId="4E8A1A5E" w14:textId="3F2332A4" w:rsidR="00C44958" w:rsidRDefault="00C44958" w:rsidP="00C44958">
      <w:pPr>
        <w:spacing w:line="360" w:lineRule="auto"/>
        <w:jc w:val="both"/>
        <w:rPr>
          <w:rFonts w:ascii="Arial" w:hAnsi="Arial"/>
          <w:color w:val="000000" w:themeColor="text1"/>
          <w:sz w:val="24"/>
          <w:lang w:val="es-ES_tradnl"/>
        </w:rPr>
      </w:pPr>
    </w:p>
    <w:p w14:paraId="2CF194AE" w14:textId="72092185" w:rsidR="00C44958" w:rsidRDefault="00C44958" w:rsidP="00C44958">
      <w:pPr>
        <w:spacing w:line="360" w:lineRule="auto"/>
        <w:jc w:val="both"/>
        <w:rPr>
          <w:rFonts w:ascii="Arial" w:hAnsi="Arial"/>
          <w:color w:val="000000" w:themeColor="text1"/>
          <w:sz w:val="24"/>
          <w:lang w:val="es-ES_tradnl"/>
        </w:rPr>
      </w:pPr>
      <w:r w:rsidRPr="00C44958">
        <w:rPr>
          <w:rFonts w:ascii="Arial" w:hAnsi="Arial"/>
          <w:color w:val="000000" w:themeColor="text1"/>
          <w:sz w:val="24"/>
          <w:lang w:val="es-ES_tradnl"/>
        </w:rPr>
        <w:t xml:space="preserve">Un Consejo de Administración con su oficina específica será responsable de la gestión operativa. Josef </w:t>
      </w:r>
      <w:proofErr w:type="spellStart"/>
      <w:r w:rsidRPr="00C44958">
        <w:rPr>
          <w:rFonts w:ascii="Arial" w:hAnsi="Arial"/>
          <w:color w:val="000000" w:themeColor="text1"/>
          <w:sz w:val="24"/>
          <w:lang w:val="es-ES_tradnl"/>
        </w:rPr>
        <w:t>Arweck</w:t>
      </w:r>
      <w:proofErr w:type="spellEnd"/>
      <w:r w:rsidRPr="00C44958">
        <w:rPr>
          <w:rFonts w:ascii="Arial" w:hAnsi="Arial"/>
          <w:color w:val="000000" w:themeColor="text1"/>
          <w:sz w:val="24"/>
          <w:lang w:val="es-ES_tradnl"/>
        </w:rPr>
        <w:t xml:space="preserve">, Vicepresidente de Comunicación de Porsche, presidirá el Consejo de Administración de la Fundación, mientras que </w:t>
      </w:r>
      <w:proofErr w:type="spellStart"/>
      <w:r w:rsidRPr="00C44958">
        <w:rPr>
          <w:rFonts w:ascii="Arial" w:hAnsi="Arial"/>
          <w:color w:val="000000" w:themeColor="text1"/>
          <w:sz w:val="24"/>
          <w:lang w:val="es-ES_tradnl"/>
        </w:rPr>
        <w:t>Kai</w:t>
      </w:r>
      <w:proofErr w:type="spellEnd"/>
      <w:r w:rsidRPr="00C44958">
        <w:rPr>
          <w:rFonts w:ascii="Arial" w:hAnsi="Arial"/>
          <w:color w:val="000000" w:themeColor="text1"/>
          <w:sz w:val="24"/>
          <w:lang w:val="es-ES_tradnl"/>
        </w:rPr>
        <w:t xml:space="preserve"> </w:t>
      </w:r>
      <w:proofErr w:type="spellStart"/>
      <w:r w:rsidRPr="00C44958">
        <w:rPr>
          <w:rFonts w:ascii="Arial" w:hAnsi="Arial"/>
          <w:color w:val="000000" w:themeColor="text1"/>
          <w:sz w:val="24"/>
          <w:lang w:val="es-ES_tradnl"/>
        </w:rPr>
        <w:t>Bliesener</w:t>
      </w:r>
      <w:proofErr w:type="spellEnd"/>
      <w:r w:rsidRPr="00C44958">
        <w:rPr>
          <w:rFonts w:ascii="Arial" w:hAnsi="Arial"/>
          <w:color w:val="000000" w:themeColor="text1"/>
          <w:sz w:val="24"/>
          <w:lang w:val="es-ES_tradnl"/>
        </w:rPr>
        <w:t xml:space="preserve">, Secretario General del Comité de Empresa de Porsche AG, y Carmen </w:t>
      </w:r>
      <w:proofErr w:type="spellStart"/>
      <w:r w:rsidRPr="00C44958">
        <w:rPr>
          <w:rFonts w:ascii="Arial" w:hAnsi="Arial"/>
          <w:color w:val="000000" w:themeColor="text1"/>
          <w:sz w:val="24"/>
          <w:lang w:val="es-ES_tradnl"/>
        </w:rPr>
        <w:t>Selg</w:t>
      </w:r>
      <w:proofErr w:type="spellEnd"/>
      <w:r w:rsidRPr="00C44958">
        <w:rPr>
          <w:rFonts w:ascii="Arial" w:hAnsi="Arial"/>
          <w:color w:val="000000" w:themeColor="text1"/>
          <w:sz w:val="24"/>
          <w:lang w:val="es-ES_tradnl"/>
        </w:rPr>
        <w:t>, Vicepresidenta de Contabilidad e Impuestos de Porsche AG, actuarán como Vicepresidentes</w:t>
      </w:r>
      <w:r>
        <w:rPr>
          <w:rFonts w:ascii="Arial" w:hAnsi="Arial"/>
          <w:color w:val="000000" w:themeColor="text1"/>
          <w:sz w:val="24"/>
          <w:lang w:val="es-ES_tradnl"/>
        </w:rPr>
        <w:t>.</w:t>
      </w:r>
    </w:p>
    <w:p w14:paraId="5ADCB45E" w14:textId="77777777" w:rsidR="00C44958" w:rsidRDefault="00C44958" w:rsidP="00C44958">
      <w:pPr>
        <w:spacing w:line="360" w:lineRule="auto"/>
        <w:jc w:val="both"/>
        <w:rPr>
          <w:rFonts w:ascii="Arial" w:eastAsia="Cambria" w:hAnsi="Arial" w:cs="Arial"/>
          <w:bCs/>
          <w:color w:val="000000" w:themeColor="text1"/>
          <w:sz w:val="24"/>
          <w:szCs w:val="24"/>
          <w:lang w:val="es-ES_tradnl"/>
        </w:rPr>
      </w:pPr>
    </w:p>
    <w:p w14:paraId="4FAC2859" w14:textId="7637B705" w:rsidR="006A0AA5" w:rsidRPr="00380794" w:rsidRDefault="00216963" w:rsidP="001B4DE5">
      <w:pPr>
        <w:pStyle w:val="Presse-Standard"/>
        <w:rPr>
          <w:color w:val="000000" w:themeColor="text1"/>
          <w:sz w:val="20"/>
          <w:lang w:val="es-ES_tradnl"/>
        </w:rPr>
      </w:pPr>
      <w:r>
        <w:rPr>
          <w:sz w:val="20"/>
          <w:u w:val="single"/>
          <w:lang w:val="es-ES"/>
        </w:rPr>
        <w:t>Nota:</w:t>
      </w:r>
      <w:r>
        <w:rPr>
          <w:sz w:val="20"/>
          <w:lang w:val="es-ES"/>
        </w:rPr>
        <w:t xml:space="preserve"> Material fotográfico disponible en la Sala de Prensa de Porsche (</w:t>
      </w:r>
      <w:hyperlink r:id="rId8" w:history="1">
        <w:r>
          <w:rPr>
            <w:rStyle w:val="Hyperlink"/>
            <w:sz w:val="20"/>
            <w:lang w:val="es-ES"/>
          </w:rPr>
          <w:t>http://newsroom.porsche.com/en</w:t>
        </w:r>
      </w:hyperlink>
      <w:r>
        <w:rPr>
          <w:sz w:val="20"/>
          <w:lang w:val="es-ES"/>
        </w:rPr>
        <w:t>), y en la Base de Datos de Prensa de Porsche (</w:t>
      </w:r>
      <w:hyperlink r:id="rId9" w:history="1">
        <w:r>
          <w:rPr>
            <w:rStyle w:val="Hyperlink"/>
            <w:sz w:val="20"/>
            <w:lang w:val="es-ES"/>
          </w:rPr>
          <w:t>https://press.pla.porsche.com</w:t>
        </w:r>
      </w:hyperlink>
      <w:r>
        <w:rPr>
          <w:sz w:val="20"/>
          <w:lang w:val="es-ES"/>
        </w:rPr>
        <w:t>).</w:t>
      </w:r>
      <w:r w:rsidR="002F2EF9">
        <w:rPr>
          <w:sz w:val="20"/>
          <w:lang w:val="es-ES"/>
        </w:rPr>
        <w:t xml:space="preserve"> </w:t>
      </w:r>
    </w:p>
    <w:sectPr w:rsidR="006A0AA5" w:rsidRPr="00380794" w:rsidSect="003E5E96">
      <w:headerReference w:type="default" r:id="rId10"/>
      <w:footerReference w:type="default" r:id="rId11"/>
      <w:headerReference w:type="first" r:id="rId12"/>
      <w:footerReference w:type="first" r:id="rId13"/>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2C5E" w14:textId="77777777" w:rsidR="000C1FD0" w:rsidRDefault="000C1FD0">
      <w:r>
        <w:separator/>
      </w:r>
    </w:p>
  </w:endnote>
  <w:endnote w:type="continuationSeparator" w:id="0">
    <w:p w14:paraId="79781DDF" w14:textId="77777777" w:rsidR="000C1FD0" w:rsidRDefault="000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4736808D" w:rsidR="00057135" w:rsidRPr="00576483"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EA2FE8">
      <w:rPr>
        <w:rFonts w:ascii="Arial" w:hAnsi="Arial" w:cs="Arial"/>
        <w:lang w:val="es-CO"/>
      </w:rPr>
      <w:t xml:space="preserve">Porsche </w:t>
    </w:r>
    <w:proofErr w:type="spellStart"/>
    <w:r w:rsidRPr="00EA2FE8">
      <w:rPr>
        <w:rFonts w:ascii="Arial" w:hAnsi="Arial" w:cs="Arial"/>
        <w:lang w:val="es-CO"/>
      </w:rPr>
      <w:t>Latin</w:t>
    </w:r>
    <w:proofErr w:type="spellEnd"/>
    <w:r w:rsidRPr="00EA2FE8">
      <w:rPr>
        <w:rFonts w:ascii="Arial" w:hAnsi="Arial" w:cs="Arial"/>
        <w:lang w:val="es-CO"/>
      </w:rPr>
      <w:t xml:space="preserve"> </w:t>
    </w:r>
    <w:proofErr w:type="spellStart"/>
    <w:r w:rsidRPr="00EA2FE8">
      <w:rPr>
        <w:rFonts w:ascii="Arial" w:hAnsi="Arial" w:cs="Arial"/>
        <w:lang w:val="es-CO"/>
      </w:rPr>
      <w:t>America</w:t>
    </w:r>
    <w:proofErr w:type="spellEnd"/>
    <w:r w:rsidRPr="00EA2FE8">
      <w:rPr>
        <w:rFonts w:ascii="Arial" w:hAnsi="Arial" w:cs="Arial"/>
        <w:lang w:val="es-CO"/>
      </w:rPr>
      <w:t>,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FB0CC8">
      <w:rPr>
        <w:rFonts w:ascii="Arial" w:hAnsi="Arial" w:cs="Arial"/>
        <w:noProof/>
        <w:lang w:val="es-CO"/>
      </w:rPr>
      <w:t>3</w:t>
    </w:r>
    <w:r>
      <w:rPr>
        <w:rFonts w:ascii="Arial" w:hAnsi="Arial" w:cs="Arial"/>
      </w:rPr>
      <w:fldChar w:fldCharType="end"/>
    </w:r>
    <w:r w:rsidRPr="00576483">
      <w:rPr>
        <w:rFonts w:ascii="Arial" w:hAnsi="Arial"/>
        <w:lang w:val="es-CO"/>
      </w:rPr>
      <w:t xml:space="preserve"> de </w:t>
    </w:r>
    <w:r>
      <w:rPr>
        <w:rFonts w:ascii="Arial" w:hAnsi="Arial" w:cs="Arial"/>
      </w:rPr>
      <w:fldChar w:fldCharType="begin"/>
    </w:r>
    <w:r w:rsidRPr="00576483">
      <w:rPr>
        <w:rFonts w:ascii="Arial" w:hAnsi="Arial" w:cs="Arial"/>
        <w:lang w:val="es-CO"/>
      </w:rPr>
      <w:instrText xml:space="preserve"> NUMPAGES </w:instrText>
    </w:r>
    <w:r>
      <w:rPr>
        <w:rFonts w:ascii="Arial" w:hAnsi="Arial" w:cs="Arial"/>
      </w:rPr>
      <w:fldChar w:fldCharType="separate"/>
    </w:r>
    <w:r w:rsidR="00FB0CC8">
      <w:rPr>
        <w:rFonts w:ascii="Arial" w:hAnsi="Arial" w:cs="Arial"/>
        <w:noProof/>
        <w:lang w:val="es-CO"/>
      </w:rPr>
      <w:t>3</w:t>
    </w:r>
    <w:r>
      <w:rPr>
        <w:rFonts w:ascii="Arial" w:hAnsi="Arial" w:cs="Arial"/>
      </w:rPr>
      <w:fldChar w:fldCharType="end"/>
    </w:r>
    <w:r w:rsidRPr="00576483">
      <w:rPr>
        <w:lang w:val="es-CO"/>
      </w:rPr>
      <w:tab/>
    </w:r>
    <w:r w:rsidRPr="00070967">
      <w:rPr>
        <w:rFonts w:ascii="Arial" w:hAnsi="Arial" w:cs="Arial"/>
        <w:lang w:val="es-ES_tradnl"/>
      </w:rPr>
      <w:t>Prensa y Relaciones Públicas</w:t>
    </w:r>
  </w:p>
  <w:p w14:paraId="228B4CEF" w14:textId="4420962D" w:rsidR="00057135" w:rsidRPr="00EA2FE8"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EA2FE8">
      <w:rPr>
        <w:rFonts w:ascii="Arial" w:hAnsi="Arial" w:cs="Arial"/>
        <w:lang w:val="en-US"/>
      </w:rPr>
      <w:t>200 S Biscayne Blvd. Suite 4620</w:t>
    </w:r>
    <w:r w:rsidRPr="00EA2FE8">
      <w:rPr>
        <w:rFonts w:ascii="Arial" w:hAnsi="Arial" w:cs="Arial"/>
        <w:lang w:val="en-US"/>
      </w:rPr>
      <w:tab/>
      <w:t>Tim Bravo</w:t>
    </w:r>
  </w:p>
  <w:p w14:paraId="55132E63" w14:textId="238B2816" w:rsidR="00057135" w:rsidRPr="00576483" w:rsidRDefault="00057135" w:rsidP="003E5E96">
    <w:pPr>
      <w:pStyle w:val="Presse-Fuzeile"/>
      <w:pBdr>
        <w:bottom w:val="none" w:sz="0" w:space="0" w:color="auto"/>
      </w:pBdr>
      <w:tabs>
        <w:tab w:val="clear" w:pos="9072"/>
        <w:tab w:val="right" w:pos="9360"/>
      </w:tabs>
      <w:rPr>
        <w:rFonts w:ascii="Arial" w:hAnsi="Arial" w:cs="Arial"/>
        <w:lang w:val="es-CO"/>
      </w:rPr>
    </w:pPr>
    <w:r w:rsidRPr="00576483">
      <w:rPr>
        <w:rFonts w:ascii="Arial" w:hAnsi="Arial" w:cs="Arial"/>
        <w:lang w:val="es-CO"/>
      </w:rPr>
      <w:t>Miami, FL 33131</w:t>
    </w:r>
    <w:r w:rsidRPr="00576483">
      <w:rPr>
        <w:rFonts w:ascii="Arial" w:hAnsi="Arial" w:cs="Arial"/>
        <w:lang w:val="es-CO"/>
      </w:rPr>
      <w:tab/>
    </w:r>
    <w:r w:rsidRPr="00070967">
      <w:rPr>
        <w:rFonts w:ascii="Arial" w:hAnsi="Arial" w:cs="Arial"/>
        <w:lang w:val="es-ES_tradnl"/>
      </w:rPr>
      <w:t xml:space="preserve">Teléfono </w:t>
    </w:r>
    <w:r w:rsidRPr="00576483">
      <w:rPr>
        <w:rFonts w:ascii="Arial" w:hAnsi="Arial" w:cs="Arial"/>
        <w:lang w:val="es-CO"/>
      </w:rPr>
      <w:t>+1 770 290 8305</w:t>
    </w:r>
  </w:p>
  <w:p w14:paraId="4C3C25E8" w14:textId="59E74F6F" w:rsidR="00057135" w:rsidRPr="00576483" w:rsidRDefault="00057135" w:rsidP="003E5E96">
    <w:pPr>
      <w:pStyle w:val="Presse-Fuzeile"/>
      <w:pBdr>
        <w:bottom w:val="none" w:sz="0" w:space="0" w:color="auto"/>
      </w:pBdr>
      <w:tabs>
        <w:tab w:val="clear" w:pos="9072"/>
        <w:tab w:val="right" w:pos="9360"/>
      </w:tabs>
      <w:rPr>
        <w:rFonts w:ascii="Arial" w:hAnsi="Arial" w:cs="Arial"/>
        <w:lang w:val="es-CO"/>
      </w:rPr>
    </w:pPr>
    <w:r w:rsidRPr="00576483">
      <w:rPr>
        <w:rFonts w:ascii="Arial" w:hAnsi="Arial" w:cs="Arial"/>
        <w:lang w:val="es-CO"/>
      </w:rPr>
      <w:tab/>
    </w:r>
    <w:r w:rsidRPr="00070967">
      <w:rPr>
        <w:rFonts w:ascii="Arial" w:hAnsi="Arial" w:cs="Arial"/>
        <w:lang w:val="es-ES_tradnl"/>
      </w:rPr>
      <w:t>Correo electrónico</w:t>
    </w:r>
    <w:r w:rsidRPr="00576483">
      <w:rPr>
        <w:rFonts w:ascii="Arial" w:hAnsi="Arial" w:cs="Arial"/>
        <w:lang w:val="es-CO"/>
      </w:rPr>
      <w:t>: tim.bravo@porschelatinamerica.com</w:t>
    </w:r>
  </w:p>
  <w:p w14:paraId="50B93B1C" w14:textId="77777777" w:rsidR="00BC12F5" w:rsidRPr="00556E5D" w:rsidRDefault="00BC12F5">
    <w:pPr>
      <w:rPr>
        <w:lang w:val="es-CO"/>
      </w:rPr>
    </w:pPr>
  </w:p>
  <w:p w14:paraId="5ECD133F" w14:textId="77777777" w:rsidR="000E3C65" w:rsidRPr="00C44958" w:rsidRDefault="000E3C65">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271B7589" w:rsidR="00057135" w:rsidRPr="00070967" w:rsidRDefault="0005713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FB0CC8">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C44958">
      <w:rPr>
        <w:rFonts w:ascii="Arial" w:hAnsi="Arial" w:cs="Arial"/>
        <w:lang w:val="es-ES_tradnl"/>
      </w:rPr>
      <w:t xml:space="preserve"> 3</w:t>
    </w:r>
    <w:r w:rsidRPr="00070967">
      <w:rPr>
        <w:rFonts w:ascii="Arial" w:hAnsi="Arial" w:cs="Arial"/>
        <w:lang w:val="es-ES_tradnl"/>
      </w:rPr>
      <w:tab/>
      <w:t>Prensa y Relaciones Públicas</w:t>
    </w:r>
  </w:p>
  <w:p w14:paraId="4DB10409" w14:textId="32FD00CB" w:rsidR="00057135" w:rsidRPr="002F2EF9" w:rsidRDefault="0005713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2F2EF9">
      <w:rPr>
        <w:rFonts w:ascii="Arial" w:hAnsi="Arial" w:cs="Arial"/>
        <w:lang w:val="en-US"/>
      </w:rPr>
      <w:t>200 S Biscayne Blvd. Suite 4620</w:t>
    </w:r>
    <w:r w:rsidRPr="002F2EF9">
      <w:rPr>
        <w:rFonts w:ascii="Arial" w:hAnsi="Arial" w:cs="Arial"/>
        <w:lang w:val="en-US"/>
      </w:rPr>
      <w:tab/>
      <w:t>Tim Bravo</w:t>
    </w:r>
  </w:p>
  <w:p w14:paraId="1E6001D1" w14:textId="2AF7E7C7" w:rsidR="00057135" w:rsidRPr="00070967" w:rsidRDefault="00057135" w:rsidP="003E5E96">
    <w:pPr>
      <w:pStyle w:val="Presse-Fuzeile"/>
      <w:pBdr>
        <w:bottom w:val="none" w:sz="0" w:space="0" w:color="auto"/>
      </w:pBdr>
      <w:tabs>
        <w:tab w:val="clear" w:pos="9072"/>
        <w:tab w:val="right" w:pos="9360"/>
      </w:tabs>
      <w:rPr>
        <w:rFonts w:ascii="Arial" w:hAnsi="Arial" w:cs="Arial"/>
        <w:lang w:val="es-ES_tradnl"/>
      </w:rPr>
    </w:pPr>
    <w:r w:rsidRPr="00070967">
      <w:rPr>
        <w:rFonts w:ascii="Arial" w:hAnsi="Arial" w:cs="Arial"/>
        <w:lang w:val="es-ES_tradnl"/>
      </w:rPr>
      <w:t>Miami, FL 33131</w:t>
    </w:r>
    <w:r w:rsidRPr="00070967">
      <w:rPr>
        <w:rFonts w:ascii="Arial" w:hAnsi="Arial" w:cs="Arial"/>
        <w:lang w:val="es-ES_tradnl"/>
      </w:rPr>
      <w:tab/>
      <w:t>Teléfono +1 770 290 8305</w:t>
    </w:r>
  </w:p>
  <w:p w14:paraId="0B7704E2" w14:textId="640D209A" w:rsidR="00057135" w:rsidRPr="00070967" w:rsidRDefault="00057135" w:rsidP="003E5E96">
    <w:pPr>
      <w:pStyle w:val="Presse-Fuzeile"/>
      <w:pBdr>
        <w:bottom w:val="none" w:sz="0" w:space="0" w:color="auto"/>
      </w:pBdr>
      <w:tabs>
        <w:tab w:val="clear" w:pos="9072"/>
        <w:tab w:val="right" w:pos="9360"/>
      </w:tabs>
      <w:rPr>
        <w:rFonts w:ascii="Arial" w:hAnsi="Arial" w:cs="Arial"/>
        <w:lang w:val="es-ES_tradnl"/>
      </w:rPr>
    </w:pPr>
    <w:r w:rsidRPr="00070967">
      <w:rPr>
        <w:rFonts w:ascii="Arial" w:hAnsi="Arial" w:cs="Arial"/>
        <w:lang w:val="es-ES_tradnl"/>
      </w:rPr>
      <w:tab/>
      <w:t>Correo electrónico: tim.bravo@porschelatinamerica.com</w:t>
    </w:r>
  </w:p>
  <w:p w14:paraId="3E5E868C" w14:textId="77777777" w:rsidR="00BC12F5" w:rsidRPr="00556E5D" w:rsidRDefault="00BC12F5">
    <w:pPr>
      <w:rPr>
        <w:lang w:val="es-CO"/>
      </w:rPr>
    </w:pPr>
  </w:p>
  <w:p w14:paraId="655FE104" w14:textId="77777777" w:rsidR="000E3C65" w:rsidRPr="00C44958" w:rsidRDefault="000E3C65">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9FCA" w14:textId="77777777" w:rsidR="000C1FD0" w:rsidRDefault="000C1FD0">
      <w:r>
        <w:separator/>
      </w:r>
    </w:p>
  </w:footnote>
  <w:footnote w:type="continuationSeparator" w:id="0">
    <w:p w14:paraId="4FFAE964" w14:textId="77777777" w:rsidR="000C1FD0" w:rsidRDefault="000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4EEA1493"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C44958">
      <w:rPr>
        <w:rFonts w:ascii="Arial" w:hAnsi="Arial"/>
        <w:b/>
        <w:sz w:val="24"/>
        <w:lang w:val="es-ES_tradnl"/>
      </w:rPr>
      <w:t>18</w:t>
    </w:r>
    <w:r w:rsidRPr="00070967">
      <w:rPr>
        <w:rFonts w:ascii="Arial" w:hAnsi="Arial"/>
        <w:b/>
        <w:sz w:val="24"/>
        <w:lang w:val="es-ES_tradnl"/>
      </w:rPr>
      <w:t xml:space="preserve"> de </w:t>
    </w:r>
    <w:r w:rsidR="002F2EF9">
      <w:rPr>
        <w:rFonts w:ascii="Arial" w:hAnsi="Arial"/>
        <w:b/>
        <w:sz w:val="24"/>
        <w:lang w:val="es-ES_tradnl"/>
      </w:rPr>
      <w:t xml:space="preserve">mayo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576483" w:rsidRDefault="00057135" w:rsidP="002D7607">
    <w:pPr>
      <w:pStyle w:val="Presse-Titel"/>
      <w:jc w:val="right"/>
      <w:rPr>
        <w:rFonts w:ascii="Arial" w:hAnsi="Arial" w:cs="Arial"/>
        <w:lang w:val="es-CO"/>
      </w:rPr>
    </w:pPr>
  </w:p>
  <w:p w14:paraId="57663C40" w14:textId="77777777" w:rsidR="00BC12F5" w:rsidRPr="004A0284" w:rsidRDefault="00BC12F5">
    <w:pPr>
      <w:rPr>
        <w:lang w:val="es-CO"/>
      </w:rPr>
    </w:pPr>
  </w:p>
  <w:p w14:paraId="09D8F345" w14:textId="77777777" w:rsidR="000E3C65" w:rsidRPr="001B4DE5" w:rsidRDefault="000E3C65">
    <w:pP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FB0CC8">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1.35pt;height:70pt;z-index:251657728;visibility:visible;mso-wrap-edited:f">
          <v:imagedata r:id="rId1" o:title="" gain="1.25"/>
        </v:shape>
        <o:OLEObject Type="Embed" ProgID="Word.Picture.8" ShapeID="_x0000_s2049" DrawAspect="Content" ObjectID="_1588161486"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66C12F8A"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C44958">
      <w:rPr>
        <w:rFonts w:ascii="Arial" w:hAnsi="Arial"/>
        <w:b/>
        <w:sz w:val="24"/>
        <w:lang w:val="es-ES_tradnl"/>
      </w:rPr>
      <w:t>18</w:t>
    </w:r>
    <w:r w:rsidR="00B15DE2">
      <w:rPr>
        <w:rFonts w:ascii="Arial" w:hAnsi="Arial"/>
        <w:b/>
        <w:sz w:val="24"/>
        <w:lang w:val="es-ES_tradnl"/>
      </w:rPr>
      <w:t xml:space="preserve"> de </w:t>
    </w:r>
    <w:r w:rsidR="002F2EF9">
      <w:rPr>
        <w:rFonts w:ascii="Arial" w:hAnsi="Arial"/>
        <w:b/>
        <w:sz w:val="24"/>
        <w:lang w:val="es-ES_tradnl"/>
      </w:rPr>
      <w:t>mayo</w:t>
    </w:r>
    <w:r w:rsidR="00B15DE2">
      <w:rPr>
        <w:rFonts w:ascii="Arial" w:hAnsi="Arial"/>
        <w:b/>
        <w:sz w:val="24"/>
        <w:lang w:val="es-ES_tradnl"/>
      </w:rPr>
      <w:t xml:space="preserve"> de</w:t>
    </w:r>
    <w:r w:rsidRPr="00070967">
      <w:rPr>
        <w:rFonts w:ascii="Arial" w:hAnsi="Arial"/>
        <w:b/>
        <w:sz w:val="24"/>
        <w:lang w:val="es-ES_tradnl"/>
      </w:rPr>
      <w:t xml:space="preserve"> 2018</w:t>
    </w:r>
  </w:p>
  <w:p w14:paraId="18B03FF2" w14:textId="77777777" w:rsidR="00057135" w:rsidRPr="00576483" w:rsidRDefault="00057135">
    <w:pPr>
      <w:pStyle w:val="Presse-Titel"/>
      <w:jc w:val="right"/>
      <w:rPr>
        <w:lang w:val="es-CO"/>
      </w:rPr>
    </w:pPr>
  </w:p>
  <w:p w14:paraId="256F604A" w14:textId="77777777" w:rsidR="00BC12F5" w:rsidRPr="00556E5D" w:rsidRDefault="00BC12F5">
    <w:pPr>
      <w:rPr>
        <w:lang w:val="es-CO"/>
      </w:rPr>
    </w:pPr>
  </w:p>
  <w:p w14:paraId="5AFE23E7" w14:textId="77777777" w:rsidR="000E3C65" w:rsidRPr="001B4DE5" w:rsidRDefault="000E3C65">
    <w:pP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906A6"/>
    <w:rsid w:val="000944F1"/>
    <w:rsid w:val="000955E4"/>
    <w:rsid w:val="000A298C"/>
    <w:rsid w:val="000A75B2"/>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5E05"/>
    <w:rsid w:val="00116C48"/>
    <w:rsid w:val="00121A82"/>
    <w:rsid w:val="00132100"/>
    <w:rsid w:val="00133B79"/>
    <w:rsid w:val="00133D2F"/>
    <w:rsid w:val="001352B4"/>
    <w:rsid w:val="00137E8C"/>
    <w:rsid w:val="001400A7"/>
    <w:rsid w:val="00142DE8"/>
    <w:rsid w:val="00144868"/>
    <w:rsid w:val="00146BBB"/>
    <w:rsid w:val="001631C0"/>
    <w:rsid w:val="00163F23"/>
    <w:rsid w:val="001703EC"/>
    <w:rsid w:val="00175EF0"/>
    <w:rsid w:val="001769A7"/>
    <w:rsid w:val="001816C7"/>
    <w:rsid w:val="00182BE3"/>
    <w:rsid w:val="00190426"/>
    <w:rsid w:val="0019042A"/>
    <w:rsid w:val="00191BF6"/>
    <w:rsid w:val="00192971"/>
    <w:rsid w:val="001950D0"/>
    <w:rsid w:val="001A286D"/>
    <w:rsid w:val="001A4621"/>
    <w:rsid w:val="001A72F1"/>
    <w:rsid w:val="001B0D08"/>
    <w:rsid w:val="001B4DE5"/>
    <w:rsid w:val="001B6887"/>
    <w:rsid w:val="001B7983"/>
    <w:rsid w:val="001C1F89"/>
    <w:rsid w:val="001D5703"/>
    <w:rsid w:val="001D6E42"/>
    <w:rsid w:val="001E10E7"/>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16963"/>
    <w:rsid w:val="00220E8D"/>
    <w:rsid w:val="0022108F"/>
    <w:rsid w:val="00222F58"/>
    <w:rsid w:val="00223612"/>
    <w:rsid w:val="0022519D"/>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64F4B"/>
    <w:rsid w:val="00372DDA"/>
    <w:rsid w:val="00373545"/>
    <w:rsid w:val="00373FA4"/>
    <w:rsid w:val="00374DA3"/>
    <w:rsid w:val="003762FF"/>
    <w:rsid w:val="00380794"/>
    <w:rsid w:val="00382185"/>
    <w:rsid w:val="00385C6E"/>
    <w:rsid w:val="00387608"/>
    <w:rsid w:val="003920AD"/>
    <w:rsid w:val="003937A6"/>
    <w:rsid w:val="0039442C"/>
    <w:rsid w:val="00396053"/>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289E"/>
    <w:rsid w:val="003D3169"/>
    <w:rsid w:val="003D440B"/>
    <w:rsid w:val="003E078E"/>
    <w:rsid w:val="003E09B3"/>
    <w:rsid w:val="003E5520"/>
    <w:rsid w:val="003E5E96"/>
    <w:rsid w:val="003F15C8"/>
    <w:rsid w:val="003F25BC"/>
    <w:rsid w:val="003F2FD6"/>
    <w:rsid w:val="003F3B70"/>
    <w:rsid w:val="003F419B"/>
    <w:rsid w:val="003F6387"/>
    <w:rsid w:val="00407D88"/>
    <w:rsid w:val="00407F5E"/>
    <w:rsid w:val="00410B31"/>
    <w:rsid w:val="00411711"/>
    <w:rsid w:val="00414B6F"/>
    <w:rsid w:val="00421A5B"/>
    <w:rsid w:val="004223A7"/>
    <w:rsid w:val="0043055D"/>
    <w:rsid w:val="00431D3F"/>
    <w:rsid w:val="004353EC"/>
    <w:rsid w:val="004354B9"/>
    <w:rsid w:val="00436127"/>
    <w:rsid w:val="00436B16"/>
    <w:rsid w:val="00446B42"/>
    <w:rsid w:val="004564AD"/>
    <w:rsid w:val="0045719D"/>
    <w:rsid w:val="004621FF"/>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7C0"/>
    <w:rsid w:val="00491544"/>
    <w:rsid w:val="004A0284"/>
    <w:rsid w:val="004A259E"/>
    <w:rsid w:val="004A2A9F"/>
    <w:rsid w:val="004A43E7"/>
    <w:rsid w:val="004B28C9"/>
    <w:rsid w:val="004B7E4F"/>
    <w:rsid w:val="004C30B0"/>
    <w:rsid w:val="004C60C8"/>
    <w:rsid w:val="004C62EB"/>
    <w:rsid w:val="004C70B2"/>
    <w:rsid w:val="004C7519"/>
    <w:rsid w:val="004D4D4E"/>
    <w:rsid w:val="004D6068"/>
    <w:rsid w:val="004E0A75"/>
    <w:rsid w:val="004E26A9"/>
    <w:rsid w:val="004E2BB2"/>
    <w:rsid w:val="004E3B04"/>
    <w:rsid w:val="004E5FC4"/>
    <w:rsid w:val="004E7AC1"/>
    <w:rsid w:val="004F1D33"/>
    <w:rsid w:val="004F7B2A"/>
    <w:rsid w:val="00500E27"/>
    <w:rsid w:val="005019D2"/>
    <w:rsid w:val="00502BA4"/>
    <w:rsid w:val="00503F6C"/>
    <w:rsid w:val="005114D6"/>
    <w:rsid w:val="00517357"/>
    <w:rsid w:val="005179E4"/>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3154"/>
    <w:rsid w:val="00585CC0"/>
    <w:rsid w:val="005863C8"/>
    <w:rsid w:val="005932EC"/>
    <w:rsid w:val="005938F8"/>
    <w:rsid w:val="00594B42"/>
    <w:rsid w:val="0059504A"/>
    <w:rsid w:val="005961F2"/>
    <w:rsid w:val="0059741E"/>
    <w:rsid w:val="005A5B44"/>
    <w:rsid w:val="005A6AFE"/>
    <w:rsid w:val="005B01CB"/>
    <w:rsid w:val="005B4339"/>
    <w:rsid w:val="005B54FA"/>
    <w:rsid w:val="005C49DB"/>
    <w:rsid w:val="005C68FD"/>
    <w:rsid w:val="005D15E1"/>
    <w:rsid w:val="005D4CAC"/>
    <w:rsid w:val="005D6AF9"/>
    <w:rsid w:val="005D6C10"/>
    <w:rsid w:val="005E2911"/>
    <w:rsid w:val="005E4257"/>
    <w:rsid w:val="005E5AFD"/>
    <w:rsid w:val="005E7ED3"/>
    <w:rsid w:val="00605A3F"/>
    <w:rsid w:val="00606EB9"/>
    <w:rsid w:val="00606FDC"/>
    <w:rsid w:val="0061215B"/>
    <w:rsid w:val="0061303E"/>
    <w:rsid w:val="00631B2E"/>
    <w:rsid w:val="00640780"/>
    <w:rsid w:val="00640860"/>
    <w:rsid w:val="00640D9D"/>
    <w:rsid w:val="00642E6B"/>
    <w:rsid w:val="00643C3F"/>
    <w:rsid w:val="00647DE7"/>
    <w:rsid w:val="00650613"/>
    <w:rsid w:val="00650624"/>
    <w:rsid w:val="006509D6"/>
    <w:rsid w:val="006553BF"/>
    <w:rsid w:val="00656FBA"/>
    <w:rsid w:val="006643B2"/>
    <w:rsid w:val="0066606F"/>
    <w:rsid w:val="00670F8E"/>
    <w:rsid w:val="0067418B"/>
    <w:rsid w:val="006746DD"/>
    <w:rsid w:val="006771ED"/>
    <w:rsid w:val="0067739A"/>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2B7A"/>
    <w:rsid w:val="007242EA"/>
    <w:rsid w:val="0072492E"/>
    <w:rsid w:val="0073191A"/>
    <w:rsid w:val="007352A1"/>
    <w:rsid w:val="00735F5A"/>
    <w:rsid w:val="00744C0D"/>
    <w:rsid w:val="00745BED"/>
    <w:rsid w:val="0075004A"/>
    <w:rsid w:val="007517C2"/>
    <w:rsid w:val="00751F3A"/>
    <w:rsid w:val="00752D90"/>
    <w:rsid w:val="00764330"/>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7FD6"/>
    <w:rsid w:val="007F5799"/>
    <w:rsid w:val="00802785"/>
    <w:rsid w:val="0080496D"/>
    <w:rsid w:val="00807703"/>
    <w:rsid w:val="00811177"/>
    <w:rsid w:val="0081518D"/>
    <w:rsid w:val="00815759"/>
    <w:rsid w:val="00823BA5"/>
    <w:rsid w:val="0082449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64AD"/>
    <w:rsid w:val="008B70A8"/>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B1B"/>
    <w:rsid w:val="00942B4A"/>
    <w:rsid w:val="00943CD3"/>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D2D"/>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3750"/>
    <w:rsid w:val="00A17C31"/>
    <w:rsid w:val="00A17CF3"/>
    <w:rsid w:val="00A243B6"/>
    <w:rsid w:val="00A246D6"/>
    <w:rsid w:val="00A24FE1"/>
    <w:rsid w:val="00A311D2"/>
    <w:rsid w:val="00A32648"/>
    <w:rsid w:val="00A32C0F"/>
    <w:rsid w:val="00A44B73"/>
    <w:rsid w:val="00A47CCA"/>
    <w:rsid w:val="00A50DB3"/>
    <w:rsid w:val="00A51508"/>
    <w:rsid w:val="00A526B9"/>
    <w:rsid w:val="00A57E26"/>
    <w:rsid w:val="00A609E0"/>
    <w:rsid w:val="00A70716"/>
    <w:rsid w:val="00A72B18"/>
    <w:rsid w:val="00A75AB8"/>
    <w:rsid w:val="00A76620"/>
    <w:rsid w:val="00A84DD1"/>
    <w:rsid w:val="00A9433A"/>
    <w:rsid w:val="00A97486"/>
    <w:rsid w:val="00AA07DA"/>
    <w:rsid w:val="00AA35CC"/>
    <w:rsid w:val="00AA47C6"/>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6C9D"/>
    <w:rsid w:val="00B37013"/>
    <w:rsid w:val="00B37B68"/>
    <w:rsid w:val="00B40106"/>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A51"/>
    <w:rsid w:val="00CE37BB"/>
    <w:rsid w:val="00CE4D75"/>
    <w:rsid w:val="00CE602E"/>
    <w:rsid w:val="00CE731D"/>
    <w:rsid w:val="00CE75F2"/>
    <w:rsid w:val="00CE7E92"/>
    <w:rsid w:val="00CF5B78"/>
    <w:rsid w:val="00D00B48"/>
    <w:rsid w:val="00D03C29"/>
    <w:rsid w:val="00D04B15"/>
    <w:rsid w:val="00D07963"/>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7147"/>
    <w:rsid w:val="00E17244"/>
    <w:rsid w:val="00E20C51"/>
    <w:rsid w:val="00E33290"/>
    <w:rsid w:val="00E36B3D"/>
    <w:rsid w:val="00E37FCF"/>
    <w:rsid w:val="00E401FC"/>
    <w:rsid w:val="00E420D7"/>
    <w:rsid w:val="00E42D4D"/>
    <w:rsid w:val="00E43A9F"/>
    <w:rsid w:val="00E50BD0"/>
    <w:rsid w:val="00E525B5"/>
    <w:rsid w:val="00E5594E"/>
    <w:rsid w:val="00E57E17"/>
    <w:rsid w:val="00E61F70"/>
    <w:rsid w:val="00E63A97"/>
    <w:rsid w:val="00E65465"/>
    <w:rsid w:val="00E666D8"/>
    <w:rsid w:val="00E703AC"/>
    <w:rsid w:val="00E70F07"/>
    <w:rsid w:val="00E7184B"/>
    <w:rsid w:val="00E72C33"/>
    <w:rsid w:val="00E738D3"/>
    <w:rsid w:val="00E75E01"/>
    <w:rsid w:val="00E76314"/>
    <w:rsid w:val="00E776AA"/>
    <w:rsid w:val="00E810D2"/>
    <w:rsid w:val="00E81F8D"/>
    <w:rsid w:val="00E86054"/>
    <w:rsid w:val="00E86B23"/>
    <w:rsid w:val="00E910EA"/>
    <w:rsid w:val="00E95661"/>
    <w:rsid w:val="00E96D82"/>
    <w:rsid w:val="00E96F73"/>
    <w:rsid w:val="00EA2FE8"/>
    <w:rsid w:val="00EA680A"/>
    <w:rsid w:val="00EA7C24"/>
    <w:rsid w:val="00EB144D"/>
    <w:rsid w:val="00EC5C75"/>
    <w:rsid w:val="00EC6E53"/>
    <w:rsid w:val="00EE043F"/>
    <w:rsid w:val="00EE1AC7"/>
    <w:rsid w:val="00EE1BAC"/>
    <w:rsid w:val="00EE2889"/>
    <w:rsid w:val="00EE34BC"/>
    <w:rsid w:val="00EE4F97"/>
    <w:rsid w:val="00EF00F5"/>
    <w:rsid w:val="00EF0B10"/>
    <w:rsid w:val="00EF3C50"/>
    <w:rsid w:val="00F0049C"/>
    <w:rsid w:val="00F01179"/>
    <w:rsid w:val="00F019EB"/>
    <w:rsid w:val="00F03454"/>
    <w:rsid w:val="00F057A6"/>
    <w:rsid w:val="00F05D81"/>
    <w:rsid w:val="00F1411A"/>
    <w:rsid w:val="00F14EF7"/>
    <w:rsid w:val="00F20C97"/>
    <w:rsid w:val="00F22879"/>
    <w:rsid w:val="00F22E6B"/>
    <w:rsid w:val="00F246DF"/>
    <w:rsid w:val="00F348F1"/>
    <w:rsid w:val="00F36375"/>
    <w:rsid w:val="00F417EE"/>
    <w:rsid w:val="00F46358"/>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96F6-30A2-41EA-83CF-E894368C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669</Words>
  <Characters>3853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4513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10</cp:revision>
  <cp:lastPrinted>2017-01-10T13:18:00Z</cp:lastPrinted>
  <dcterms:created xsi:type="dcterms:W3CDTF">2018-05-01T20:23:00Z</dcterms:created>
  <dcterms:modified xsi:type="dcterms:W3CDTF">2018-05-18T19:09:00Z</dcterms:modified>
</cp:coreProperties>
</file>