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64320A" w:rsidP="00B17335">
      <w:pPr>
        <w:pStyle w:val="BodySEAT"/>
        <w:ind w:right="-46"/>
        <w:jc w:val="right"/>
      </w:pPr>
      <w:r>
        <w:t>14</w:t>
      </w:r>
      <w:r w:rsidR="000A64DA">
        <w:t xml:space="preserve"> juli</w:t>
      </w:r>
      <w:r w:rsidR="00B17335">
        <w:t xml:space="preserve"> 201</w:t>
      </w:r>
      <w:r w:rsidR="003A7940">
        <w:t>7</w:t>
      </w:r>
    </w:p>
    <w:p w:rsidR="00B17335" w:rsidRDefault="003A7940" w:rsidP="00B17335">
      <w:pPr>
        <w:pStyle w:val="BodySEAT"/>
        <w:ind w:right="-46"/>
        <w:jc w:val="right"/>
      </w:pPr>
      <w:r>
        <w:t>SE17</w:t>
      </w:r>
      <w:r w:rsidR="0064320A">
        <w:t>/</w:t>
      </w:r>
      <w:r w:rsidR="00D32704">
        <w:t>20</w:t>
      </w:r>
      <w:r w:rsidR="00336BDB">
        <w:t>N</w:t>
      </w:r>
    </w:p>
    <w:p w:rsidR="00D32704" w:rsidRDefault="00D32704" w:rsidP="00D32704">
      <w:pPr>
        <w:pStyle w:val="NoSpacing"/>
        <w:ind w:firstLine="567"/>
        <w:jc w:val="both"/>
        <w:rPr>
          <w:rFonts w:ascii="Verdana" w:hAnsi="Verdana"/>
          <w:b/>
          <w:lang w:val="nl-NL"/>
        </w:rPr>
      </w:pPr>
    </w:p>
    <w:p w:rsidR="00D32704" w:rsidRPr="00D32704" w:rsidRDefault="00D32704" w:rsidP="00D32704">
      <w:pPr>
        <w:pStyle w:val="NoSpacing"/>
        <w:ind w:firstLine="567"/>
        <w:jc w:val="both"/>
        <w:rPr>
          <w:rFonts w:ascii="Verdana" w:hAnsi="Verdana"/>
          <w:b/>
          <w:lang w:val="nl-NL"/>
        </w:rPr>
      </w:pPr>
      <w:r>
        <w:rPr>
          <w:rFonts w:ascii="Verdana" w:hAnsi="Verdana"/>
          <w:b/>
          <w:lang w:val="nl-NL"/>
        </w:rPr>
        <w:t>SEAT creëert</w:t>
      </w:r>
      <w:r w:rsidRPr="00D32704">
        <w:rPr>
          <w:rFonts w:ascii="Verdana" w:hAnsi="Verdana"/>
          <w:b/>
          <w:lang w:val="nl-NL"/>
        </w:rPr>
        <w:t xml:space="preserve"> multidisciplinair centrum in hartje Barcelona</w:t>
      </w:r>
    </w:p>
    <w:p w:rsidR="00BC59C5" w:rsidRPr="00D32704" w:rsidRDefault="00BC59C5" w:rsidP="00BC59C5">
      <w:pPr>
        <w:rPr>
          <w:rFonts w:ascii="Verdana" w:hAnsi="Verdana"/>
          <w:sz w:val="18"/>
          <w:szCs w:val="18"/>
          <w:lang w:val="nl-NL"/>
        </w:rPr>
      </w:pPr>
    </w:p>
    <w:p w:rsidR="00D32704" w:rsidRPr="00D32704" w:rsidRDefault="00D32704" w:rsidP="00D32704">
      <w:pPr>
        <w:pStyle w:val="NoSpacing"/>
        <w:ind w:left="567"/>
        <w:jc w:val="both"/>
        <w:rPr>
          <w:rFonts w:ascii="Verdana" w:hAnsi="Verdana"/>
          <w:sz w:val="18"/>
          <w:szCs w:val="18"/>
          <w:lang w:val="nl-NL"/>
        </w:rPr>
      </w:pPr>
      <w:r w:rsidRPr="00D32704">
        <w:rPr>
          <w:rFonts w:ascii="Verdana" w:hAnsi="Verdana"/>
          <w:sz w:val="18"/>
          <w:szCs w:val="18"/>
          <w:lang w:val="nl-NL"/>
        </w:rPr>
        <w:t>SEAT zal eind 2018 een volledig nieuwe ruimte openen in het centrum van Barcelona. Deze plek met een oppervlakte van 2.600 m2</w:t>
      </w:r>
      <w:r>
        <w:rPr>
          <w:rFonts w:ascii="Verdana" w:hAnsi="Verdana"/>
          <w:sz w:val="18"/>
          <w:szCs w:val="18"/>
          <w:lang w:val="nl-NL"/>
        </w:rPr>
        <w:t>,</w:t>
      </w:r>
      <w:r w:rsidRPr="00D32704">
        <w:rPr>
          <w:rFonts w:ascii="Verdana" w:hAnsi="Verdana"/>
          <w:sz w:val="18"/>
          <w:szCs w:val="18"/>
          <w:lang w:val="nl-NL"/>
        </w:rPr>
        <w:t xml:space="preserve"> verdeeld over vier verdiepingen</w:t>
      </w:r>
      <w:r>
        <w:rPr>
          <w:rFonts w:ascii="Verdana" w:hAnsi="Verdana"/>
          <w:sz w:val="18"/>
          <w:szCs w:val="18"/>
          <w:lang w:val="nl-NL"/>
        </w:rPr>
        <w:t>,</w:t>
      </w:r>
      <w:r w:rsidRPr="00D32704">
        <w:rPr>
          <w:rFonts w:ascii="Verdana" w:hAnsi="Verdana"/>
          <w:sz w:val="18"/>
          <w:szCs w:val="18"/>
          <w:lang w:val="nl-NL"/>
        </w:rPr>
        <w:t xml:space="preserve"> zal gebruikt worden voor </w:t>
      </w:r>
      <w:r w:rsidR="00424505">
        <w:rPr>
          <w:rFonts w:ascii="Verdana" w:hAnsi="Verdana"/>
          <w:sz w:val="18"/>
          <w:szCs w:val="18"/>
          <w:lang w:val="nl-NL"/>
        </w:rPr>
        <w:t>vele uiteenlopende</w:t>
      </w:r>
      <w:r w:rsidRPr="00D32704">
        <w:rPr>
          <w:rFonts w:ascii="Verdana" w:hAnsi="Verdana"/>
          <w:sz w:val="18"/>
          <w:szCs w:val="18"/>
          <w:lang w:val="nl-NL"/>
        </w:rPr>
        <w:t xml:space="preserve"> evenementen en wil </w:t>
      </w:r>
      <w:r w:rsidR="00424505">
        <w:rPr>
          <w:rFonts w:ascii="Verdana" w:hAnsi="Verdana"/>
          <w:sz w:val="18"/>
          <w:szCs w:val="18"/>
          <w:lang w:val="nl-NL"/>
        </w:rPr>
        <w:t xml:space="preserve">een </w:t>
      </w:r>
      <w:r w:rsidRPr="00D32704">
        <w:rPr>
          <w:rFonts w:ascii="Verdana" w:hAnsi="Verdana"/>
          <w:sz w:val="18"/>
          <w:szCs w:val="18"/>
          <w:lang w:val="nl-NL"/>
        </w:rPr>
        <w:t>onontbeerlijk</w:t>
      </w:r>
      <w:r w:rsidR="00424505">
        <w:rPr>
          <w:rFonts w:ascii="Verdana" w:hAnsi="Verdana"/>
          <w:sz w:val="18"/>
          <w:szCs w:val="18"/>
          <w:lang w:val="nl-NL"/>
        </w:rPr>
        <w:t>e speler</w:t>
      </w:r>
      <w:r w:rsidRPr="00D32704">
        <w:rPr>
          <w:rFonts w:ascii="Verdana" w:hAnsi="Verdana"/>
          <w:sz w:val="18"/>
          <w:szCs w:val="18"/>
          <w:lang w:val="nl-NL"/>
        </w:rPr>
        <w:t xml:space="preserve"> worden in het culturele leven van de stad.</w:t>
      </w:r>
    </w:p>
    <w:p w:rsidR="00D32704" w:rsidRPr="00D32704" w:rsidRDefault="00D32704" w:rsidP="00D32704">
      <w:pPr>
        <w:pStyle w:val="NoSpacing"/>
        <w:jc w:val="both"/>
        <w:rPr>
          <w:rFonts w:ascii="Verdana" w:hAnsi="Verdana"/>
          <w:sz w:val="18"/>
          <w:szCs w:val="18"/>
          <w:lang w:val="nl-NL"/>
        </w:rPr>
      </w:pPr>
    </w:p>
    <w:p w:rsidR="00D32704" w:rsidRPr="00D32704" w:rsidRDefault="00D32704" w:rsidP="00D32704">
      <w:pPr>
        <w:pStyle w:val="NoSpacing"/>
        <w:ind w:left="567"/>
        <w:jc w:val="both"/>
        <w:rPr>
          <w:rFonts w:ascii="Verdana" w:hAnsi="Verdana"/>
          <w:sz w:val="18"/>
          <w:szCs w:val="18"/>
          <w:lang w:val="nl-NL"/>
        </w:rPr>
      </w:pPr>
      <w:r w:rsidRPr="00D32704">
        <w:rPr>
          <w:rFonts w:ascii="Verdana" w:hAnsi="Verdana"/>
          <w:sz w:val="18"/>
          <w:szCs w:val="18"/>
          <w:lang w:val="nl-NL"/>
        </w:rPr>
        <w:t xml:space="preserve">Deze nieuwe multidisciplinaire ruimte </w:t>
      </w:r>
      <w:r w:rsidR="00424505">
        <w:rPr>
          <w:rFonts w:ascii="Verdana" w:hAnsi="Verdana"/>
          <w:sz w:val="18"/>
          <w:szCs w:val="18"/>
          <w:lang w:val="nl-NL"/>
        </w:rPr>
        <w:t>komt</w:t>
      </w:r>
      <w:r w:rsidRPr="00D32704">
        <w:rPr>
          <w:rFonts w:ascii="Verdana" w:hAnsi="Verdana"/>
          <w:sz w:val="18"/>
          <w:szCs w:val="18"/>
          <w:lang w:val="nl-NL"/>
        </w:rPr>
        <w:t xml:space="preserve"> op de kruising van twee hoofdlanen van Barcelona en </w:t>
      </w:r>
      <w:r>
        <w:rPr>
          <w:rFonts w:ascii="Verdana" w:hAnsi="Verdana"/>
          <w:sz w:val="18"/>
          <w:szCs w:val="18"/>
          <w:lang w:val="nl-NL"/>
        </w:rPr>
        <w:t>m</w:t>
      </w:r>
      <w:r w:rsidR="00424505">
        <w:rPr>
          <w:rFonts w:ascii="Verdana" w:hAnsi="Verdana"/>
          <w:sz w:val="18"/>
          <w:szCs w:val="18"/>
          <w:lang w:val="nl-NL"/>
        </w:rPr>
        <w:t>o</w:t>
      </w:r>
      <w:r>
        <w:rPr>
          <w:rFonts w:ascii="Verdana" w:hAnsi="Verdana"/>
          <w:sz w:val="18"/>
          <w:szCs w:val="18"/>
          <w:lang w:val="nl-NL"/>
        </w:rPr>
        <w:t>et een</w:t>
      </w:r>
      <w:r w:rsidRPr="00D32704">
        <w:rPr>
          <w:rFonts w:ascii="Verdana" w:hAnsi="Verdana"/>
          <w:sz w:val="18"/>
          <w:szCs w:val="18"/>
          <w:lang w:val="nl-NL"/>
        </w:rPr>
        <w:t xml:space="preserve"> ontmoetingsplaats </w:t>
      </w:r>
      <w:r>
        <w:rPr>
          <w:rFonts w:ascii="Verdana" w:hAnsi="Verdana"/>
          <w:sz w:val="18"/>
          <w:szCs w:val="18"/>
          <w:lang w:val="nl-NL"/>
        </w:rPr>
        <w:t>gaan</w:t>
      </w:r>
      <w:r w:rsidRPr="00D32704">
        <w:rPr>
          <w:rFonts w:ascii="Verdana" w:hAnsi="Verdana"/>
          <w:sz w:val="18"/>
          <w:szCs w:val="18"/>
          <w:lang w:val="nl-NL"/>
        </w:rPr>
        <w:t xml:space="preserve"> worden van nieuwe trends en nieuwe talenten. Daarom ontvangt ze tal van culturele evenementen, tentoonstellingen, concerten, pop-up stores, evenals allerlei activiteiten die de band van het merk met de stad Barcelona kunnen versterken. Een gastronomische hoek en een co-</w:t>
      </w:r>
      <w:proofErr w:type="spellStart"/>
      <w:r w:rsidRPr="00D32704">
        <w:rPr>
          <w:rFonts w:ascii="Verdana" w:hAnsi="Verdana"/>
          <w:sz w:val="18"/>
          <w:szCs w:val="18"/>
          <w:lang w:val="nl-NL"/>
        </w:rPr>
        <w:t>working</w:t>
      </w:r>
      <w:proofErr w:type="spellEnd"/>
      <w:r w:rsidRPr="00D32704">
        <w:rPr>
          <w:rFonts w:ascii="Verdana" w:hAnsi="Verdana"/>
          <w:sz w:val="18"/>
          <w:szCs w:val="18"/>
          <w:lang w:val="nl-NL"/>
        </w:rPr>
        <w:t xml:space="preserve"> </w:t>
      </w:r>
      <w:proofErr w:type="spellStart"/>
      <w:r w:rsidRPr="00D32704">
        <w:rPr>
          <w:rFonts w:ascii="Verdana" w:hAnsi="Verdana"/>
          <w:sz w:val="18"/>
          <w:szCs w:val="18"/>
          <w:lang w:val="nl-NL"/>
        </w:rPr>
        <w:t>space</w:t>
      </w:r>
      <w:proofErr w:type="spellEnd"/>
      <w:r w:rsidRPr="00D32704">
        <w:rPr>
          <w:rFonts w:ascii="Verdana" w:hAnsi="Verdana"/>
          <w:sz w:val="18"/>
          <w:szCs w:val="18"/>
          <w:lang w:val="nl-NL"/>
        </w:rPr>
        <w:t xml:space="preserve"> zijn eveneens voorzien.</w:t>
      </w:r>
    </w:p>
    <w:p w:rsidR="00D32704" w:rsidRPr="00D32704" w:rsidRDefault="00D32704" w:rsidP="00D32704">
      <w:pPr>
        <w:pStyle w:val="NoSpacing"/>
        <w:jc w:val="both"/>
        <w:rPr>
          <w:rFonts w:ascii="Verdana" w:hAnsi="Verdana"/>
          <w:sz w:val="18"/>
          <w:szCs w:val="18"/>
          <w:lang w:val="nl-NL"/>
        </w:rPr>
      </w:pPr>
    </w:p>
    <w:p w:rsidR="00D32704" w:rsidRPr="00D32704" w:rsidRDefault="00D32704" w:rsidP="00D32704">
      <w:pPr>
        <w:pStyle w:val="NoSpacing"/>
        <w:ind w:left="567"/>
        <w:jc w:val="both"/>
        <w:rPr>
          <w:rFonts w:ascii="Verdana" w:hAnsi="Verdana"/>
          <w:i/>
          <w:iCs/>
          <w:sz w:val="18"/>
          <w:szCs w:val="18"/>
          <w:lang w:val="nl-NL"/>
        </w:rPr>
      </w:pPr>
      <w:r w:rsidRPr="00D32704">
        <w:rPr>
          <w:rFonts w:ascii="Verdana" w:hAnsi="Verdana"/>
          <w:sz w:val="18"/>
          <w:szCs w:val="18"/>
          <w:lang w:val="nl-NL"/>
        </w:rPr>
        <w:t>«</w:t>
      </w:r>
      <w:r w:rsidR="00424505">
        <w:rPr>
          <w:rFonts w:ascii="Verdana" w:hAnsi="Verdana"/>
          <w:i/>
          <w:iCs/>
          <w:sz w:val="18"/>
          <w:szCs w:val="18"/>
          <w:lang w:val="nl-NL"/>
        </w:rPr>
        <w:t>Deze nieuwe ruimte wordt</w:t>
      </w:r>
      <w:r w:rsidRPr="00D32704">
        <w:rPr>
          <w:rFonts w:ascii="Verdana" w:hAnsi="Verdana"/>
          <w:i/>
          <w:iCs/>
          <w:sz w:val="18"/>
          <w:szCs w:val="18"/>
          <w:lang w:val="nl-NL"/>
        </w:rPr>
        <w:t xml:space="preserve"> een eerbetoon aan Barcelona. We zijn een merk ‘made in Barcelona’, we zijn opgegroeid in en met de stad en dit project is het bewijs van ons sterk engagement </w:t>
      </w:r>
      <w:r>
        <w:rPr>
          <w:rFonts w:ascii="Verdana" w:hAnsi="Verdana"/>
          <w:i/>
          <w:iCs/>
          <w:sz w:val="18"/>
          <w:szCs w:val="18"/>
          <w:lang w:val="nl-NL"/>
        </w:rPr>
        <w:t>in en voor de stad</w:t>
      </w:r>
      <w:r w:rsidRPr="00D32704">
        <w:rPr>
          <w:rFonts w:ascii="Verdana" w:hAnsi="Verdana"/>
          <w:i/>
          <w:iCs/>
          <w:sz w:val="18"/>
          <w:szCs w:val="18"/>
          <w:lang w:val="nl-NL"/>
        </w:rPr>
        <w:t xml:space="preserve">. Deze </w:t>
      </w:r>
      <w:r w:rsidR="00424505">
        <w:rPr>
          <w:rFonts w:ascii="Verdana" w:hAnsi="Verdana"/>
          <w:i/>
          <w:iCs/>
          <w:sz w:val="18"/>
          <w:szCs w:val="18"/>
          <w:lang w:val="nl-NL"/>
        </w:rPr>
        <w:t>unieke plek</w:t>
      </w:r>
      <w:r w:rsidRPr="00D32704">
        <w:rPr>
          <w:rFonts w:ascii="Verdana" w:hAnsi="Verdana"/>
          <w:i/>
          <w:iCs/>
          <w:sz w:val="18"/>
          <w:szCs w:val="18"/>
          <w:lang w:val="nl-NL"/>
        </w:rPr>
        <w:t xml:space="preserve"> wordt ons centraal hoofdkantoor in Barcelona. Ze zal deel uitmaken van het culturele leven van de stad en er een actieve rol in spelen, met een duidelijke internationale doelstelling</w:t>
      </w:r>
      <w:r w:rsidRPr="00D32704">
        <w:rPr>
          <w:rFonts w:ascii="Verdana" w:hAnsi="Verdana"/>
          <w:sz w:val="18"/>
          <w:szCs w:val="18"/>
          <w:lang w:val="nl-NL"/>
        </w:rPr>
        <w:t xml:space="preserve">», </w:t>
      </w:r>
      <w:r>
        <w:rPr>
          <w:rFonts w:ascii="Verdana" w:hAnsi="Verdana"/>
          <w:sz w:val="18"/>
          <w:szCs w:val="18"/>
          <w:lang w:val="nl-NL"/>
        </w:rPr>
        <w:t>vertelt</w:t>
      </w:r>
      <w:r w:rsidRPr="00D32704">
        <w:rPr>
          <w:rFonts w:ascii="Verdana" w:hAnsi="Verdana"/>
          <w:sz w:val="18"/>
          <w:szCs w:val="18"/>
          <w:lang w:val="nl-NL"/>
        </w:rPr>
        <w:t xml:space="preserve"> Luca Di </w:t>
      </w:r>
      <w:proofErr w:type="spellStart"/>
      <w:r w:rsidRPr="00D32704">
        <w:rPr>
          <w:rFonts w:ascii="Verdana" w:hAnsi="Verdana"/>
          <w:sz w:val="18"/>
          <w:szCs w:val="18"/>
          <w:lang w:val="nl-NL"/>
        </w:rPr>
        <w:t>Meo</w:t>
      </w:r>
      <w:proofErr w:type="spellEnd"/>
      <w:r w:rsidRPr="00D32704">
        <w:rPr>
          <w:rFonts w:ascii="Verdana" w:hAnsi="Verdana"/>
          <w:sz w:val="18"/>
          <w:szCs w:val="18"/>
          <w:lang w:val="nl-NL"/>
        </w:rPr>
        <w:t>, President van SEAT.</w:t>
      </w:r>
    </w:p>
    <w:p w:rsidR="00D32704" w:rsidRPr="00D32704" w:rsidRDefault="00D32704" w:rsidP="00D32704">
      <w:pPr>
        <w:pStyle w:val="NoSpacing"/>
        <w:jc w:val="both"/>
        <w:rPr>
          <w:rFonts w:ascii="Verdana" w:hAnsi="Verdana"/>
          <w:sz w:val="18"/>
          <w:szCs w:val="18"/>
          <w:lang w:val="nl-NL"/>
        </w:rPr>
      </w:pPr>
    </w:p>
    <w:p w:rsidR="00D32704" w:rsidRPr="00D32704" w:rsidRDefault="00D32704" w:rsidP="00D32704">
      <w:pPr>
        <w:pStyle w:val="NoSpacing"/>
        <w:ind w:left="567"/>
        <w:jc w:val="both"/>
        <w:rPr>
          <w:rFonts w:ascii="Verdana" w:hAnsi="Verdana"/>
          <w:sz w:val="18"/>
          <w:szCs w:val="18"/>
          <w:lang w:val="nl-NL"/>
        </w:rPr>
      </w:pPr>
      <w:r w:rsidRPr="00D32704">
        <w:rPr>
          <w:rFonts w:ascii="Verdana" w:hAnsi="Verdana"/>
          <w:sz w:val="18"/>
          <w:szCs w:val="18"/>
          <w:lang w:val="nl-NL"/>
        </w:rPr>
        <w:t>De bezoekers zullen er ook de recentste innovaties van SEAT kunnen ontdekken en genieten van e</w:t>
      </w:r>
      <w:r w:rsidR="00424505">
        <w:rPr>
          <w:rFonts w:ascii="Verdana" w:hAnsi="Verdana"/>
          <w:sz w:val="18"/>
          <w:szCs w:val="18"/>
          <w:lang w:val="nl-NL"/>
        </w:rPr>
        <w:t>en ultieme gepersonaliseerde auto-</w:t>
      </w:r>
      <w:r w:rsidRPr="00D32704">
        <w:rPr>
          <w:rFonts w:ascii="Verdana" w:hAnsi="Verdana"/>
          <w:sz w:val="18"/>
          <w:szCs w:val="18"/>
          <w:lang w:val="nl-NL"/>
        </w:rPr>
        <w:t>ervaring. «</w:t>
      </w:r>
      <w:r w:rsidRPr="00D32704">
        <w:rPr>
          <w:rFonts w:ascii="Verdana" w:hAnsi="Verdana"/>
          <w:i/>
          <w:iCs/>
          <w:sz w:val="18"/>
          <w:szCs w:val="18"/>
          <w:lang w:val="nl-NL"/>
        </w:rPr>
        <w:t>De nieuwe verkoopmethoden kunnen in deze ruimte getest worden dankzij de integratie van de recentste technologieën om een unieke ervaring van het merk en de producten te bieden, zowel op fysieke als digitale wijze</w:t>
      </w:r>
      <w:r w:rsidRPr="00D32704">
        <w:rPr>
          <w:rFonts w:ascii="Verdana" w:hAnsi="Verdana"/>
          <w:sz w:val="18"/>
          <w:szCs w:val="18"/>
          <w:lang w:val="nl-NL"/>
        </w:rPr>
        <w:t xml:space="preserve">» benadrukt Wayne </w:t>
      </w:r>
      <w:proofErr w:type="spellStart"/>
      <w:r w:rsidRPr="00D32704">
        <w:rPr>
          <w:rFonts w:ascii="Verdana" w:hAnsi="Verdana"/>
          <w:sz w:val="18"/>
          <w:szCs w:val="18"/>
          <w:lang w:val="nl-NL"/>
        </w:rPr>
        <w:t>Griffiths</w:t>
      </w:r>
      <w:proofErr w:type="spellEnd"/>
      <w:r w:rsidRPr="00D32704">
        <w:rPr>
          <w:rFonts w:ascii="Verdana" w:hAnsi="Verdana"/>
          <w:sz w:val="18"/>
          <w:szCs w:val="18"/>
          <w:lang w:val="nl-NL"/>
        </w:rPr>
        <w:t xml:space="preserve">, </w:t>
      </w:r>
      <w:proofErr w:type="spellStart"/>
      <w:r w:rsidRPr="00D32704">
        <w:rPr>
          <w:rFonts w:ascii="Verdana" w:hAnsi="Verdana"/>
          <w:sz w:val="18"/>
          <w:szCs w:val="18"/>
          <w:lang w:val="nl-NL"/>
        </w:rPr>
        <w:t>vice-president</w:t>
      </w:r>
      <w:proofErr w:type="spellEnd"/>
      <w:r w:rsidRPr="00D32704">
        <w:rPr>
          <w:rFonts w:ascii="Verdana" w:hAnsi="Verdana"/>
          <w:sz w:val="18"/>
          <w:szCs w:val="18"/>
          <w:lang w:val="nl-NL"/>
        </w:rPr>
        <w:t xml:space="preserve"> </w:t>
      </w:r>
      <w:r w:rsidR="00424505">
        <w:rPr>
          <w:rFonts w:ascii="Verdana" w:hAnsi="Verdana"/>
          <w:sz w:val="18"/>
          <w:szCs w:val="18"/>
          <w:lang w:val="nl-NL"/>
        </w:rPr>
        <w:t>Sales &amp; M</w:t>
      </w:r>
      <w:r w:rsidRPr="00D32704">
        <w:rPr>
          <w:rFonts w:ascii="Verdana" w:hAnsi="Verdana"/>
          <w:sz w:val="18"/>
          <w:szCs w:val="18"/>
          <w:lang w:val="nl-NL"/>
        </w:rPr>
        <w:t>arketing</w:t>
      </w:r>
      <w:r w:rsidR="00424505">
        <w:rPr>
          <w:rFonts w:ascii="Verdana" w:hAnsi="Verdana"/>
          <w:sz w:val="18"/>
          <w:szCs w:val="18"/>
          <w:lang w:val="nl-NL"/>
        </w:rPr>
        <w:t xml:space="preserve"> van SEAT</w:t>
      </w:r>
      <w:r w:rsidRPr="00D32704">
        <w:rPr>
          <w:rFonts w:ascii="Verdana" w:hAnsi="Verdana"/>
          <w:sz w:val="18"/>
          <w:szCs w:val="18"/>
          <w:lang w:val="nl-NL"/>
        </w:rPr>
        <w:t>.</w:t>
      </w:r>
    </w:p>
    <w:p w:rsidR="00B17335" w:rsidRPr="00D32704" w:rsidRDefault="00B17335" w:rsidP="00B17335">
      <w:pPr>
        <w:pStyle w:val="BodySEAT"/>
        <w:rPr>
          <w:lang w:val="nl-NL"/>
        </w:rPr>
      </w:pPr>
    </w:p>
    <w:p w:rsidR="00B17335" w:rsidRDefault="00B17335" w:rsidP="00B17335">
      <w:pPr>
        <w:pStyle w:val="BodySEAT"/>
      </w:pPr>
    </w:p>
    <w:p w:rsidR="00D32704" w:rsidRDefault="00D32704" w:rsidP="00B17335">
      <w:pPr>
        <w:pStyle w:val="BodySEAT"/>
      </w:pPr>
      <w:bookmarkStart w:id="0" w:name="_GoBack"/>
      <w:bookmarkEnd w:id="0"/>
    </w:p>
    <w:p w:rsidR="00336BDB" w:rsidRDefault="00336BDB" w:rsidP="00B315BA">
      <w:pPr>
        <w:pStyle w:val="BodySEAT"/>
      </w:pPr>
    </w:p>
    <w:p w:rsidR="00B315BA" w:rsidRPr="00B315BA" w:rsidRDefault="00B315BA" w:rsidP="00B315BA">
      <w:pPr>
        <w:pStyle w:val="BodySEAT"/>
        <w:rPr>
          <w:rFonts w:ascii="SeatMetaNormal" w:hAnsi="SeatMetaNormal" w:cs="SeatMetaNormal"/>
          <w:color w:val="000000"/>
          <w:szCs w:val="18"/>
          <w:lang w:val="nl-NL"/>
        </w:rPr>
      </w:pPr>
      <w:r w:rsidRPr="00B315BA">
        <w:rPr>
          <w:rFonts w:ascii="SeatMetaBold" w:hAnsi="SeatMetaBold" w:cs="SeatMetaBold"/>
          <w:color w:val="000000"/>
          <w:szCs w:val="18"/>
          <w:lang w:val="nl-NL"/>
        </w:rPr>
        <w:t>SEAT</w:t>
      </w:r>
      <w:r w:rsidRPr="00B315BA">
        <w:rPr>
          <w:rFonts w:ascii="SeatMetaNormal" w:hAnsi="SeatMetaNormal" w:cs="SeatMetaNormal"/>
          <w:color w:val="000000"/>
          <w:szCs w:val="18"/>
          <w:lang w:val="nl-NL"/>
        </w:rPr>
        <w:t xml:space="preserve"> is de enige constructeur die in Spanje wagens ontwerpt, ontwikkelt, bouwt en commercialiseert. De multinational, die deel uitmaakt van de Volkswagen-groep, heeft zijn hoofdzetel in Martorell (Barcelona) en exporteert 81</w:t>
      </w:r>
      <w:r w:rsidRPr="00B315BA">
        <w:rPr>
          <w:rFonts w:ascii="Cambria Math" w:hAnsi="Cambria Math" w:cs="Cambria Math"/>
          <w:color w:val="000000"/>
          <w:szCs w:val="18"/>
          <w:lang w:val="nl-NL"/>
        </w:rPr>
        <w:t> </w:t>
      </w:r>
      <w:r w:rsidRPr="00B315BA">
        <w:rPr>
          <w:rFonts w:ascii="SeatMetaNormal" w:hAnsi="SeatMetaNormal" w:cs="SeatMetaNormal"/>
          <w:color w:val="000000"/>
          <w:szCs w:val="18"/>
          <w:lang w:val="nl-NL"/>
        </w:rPr>
        <w:t>% van zijn wagens naar meer dan 80 verschillende landen. In 2016 realiseerde SEAT een operationele winst van 143 miljoen euro – het beste resultaat ooit in de geschiedenis van het merk – en verkocht het wereldwijd ongeveer 410.000 wagens.</w:t>
      </w:r>
    </w:p>
    <w:p w:rsidR="00B315BA" w:rsidRPr="00B315BA" w:rsidRDefault="00B315BA" w:rsidP="00B315BA">
      <w:pPr>
        <w:pStyle w:val="BodySEAT"/>
        <w:rPr>
          <w:rFonts w:ascii="SeatMetaNormal" w:hAnsi="SeatMetaNormal" w:cs="SeatMetaNormal"/>
          <w:color w:val="000000"/>
          <w:szCs w:val="18"/>
          <w:lang w:val="nl-NL"/>
        </w:rPr>
      </w:pPr>
      <w:r w:rsidRPr="00B315BA">
        <w:rPr>
          <w:rFonts w:ascii="SeatMetaNormal" w:hAnsi="SeatMetaNormal" w:cs="SeatMetaNormal"/>
          <w:color w:val="000000"/>
          <w:szCs w:val="18"/>
          <w:lang w:val="nl-NL"/>
        </w:rPr>
        <w:t>De SEAT-groep stelt meer dan 14.500 personen te werk in zijn drie productiecentra in Barcelona, El Prat de Llobregat en Martorell, waar onder andere de succesvolle Ibiza en Leon worden gebouwd. Verder bouwt SEAT de Ateca en Toledo in Tsjechië, de Alhambra in Portugal en de Mii in Slovakije.</w:t>
      </w:r>
    </w:p>
    <w:p w:rsidR="00336BDB" w:rsidRDefault="00B315BA" w:rsidP="00B315BA">
      <w:pPr>
        <w:pStyle w:val="BodySEAT"/>
      </w:pPr>
      <w:r w:rsidRPr="00B315BA">
        <w:rPr>
          <w:rFonts w:ascii="SeatMetaNormal" w:hAnsi="SeatMetaNormal" w:cs="SeatMetaNormal"/>
          <w:color w:val="000000"/>
          <w:szCs w:val="18"/>
          <w:lang w:val="nl-NL"/>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5BA" w:rsidRDefault="00B315BA" w:rsidP="00B17335">
      <w:pPr>
        <w:spacing w:after="0" w:line="240" w:lineRule="auto"/>
      </w:pPr>
      <w:r>
        <w:separator/>
      </w:r>
    </w:p>
  </w:endnote>
  <w:endnote w:type="continuationSeparator" w:id="0">
    <w:p w:rsidR="00B315BA" w:rsidRDefault="00B315BA"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udi Type">
    <w:panose1 w:val="00000000000000000000"/>
    <w:charset w:val="00"/>
    <w:family w:val="swiss"/>
    <w:notTrueType/>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altName w:val="Franklin Gothic Medium Cond"/>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atMetaBold">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5BA" w:rsidRDefault="00B315BA" w:rsidP="00B17335">
      <w:pPr>
        <w:spacing w:after="0" w:line="240" w:lineRule="auto"/>
      </w:pPr>
      <w:r>
        <w:separator/>
      </w:r>
    </w:p>
  </w:footnote>
  <w:footnote w:type="continuationSeparator" w:id="0">
    <w:p w:rsidR="00B315BA" w:rsidRDefault="00B315BA" w:rsidP="00B17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B17335">
    <w:pPr>
      <w:pStyle w:val="Header"/>
    </w:pPr>
    <w:r>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600" cy="10774800"/>
          <wp:effectExtent l="0" t="0" r="254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DC59C1">
    <w:pPr>
      <w:pStyle w:val="Header"/>
    </w:pPr>
    <w:r>
      <w:rPr>
        <w:noProof/>
        <w:lang w:eastAsia="nl-BE"/>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617600" cy="10774010"/>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54EEF"/>
    <w:multiLevelType w:val="hybridMultilevel"/>
    <w:tmpl w:val="E5766DB4"/>
    <w:lvl w:ilvl="0" w:tplc="805EFCA6">
      <w:start w:val="1"/>
      <w:numFmt w:val="bullet"/>
      <w:pStyle w:val="DeckSEA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BA"/>
    <w:rsid w:val="000A64DA"/>
    <w:rsid w:val="001C5298"/>
    <w:rsid w:val="00336BDB"/>
    <w:rsid w:val="003A7940"/>
    <w:rsid w:val="003B43BB"/>
    <w:rsid w:val="00424505"/>
    <w:rsid w:val="004353BC"/>
    <w:rsid w:val="0064320A"/>
    <w:rsid w:val="00646CD7"/>
    <w:rsid w:val="00672882"/>
    <w:rsid w:val="00986AEF"/>
    <w:rsid w:val="00A536F6"/>
    <w:rsid w:val="00B0693D"/>
    <w:rsid w:val="00B17335"/>
    <w:rsid w:val="00B315BA"/>
    <w:rsid w:val="00BC59C5"/>
    <w:rsid w:val="00CC72F7"/>
    <w:rsid w:val="00D00EE2"/>
    <w:rsid w:val="00D32704"/>
    <w:rsid w:val="00DC59C1"/>
    <w:rsid w:val="00F809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5963DC3A-2405-4FD0-A3AA-106D80BA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986AEF"/>
    <w:pPr>
      <w:ind w:left="567" w:right="1134"/>
    </w:pPr>
    <w:rPr>
      <w:rFonts w:ascii="Verdana" w:hAnsi="Verdana"/>
      <w:sz w:val="18"/>
    </w:rPr>
  </w:style>
  <w:style w:type="character" w:customStyle="1" w:styleId="BodySEATChar">
    <w:name w:val="Body SEAT Char"/>
    <w:basedOn w:val="DefaultParagraphFont"/>
    <w:link w:val="BodySEAT"/>
    <w:rsid w:val="00986AEF"/>
    <w:rPr>
      <w:rFonts w:ascii="Verdana" w:hAnsi="Verdana"/>
      <w:sz w:val="18"/>
    </w:rPr>
  </w:style>
  <w:style w:type="paragraph" w:customStyle="1" w:styleId="DeckSEAT">
    <w:name w:val="Deck SEAT"/>
    <w:basedOn w:val="BodySEAT"/>
    <w:link w:val="DeckSEATChar"/>
    <w:qFormat/>
    <w:rsid w:val="00986AEF"/>
    <w:pPr>
      <w:numPr>
        <w:numId w:val="1"/>
      </w:numPr>
    </w:pPr>
    <w:rPr>
      <w:b/>
    </w:rPr>
  </w:style>
  <w:style w:type="character" w:customStyle="1" w:styleId="DeckSEATChar">
    <w:name w:val="Deck SEAT Char"/>
    <w:basedOn w:val="BodySEATChar"/>
    <w:link w:val="DeckSEAT"/>
    <w:rsid w:val="00986AEF"/>
    <w:rPr>
      <w:rFonts w:ascii="Verdana" w:hAnsi="Verdana"/>
      <w:b/>
      <w:sz w:val="18"/>
    </w:rPr>
  </w:style>
  <w:style w:type="paragraph" w:customStyle="1" w:styleId="HeadlineSEAT">
    <w:name w:val="Headline SEAT"/>
    <w:basedOn w:val="DeckAudi"/>
    <w:link w:val="HeadlineSEATChar"/>
    <w:qFormat/>
    <w:rsid w:val="00D00EE2"/>
    <w:pPr>
      <w:ind w:left="567" w:right="1656"/>
    </w:pPr>
    <w:rPr>
      <w:rFonts w:ascii="Verdana" w:hAnsi="Verdana"/>
    </w:rPr>
  </w:style>
  <w:style w:type="character" w:customStyle="1" w:styleId="HeadlineSEATChar">
    <w:name w:val="Headline SEAT Char"/>
    <w:basedOn w:val="DeckAudiChar"/>
    <w:link w:val="HeadlineSEAT"/>
    <w:rsid w:val="00D00EE2"/>
    <w:rPr>
      <w:rFonts w:ascii="Verdana" w:hAnsi="Verdana"/>
      <w:b/>
      <w:sz w:val="24"/>
    </w:rPr>
  </w:style>
  <w:style w:type="paragraph" w:customStyle="1" w:styleId="BodyAudi">
    <w:name w:val="Body Audi"/>
    <w:basedOn w:val="Normal"/>
    <w:link w:val="BodyAudiChar"/>
    <w:rsid w:val="00B0693D"/>
    <w:pPr>
      <w:ind w:right="1655"/>
    </w:pPr>
    <w:rPr>
      <w:rFonts w:ascii="Audi Type" w:hAnsi="Audi Type"/>
      <w:sz w:val="20"/>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sz w:val="20"/>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paragraph" w:styleId="NoSpacing">
    <w:name w:val="No Spacing"/>
    <w:rsid w:val="00D32704"/>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fr-FR"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16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DE WEERT Dries</cp:lastModifiedBy>
  <cp:revision>2</cp:revision>
  <dcterms:created xsi:type="dcterms:W3CDTF">2017-07-14T14:49:00Z</dcterms:created>
  <dcterms:modified xsi:type="dcterms:W3CDTF">2017-07-14T14:49:00Z</dcterms:modified>
</cp:coreProperties>
</file>