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8A" w:rsidRDefault="00D1178A" w:rsidP="00D1178A">
      <w:r>
        <w:rPr>
          <w:noProof/>
          <w:lang w:val="fr-FR" w:eastAsia="fr-FR"/>
        </w:rPr>
        <w:drawing>
          <wp:anchor distT="0" distB="0" distL="114300" distR="114300" simplePos="0" relativeHeight="251660288" behindDoc="1" locked="0" layoutInCell="1" allowOverlap="1" wp14:anchorId="424B545F" wp14:editId="5EF09B53">
            <wp:simplePos x="0" y="0"/>
            <wp:positionH relativeFrom="margin">
              <wp:posOffset>3862705</wp:posOffset>
            </wp:positionH>
            <wp:positionV relativeFrom="margin">
              <wp:posOffset>-543560</wp:posOffset>
            </wp:positionV>
            <wp:extent cx="2937510" cy="2423795"/>
            <wp:effectExtent l="0" t="0" r="0" b="0"/>
            <wp:wrapNone/>
            <wp:docPr id="12" name="Picture 2" descr="https://pixabay.com/static/uploads/photo/2013/07/12/17/51/linked-152575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https://pixabay.com/static/uploads/photo/2013/07/12/17/51/linked-152575_960_720.png"/>
                    <pic:cNvPicPr>
                      <a:picLocks noChangeAspect="1" noChangeArrowheads="1"/>
                    </pic:cNvPicPr>
                  </pic:nvPicPr>
                  <pic:blipFill>
                    <a:blip r:embed="rId5" cstate="print">
                      <a:lum bright="70000" contrast="-70000"/>
                      <a:extLst>
                        <a:ext uri="{BEBA8EAE-BF5A-486C-A8C5-ECC9F3942E4B}">
                          <a14:imgProps xmlns:a14="http://schemas.microsoft.com/office/drawing/2010/main">
                            <a14:imgLayer r:embed="rId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2937510" cy="2423795"/>
                    </a:xfrm>
                    <a:prstGeom prst="rect">
                      <a:avLst/>
                    </a:prstGeom>
                    <a:noFill/>
                    <a:extLst/>
                  </pic:spPr>
                </pic:pic>
              </a:graphicData>
            </a:graphic>
            <wp14:sizeRelH relativeFrom="margin">
              <wp14:pctWidth>0</wp14:pctWidth>
            </wp14:sizeRelH>
            <wp14:sizeRelV relativeFrom="margin">
              <wp14:pctHeight>0</wp14:pctHeight>
            </wp14:sizeRelV>
          </wp:anchor>
        </w:drawing>
      </w:r>
    </w:p>
    <w:p w:rsidR="00D1178A" w:rsidRDefault="00D1178A" w:rsidP="00D1178A">
      <w:pPr>
        <w:pStyle w:val="Sansinterligne"/>
        <w:jc w:val="center"/>
        <w:rPr>
          <w:b/>
          <w:sz w:val="28"/>
        </w:rPr>
      </w:pPr>
      <w:r>
        <w:rPr>
          <w:b/>
          <w:noProof/>
          <w:sz w:val="28"/>
          <w:lang w:val="fr-FR" w:eastAsia="fr-FR"/>
        </w:rPr>
        <w:drawing>
          <wp:anchor distT="0" distB="0" distL="114300" distR="114300" simplePos="0" relativeHeight="251661312" behindDoc="0" locked="0" layoutInCell="1" allowOverlap="1" wp14:anchorId="4F839EAF" wp14:editId="076B901F">
            <wp:simplePos x="0" y="0"/>
            <wp:positionH relativeFrom="margin">
              <wp:posOffset>2116455</wp:posOffset>
            </wp:positionH>
            <wp:positionV relativeFrom="margin">
              <wp:posOffset>325120</wp:posOffset>
            </wp:positionV>
            <wp:extent cx="1432560" cy="13912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C-104-Appelaprojets_labCAP48-logo-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2560" cy="1391285"/>
                    </a:xfrm>
                    <a:prstGeom prst="rect">
                      <a:avLst/>
                    </a:prstGeom>
                  </pic:spPr>
                </pic:pic>
              </a:graphicData>
            </a:graphic>
          </wp:anchor>
        </w:drawing>
      </w:r>
      <w:r w:rsidRPr="003C3869">
        <w:rPr>
          <w:noProof/>
          <w:lang w:eastAsia="fr-BE"/>
        </w:rPr>
        <w:t xml:space="preserve"> </w:t>
      </w:r>
    </w:p>
    <w:p w:rsidR="00D1178A" w:rsidRDefault="00D1178A" w:rsidP="00D1178A">
      <w:pPr>
        <w:pStyle w:val="Sansinterligne"/>
        <w:jc w:val="center"/>
        <w:rPr>
          <w:b/>
          <w:sz w:val="28"/>
        </w:rPr>
      </w:pPr>
    </w:p>
    <w:p w:rsidR="00D1178A" w:rsidRDefault="00D1178A" w:rsidP="00D1178A">
      <w:pPr>
        <w:pStyle w:val="Sansinterligne"/>
        <w:jc w:val="center"/>
        <w:rPr>
          <w:rFonts w:ascii="Calibri Light" w:hAnsi="Calibri Light"/>
          <w:b/>
          <w:sz w:val="28"/>
        </w:rPr>
      </w:pPr>
    </w:p>
    <w:p w:rsidR="00D1178A" w:rsidRDefault="00D1178A" w:rsidP="00D1178A">
      <w:pPr>
        <w:pStyle w:val="Sansinterligne"/>
        <w:jc w:val="center"/>
        <w:rPr>
          <w:rFonts w:ascii="Calibri Light" w:hAnsi="Calibri Light"/>
          <w:b/>
          <w:sz w:val="28"/>
        </w:rPr>
      </w:pPr>
    </w:p>
    <w:p w:rsidR="00D1178A" w:rsidRDefault="00D1178A" w:rsidP="00D1178A">
      <w:pPr>
        <w:pStyle w:val="Sansinterligne"/>
        <w:jc w:val="center"/>
        <w:rPr>
          <w:rFonts w:ascii="Calibri Light" w:hAnsi="Calibri Light"/>
          <w:b/>
          <w:sz w:val="28"/>
        </w:rPr>
      </w:pPr>
      <w:r w:rsidRPr="006A34A8">
        <w:rPr>
          <w:rFonts w:ascii="Calibri Light" w:hAnsi="Calibri Light"/>
          <w:b/>
          <w:noProof/>
          <w:sz w:val="28"/>
          <w:lang w:val="fr-FR" w:eastAsia="fr-FR"/>
        </w:rPr>
        <mc:AlternateContent>
          <mc:Choice Requires="wps">
            <w:drawing>
              <wp:anchor distT="45720" distB="45720" distL="114300" distR="114300" simplePos="0" relativeHeight="251659264" behindDoc="0" locked="0" layoutInCell="1" allowOverlap="1" wp14:anchorId="4484A1FE" wp14:editId="2F4777F9">
                <wp:simplePos x="0" y="0"/>
                <wp:positionH relativeFrom="column">
                  <wp:posOffset>-2096770</wp:posOffset>
                </wp:positionH>
                <wp:positionV relativeFrom="paragraph">
                  <wp:posOffset>261620</wp:posOffset>
                </wp:positionV>
                <wp:extent cx="3274695" cy="368300"/>
                <wp:effectExtent l="5398" t="0" r="7302" b="7303"/>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74695" cy="368300"/>
                        </a:xfrm>
                        <a:prstGeom prst="rect">
                          <a:avLst/>
                        </a:prstGeom>
                        <a:solidFill>
                          <a:srgbClr val="FFFFFF"/>
                        </a:solidFill>
                        <a:ln w="9525">
                          <a:noFill/>
                          <a:miter lim="800000"/>
                          <a:headEnd/>
                          <a:tailEnd/>
                        </a:ln>
                      </wps:spPr>
                      <wps:txbx>
                        <w:txbxContent>
                          <w:p w:rsidR="00D1178A" w:rsidRPr="00F85F9E" w:rsidRDefault="00D1178A" w:rsidP="00D1178A">
                            <w:pPr>
                              <w:jc w:val="right"/>
                              <w:rPr>
                                <w:sz w:val="40"/>
                              </w:rPr>
                            </w:pPr>
                            <w:r w:rsidRPr="00F85F9E">
                              <w:rPr>
                                <w:sz w:val="40"/>
                              </w:rPr>
                              <w:t>COMMUNIQUE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A1FE" id="_x0000_t202" coordsize="21600,21600" o:spt="202" path="m,l,21600r21600,l21600,xe">
                <v:stroke joinstyle="miter"/>
                <v:path gradientshapeok="t" o:connecttype="rect"/>
              </v:shapetype>
              <v:shape id="Zone de texte 2" o:spid="_x0000_s1026" type="#_x0000_t202" style="position:absolute;left:0;text-align:left;margin-left:-165.1pt;margin-top:20.6pt;width:257.85pt;height:29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" stroked="f">
                <v:textbox>
                  <w:txbxContent>
                    <w:p w:rsidR="00D1178A" w:rsidRPr="00F85F9E" w:rsidRDefault="00D1178A" w:rsidP="00D1178A">
                      <w:pPr>
                        <w:jc w:val="right"/>
                        <w:rPr>
                          <w:sz w:val="40"/>
                        </w:rPr>
                      </w:pPr>
                      <w:r w:rsidRPr="00F85F9E">
                        <w:rPr>
                          <w:sz w:val="40"/>
                        </w:rPr>
                        <w:t>COMMUNIQUE DE PRESSE</w:t>
                      </w:r>
                    </w:p>
                  </w:txbxContent>
                </v:textbox>
                <w10:wrap type="square"/>
              </v:shape>
            </w:pict>
          </mc:Fallback>
        </mc:AlternateContent>
      </w:r>
    </w:p>
    <w:p w:rsidR="00D1178A" w:rsidRDefault="00D1178A" w:rsidP="00D1178A">
      <w:pPr>
        <w:pStyle w:val="Sansinterligne"/>
        <w:jc w:val="center"/>
        <w:rPr>
          <w:rFonts w:ascii="Calibri Light" w:hAnsi="Calibri Light"/>
          <w:b/>
          <w:sz w:val="28"/>
        </w:rPr>
      </w:pPr>
    </w:p>
    <w:p w:rsidR="00D1178A" w:rsidRDefault="00D1178A" w:rsidP="00D1178A">
      <w:pPr>
        <w:pStyle w:val="Sansinterligne"/>
        <w:jc w:val="center"/>
        <w:rPr>
          <w:rFonts w:ascii="Calibri Light" w:hAnsi="Calibri Light"/>
          <w:b/>
          <w:sz w:val="28"/>
        </w:rPr>
      </w:pPr>
    </w:p>
    <w:p w:rsidR="00D1178A" w:rsidRPr="00A101ED" w:rsidRDefault="00D1178A" w:rsidP="00D1178A">
      <w:pPr>
        <w:pStyle w:val="Sansinterligne"/>
        <w:jc w:val="center"/>
        <w:rPr>
          <w:rFonts w:ascii="Calibri Light" w:hAnsi="Calibri Light"/>
          <w:b/>
          <w:sz w:val="6"/>
        </w:rPr>
      </w:pPr>
    </w:p>
    <w:p w:rsidR="00D1178A" w:rsidRPr="00BA2DDE" w:rsidRDefault="00D1178A" w:rsidP="00B27D6B">
      <w:pPr>
        <w:pStyle w:val="Sansinterligne"/>
        <w:jc w:val="center"/>
        <w:rPr>
          <w:rFonts w:ascii="Calibri Light" w:hAnsi="Calibri Light"/>
          <w:b/>
          <w:sz w:val="28"/>
        </w:rPr>
      </w:pPr>
      <w:r w:rsidRPr="00BA2DDE">
        <w:rPr>
          <w:rFonts w:ascii="Calibri Light" w:hAnsi="Calibri Light"/>
          <w:b/>
          <w:sz w:val="28"/>
        </w:rPr>
        <w:t>LabCAP48 with CBC :</w:t>
      </w:r>
    </w:p>
    <w:p w:rsidR="00D1178A" w:rsidRPr="00BA2DDE" w:rsidRDefault="000D49D3" w:rsidP="00B27D6B">
      <w:pPr>
        <w:pStyle w:val="Sansinterligne"/>
        <w:jc w:val="center"/>
        <w:rPr>
          <w:rFonts w:ascii="Calibri Light" w:hAnsi="Calibri Light"/>
          <w:b/>
          <w:sz w:val="28"/>
        </w:rPr>
      </w:pPr>
      <w:r>
        <w:rPr>
          <w:rFonts w:ascii="Calibri Light" w:hAnsi="Calibri Light"/>
          <w:b/>
          <w:sz w:val="28"/>
        </w:rPr>
        <w:t>100.000 euros récoltés grâce au crowdfunding</w:t>
      </w:r>
      <w:r w:rsidR="006312C5">
        <w:rPr>
          <w:rFonts w:ascii="Calibri Light" w:hAnsi="Calibri Light"/>
          <w:b/>
          <w:sz w:val="28"/>
        </w:rPr>
        <w:t xml:space="preserve"> associatif</w:t>
      </w:r>
      <w:r w:rsidR="00D1178A" w:rsidRPr="00BA2DDE">
        <w:rPr>
          <w:rFonts w:ascii="Calibri Light" w:hAnsi="Calibri Light"/>
          <w:b/>
          <w:sz w:val="28"/>
        </w:rPr>
        <w:t> !</w:t>
      </w:r>
    </w:p>
    <w:p w:rsidR="00D1178A" w:rsidRPr="00BA2DDE" w:rsidRDefault="00D1178A" w:rsidP="00B27D6B">
      <w:pPr>
        <w:pStyle w:val="Sansinterligne"/>
        <w:jc w:val="center"/>
        <w:rPr>
          <w:rFonts w:ascii="Calibri Light" w:hAnsi="Calibri Light"/>
          <w:b/>
          <w:sz w:val="28"/>
        </w:rPr>
      </w:pPr>
    </w:p>
    <w:p w:rsidR="00D1178A" w:rsidRDefault="00B27D6B" w:rsidP="00B27D6B">
      <w:pPr>
        <w:pStyle w:val="Sansinterligne"/>
        <w:ind w:left="708" w:firstLine="708"/>
        <w:rPr>
          <w:rFonts w:ascii="Calibri Light" w:hAnsi="Calibri Light"/>
          <w:b/>
        </w:rPr>
      </w:pPr>
      <w:r>
        <w:rPr>
          <w:rFonts w:ascii="Calibri Light" w:hAnsi="Calibri Light"/>
          <w:b/>
        </w:rPr>
        <w:t xml:space="preserve">          </w:t>
      </w:r>
      <w:r w:rsidR="00D1178A" w:rsidRPr="00BA2DDE">
        <w:rPr>
          <w:rFonts w:ascii="Calibri Light" w:hAnsi="Calibri Light"/>
          <w:b/>
        </w:rPr>
        <w:t>La première vague du « LabCAP48 with CBC » s’est achevée</w:t>
      </w:r>
    </w:p>
    <w:p w:rsidR="00D1178A" w:rsidRDefault="00A066C8" w:rsidP="00B27D6B">
      <w:pPr>
        <w:pStyle w:val="Sansinterligne"/>
        <w:jc w:val="center"/>
        <w:rPr>
          <w:rFonts w:ascii="Calibri Light" w:hAnsi="Calibri Light"/>
          <w:b/>
        </w:rPr>
      </w:pPr>
      <w:r>
        <w:rPr>
          <w:rFonts w:ascii="Calibri Light" w:hAnsi="Calibri Light"/>
          <w:b/>
        </w:rPr>
        <w:t xml:space="preserve">Plus de </w:t>
      </w:r>
      <w:r w:rsidR="007F3E15">
        <w:rPr>
          <w:rFonts w:ascii="Calibri Light" w:hAnsi="Calibri Light"/>
          <w:b/>
        </w:rPr>
        <w:t>6</w:t>
      </w:r>
      <w:r>
        <w:rPr>
          <w:rFonts w:ascii="Calibri Light" w:hAnsi="Calibri Light"/>
          <w:b/>
        </w:rPr>
        <w:t>0</w:t>
      </w:r>
      <w:r w:rsidR="007F3E15">
        <w:rPr>
          <w:rFonts w:ascii="Calibri Light" w:hAnsi="Calibri Light"/>
          <w:b/>
        </w:rPr>
        <w:t xml:space="preserve">% des </w:t>
      </w:r>
      <w:proofErr w:type="spellStart"/>
      <w:r w:rsidR="007F3E15">
        <w:rPr>
          <w:rFonts w:ascii="Calibri Light" w:hAnsi="Calibri Light"/>
          <w:b/>
        </w:rPr>
        <w:t>asbl</w:t>
      </w:r>
      <w:proofErr w:type="spellEnd"/>
      <w:r w:rsidR="007F3E15">
        <w:rPr>
          <w:rFonts w:ascii="Calibri Light" w:hAnsi="Calibri Light"/>
          <w:b/>
        </w:rPr>
        <w:t xml:space="preserve"> participantes ont touché de nouveaux donateurs</w:t>
      </w:r>
    </w:p>
    <w:p w:rsidR="00B27D6B" w:rsidRPr="00BA2DDE" w:rsidRDefault="00B27D6B" w:rsidP="00B27D6B">
      <w:pPr>
        <w:pStyle w:val="Sansinterligne"/>
        <w:rPr>
          <w:rFonts w:ascii="Calibri Light" w:hAnsi="Calibri Light"/>
          <w:b/>
        </w:rPr>
      </w:pPr>
    </w:p>
    <w:p w:rsidR="00D70A8A" w:rsidRDefault="000D49D3" w:rsidP="00D1178A">
      <w:pPr>
        <w:pStyle w:val="Sansinterligne"/>
        <w:jc w:val="both"/>
        <w:rPr>
          <w:rFonts w:ascii="Calibri Light" w:hAnsi="Calibri Light"/>
        </w:rPr>
      </w:pPr>
      <w:r>
        <w:rPr>
          <w:rFonts w:ascii="Calibri Light" w:hAnsi="Calibri Light"/>
        </w:rPr>
        <w:t>E</w:t>
      </w:r>
      <w:r w:rsidR="00D1178A" w:rsidRPr="00BA2DDE">
        <w:rPr>
          <w:rFonts w:ascii="Calibri Light" w:hAnsi="Calibri Light"/>
        </w:rPr>
        <w:t>n septembre dernier, CAP48 lan</w:t>
      </w:r>
      <w:r>
        <w:rPr>
          <w:rFonts w:ascii="Calibri Light" w:hAnsi="Calibri Light"/>
        </w:rPr>
        <w:t>çait</w:t>
      </w:r>
      <w:r w:rsidR="00D1178A" w:rsidRPr="00BA2DDE">
        <w:rPr>
          <w:rFonts w:ascii="Calibri Light" w:hAnsi="Calibri Light"/>
        </w:rPr>
        <w:t xml:space="preserve"> une plateforme </w:t>
      </w:r>
      <w:r>
        <w:rPr>
          <w:rFonts w:ascii="Calibri Light" w:hAnsi="Calibri Light"/>
        </w:rPr>
        <w:t xml:space="preserve">inédite </w:t>
      </w:r>
      <w:r w:rsidR="00D1178A" w:rsidRPr="00BA2DDE">
        <w:rPr>
          <w:rFonts w:ascii="Calibri Light" w:hAnsi="Calibri Light"/>
        </w:rPr>
        <w:t>de financement collaboratif, avec le soutien de CBC Banque &amp; Assurance. L’objectif : faciliter la mise sur pied de projets novateurs dans les secteurs du handicap et de la jeunesse en difficulté</w:t>
      </w:r>
      <w:r>
        <w:rPr>
          <w:rFonts w:ascii="Calibri Light" w:hAnsi="Calibri Light"/>
        </w:rPr>
        <w:t>. « </w:t>
      </w:r>
      <w:r w:rsidRPr="005352B2">
        <w:rPr>
          <w:rFonts w:ascii="Calibri Light" w:hAnsi="Calibri Light"/>
          <w:i/>
        </w:rPr>
        <w:t>Avec LABCAP48, no</w:t>
      </w:r>
      <w:r w:rsidR="00D70A8A" w:rsidRPr="005352B2">
        <w:rPr>
          <w:rFonts w:ascii="Calibri Light" w:hAnsi="Calibri Light"/>
          <w:i/>
        </w:rPr>
        <w:t>us avons voulu tester</w:t>
      </w:r>
      <w:r w:rsidRPr="005352B2">
        <w:rPr>
          <w:rFonts w:ascii="Calibri Light" w:hAnsi="Calibri Light"/>
          <w:i/>
        </w:rPr>
        <w:t xml:space="preserve"> si le Belge était enclin à utiliser des can</w:t>
      </w:r>
      <w:r w:rsidR="006312C5" w:rsidRPr="005352B2">
        <w:rPr>
          <w:rFonts w:ascii="Calibri Light" w:hAnsi="Calibri Light"/>
          <w:i/>
        </w:rPr>
        <w:t>aux moins conventionnels pour faire un</w:t>
      </w:r>
      <w:r w:rsidRPr="005352B2">
        <w:rPr>
          <w:rFonts w:ascii="Calibri Light" w:hAnsi="Calibri Light"/>
          <w:i/>
        </w:rPr>
        <w:t xml:space="preserve"> don. Etant donné que le crowdfunding a le v</w:t>
      </w:r>
      <w:r w:rsidR="006312C5" w:rsidRPr="005352B2">
        <w:rPr>
          <w:rFonts w:ascii="Calibri Light" w:hAnsi="Calibri Light"/>
          <w:i/>
        </w:rPr>
        <w:t>ent en poupe, nous avons décidé</w:t>
      </w:r>
      <w:r w:rsidRPr="005352B2">
        <w:rPr>
          <w:rFonts w:ascii="Calibri Light" w:hAnsi="Calibri Light"/>
          <w:i/>
        </w:rPr>
        <w:t xml:space="preserve"> de proposer à des associations </w:t>
      </w:r>
      <w:r w:rsidR="006312C5" w:rsidRPr="005352B2">
        <w:rPr>
          <w:rFonts w:ascii="Calibri Light" w:hAnsi="Calibri Light"/>
          <w:i/>
        </w:rPr>
        <w:t xml:space="preserve">d’utiliser </w:t>
      </w:r>
      <w:r w:rsidR="00D70A8A" w:rsidRPr="005352B2">
        <w:rPr>
          <w:rFonts w:ascii="Calibri Light" w:hAnsi="Calibri Light"/>
          <w:i/>
        </w:rPr>
        <w:t>ce moyen innovant pour</w:t>
      </w:r>
      <w:r w:rsidRPr="005352B2">
        <w:rPr>
          <w:rFonts w:ascii="Calibri Light" w:hAnsi="Calibri Light"/>
          <w:i/>
        </w:rPr>
        <w:t xml:space="preserve"> mettre en avant leur projet</w:t>
      </w:r>
      <w:r w:rsidR="00D70A8A" w:rsidRPr="005352B2">
        <w:rPr>
          <w:rFonts w:ascii="Calibri Light" w:hAnsi="Calibri Light"/>
          <w:i/>
        </w:rPr>
        <w:t xml:space="preserve"> et le financer</w:t>
      </w:r>
      <w:r w:rsidRPr="005352B2">
        <w:rPr>
          <w:rFonts w:ascii="Calibri Light" w:hAnsi="Calibri Light"/>
          <w:i/>
        </w:rPr>
        <w:t xml:space="preserve">. </w:t>
      </w:r>
      <w:r w:rsidR="00D70A8A" w:rsidRPr="005352B2">
        <w:rPr>
          <w:rFonts w:ascii="Calibri Light" w:hAnsi="Calibri Light"/>
          <w:i/>
        </w:rPr>
        <w:t>Le test s’avère positif</w:t>
      </w:r>
      <w:r w:rsidRPr="005352B2">
        <w:rPr>
          <w:rFonts w:ascii="Calibri Light" w:hAnsi="Calibri Light"/>
          <w:i/>
        </w:rPr>
        <w:t>. Nous avons</w:t>
      </w:r>
      <w:r w:rsidR="00D70A8A" w:rsidRPr="005352B2">
        <w:rPr>
          <w:rFonts w:ascii="Calibri Light" w:hAnsi="Calibri Light"/>
          <w:i/>
        </w:rPr>
        <w:t xml:space="preserve"> ainsi</w:t>
      </w:r>
      <w:r w:rsidRPr="005352B2">
        <w:rPr>
          <w:rFonts w:ascii="Calibri Light" w:hAnsi="Calibri Light"/>
          <w:i/>
        </w:rPr>
        <w:t xml:space="preserve"> identifié un levier de solidarité très prometteur et complémentaire</w:t>
      </w:r>
      <w:r w:rsidR="007F3E15">
        <w:rPr>
          <w:rFonts w:ascii="Calibri Light" w:hAnsi="Calibri Light"/>
          <w:i/>
        </w:rPr>
        <w:t>. 62</w:t>
      </w:r>
      <w:r w:rsidR="00E73D92">
        <w:rPr>
          <w:rFonts w:ascii="Calibri Light" w:hAnsi="Calibri Light"/>
          <w:i/>
        </w:rPr>
        <w:t xml:space="preserve">% des associations ont en effet </w:t>
      </w:r>
      <w:r w:rsidR="007F3E15">
        <w:rPr>
          <w:rFonts w:ascii="Calibri Light" w:hAnsi="Calibri Light"/>
          <w:i/>
        </w:rPr>
        <w:t>réussi à toucher de nouveaux donateurs</w:t>
      </w:r>
      <w:r w:rsidR="00E73D92">
        <w:rPr>
          <w:rFonts w:ascii="Calibri Light" w:hAnsi="Calibri Light"/>
          <w:i/>
        </w:rPr>
        <w:t>. C’est formidable !</w:t>
      </w:r>
      <w:r w:rsidRPr="005352B2">
        <w:rPr>
          <w:rFonts w:ascii="Calibri Light" w:hAnsi="Calibri Light"/>
          <w:i/>
        </w:rPr>
        <w:t> </w:t>
      </w:r>
      <w:r>
        <w:rPr>
          <w:rFonts w:ascii="Calibri Light" w:hAnsi="Calibri Light"/>
        </w:rPr>
        <w:t xml:space="preserve">», explique Renaud Tockert, Administrateur délégué de CAP48. </w:t>
      </w:r>
    </w:p>
    <w:p w:rsidR="00D70A8A" w:rsidRDefault="00D70A8A" w:rsidP="00D1178A">
      <w:pPr>
        <w:pStyle w:val="Sansinterligne"/>
        <w:jc w:val="both"/>
        <w:rPr>
          <w:rFonts w:ascii="Calibri Light" w:hAnsi="Calibri Light"/>
        </w:rPr>
      </w:pPr>
    </w:p>
    <w:p w:rsidR="006312C5" w:rsidRPr="005352B2" w:rsidRDefault="006312C5" w:rsidP="00D1178A">
      <w:pPr>
        <w:pStyle w:val="Sansinterligne"/>
        <w:jc w:val="both"/>
        <w:rPr>
          <w:rFonts w:ascii="Calibri Light" w:hAnsi="Calibri Light"/>
          <w:b/>
          <w:color w:val="0070C0"/>
        </w:rPr>
      </w:pPr>
      <w:r w:rsidRPr="005352B2">
        <w:rPr>
          <w:rFonts w:ascii="Calibri Light" w:hAnsi="Calibri Light"/>
          <w:b/>
          <w:color w:val="0070C0"/>
        </w:rPr>
        <w:t xml:space="preserve">Au-delà des espérances </w:t>
      </w:r>
    </w:p>
    <w:p w:rsidR="00D70A8A" w:rsidRDefault="00D1178A" w:rsidP="00D70A8A">
      <w:pPr>
        <w:pStyle w:val="Sansinterligne"/>
        <w:jc w:val="both"/>
        <w:rPr>
          <w:rFonts w:ascii="Calibri Light" w:hAnsi="Calibri Light"/>
        </w:rPr>
      </w:pPr>
      <w:r w:rsidRPr="00BA2DDE">
        <w:rPr>
          <w:rFonts w:ascii="Calibri Light" w:hAnsi="Calibri Light"/>
        </w:rPr>
        <w:t xml:space="preserve">Quelques jours après la clôture de cette première vague, le succès du nouvel outil est </w:t>
      </w:r>
      <w:r w:rsidR="000D49D3">
        <w:rPr>
          <w:rFonts w:ascii="Calibri Light" w:hAnsi="Calibri Light"/>
        </w:rPr>
        <w:t xml:space="preserve">en effet </w:t>
      </w:r>
      <w:r w:rsidRPr="00BA2DDE">
        <w:rPr>
          <w:rFonts w:ascii="Calibri Light" w:hAnsi="Calibri Light"/>
        </w:rPr>
        <w:t xml:space="preserve">indéniable : 34 associations en Wallonie et à Bruxelles </w:t>
      </w:r>
      <w:r w:rsidR="000D49D3">
        <w:rPr>
          <w:rFonts w:ascii="Calibri Light" w:hAnsi="Calibri Light"/>
        </w:rPr>
        <w:t>décident de faire partie de l’aventure</w:t>
      </w:r>
      <w:r w:rsidRPr="00BA2DDE">
        <w:rPr>
          <w:rFonts w:ascii="Calibri Light" w:hAnsi="Calibri Light"/>
        </w:rPr>
        <w:t>, sollicitant leur entourage</w:t>
      </w:r>
      <w:r w:rsidR="000D49D3">
        <w:rPr>
          <w:rFonts w:ascii="Calibri Light" w:hAnsi="Calibri Light"/>
        </w:rPr>
        <w:t xml:space="preserve"> proche et plus éloigné</w:t>
      </w:r>
      <w:r w:rsidRPr="00BA2DDE">
        <w:rPr>
          <w:rFonts w:ascii="Calibri Light" w:hAnsi="Calibri Light"/>
        </w:rPr>
        <w:t xml:space="preserve"> pour tenter de donner vie à leur projet. </w:t>
      </w:r>
      <w:r w:rsidR="000D49D3">
        <w:rPr>
          <w:rFonts w:ascii="Calibri Light" w:hAnsi="Calibri Light"/>
        </w:rPr>
        <w:t xml:space="preserve">Les réseaux sociaux notamment ont été particulièrement mis à contribution. </w:t>
      </w:r>
      <w:r w:rsidR="00D70A8A" w:rsidRPr="00BA2DDE">
        <w:rPr>
          <w:rFonts w:ascii="Calibri Light" w:hAnsi="Calibri Light"/>
        </w:rPr>
        <w:t>Mobiliser leur entourage, faire parler de leur projet</w:t>
      </w:r>
      <w:r w:rsidR="00D70A8A">
        <w:rPr>
          <w:rFonts w:ascii="Calibri Light" w:hAnsi="Calibri Light"/>
        </w:rPr>
        <w:t xml:space="preserve"> et surtout faire</w:t>
      </w:r>
      <w:r w:rsidR="00D70A8A" w:rsidRPr="00BA2DDE">
        <w:rPr>
          <w:rFonts w:ascii="Calibri Light" w:hAnsi="Calibri Light"/>
        </w:rPr>
        <w:t xml:space="preserve"> grimper leur cagnotte : la balle est dans le camp de l’asbl… et de ses potentiels donateurs !</w:t>
      </w:r>
      <w:r w:rsidR="00E73D92">
        <w:rPr>
          <w:rFonts w:ascii="Calibri Light" w:hAnsi="Calibri Light"/>
        </w:rPr>
        <w:t xml:space="preserve"> Et les associations sont enthousiastes puisque </w:t>
      </w:r>
      <w:r w:rsidR="007F3E15">
        <w:rPr>
          <w:rFonts w:ascii="Calibri Light" w:hAnsi="Calibri Light"/>
        </w:rPr>
        <w:t xml:space="preserve">plus de </w:t>
      </w:r>
      <w:r w:rsidR="00E73D92">
        <w:rPr>
          <w:rFonts w:ascii="Calibri Light" w:hAnsi="Calibri Light"/>
        </w:rPr>
        <w:t>90% d’entre elles recommande</w:t>
      </w:r>
      <w:r w:rsidR="007F3E15">
        <w:rPr>
          <w:rFonts w:ascii="Calibri Light" w:hAnsi="Calibri Light"/>
        </w:rPr>
        <w:t>raien</w:t>
      </w:r>
      <w:r w:rsidR="00E73D92">
        <w:rPr>
          <w:rFonts w:ascii="Calibri Light" w:hAnsi="Calibri Light"/>
        </w:rPr>
        <w:t>t cette nouvelle pratique</w:t>
      </w:r>
      <w:r w:rsidR="007F3E15">
        <w:rPr>
          <w:rFonts w:ascii="Calibri Light" w:hAnsi="Calibri Light"/>
        </w:rPr>
        <w:t xml:space="preserve"> à d’autres </w:t>
      </w:r>
      <w:proofErr w:type="spellStart"/>
      <w:r w:rsidR="007F3E15">
        <w:rPr>
          <w:rFonts w:ascii="Calibri Light" w:hAnsi="Calibri Light"/>
        </w:rPr>
        <w:t>asbl</w:t>
      </w:r>
      <w:proofErr w:type="spellEnd"/>
      <w:r w:rsidR="00E73D92">
        <w:rPr>
          <w:rFonts w:ascii="Calibri Light" w:hAnsi="Calibri Light"/>
        </w:rPr>
        <w:t xml:space="preserve">. </w:t>
      </w:r>
    </w:p>
    <w:p w:rsidR="000D49D3" w:rsidRDefault="000D49D3" w:rsidP="00D1178A">
      <w:pPr>
        <w:pStyle w:val="Sansinterligne"/>
        <w:jc w:val="both"/>
        <w:rPr>
          <w:rFonts w:ascii="Calibri Light" w:hAnsi="Calibri Light"/>
        </w:rPr>
      </w:pPr>
    </w:p>
    <w:p w:rsidR="00D1178A" w:rsidRPr="00BA2DDE" w:rsidRDefault="00D1178A" w:rsidP="00D1178A">
      <w:pPr>
        <w:pStyle w:val="Sansinterligne"/>
        <w:jc w:val="both"/>
        <w:rPr>
          <w:rFonts w:ascii="Calibri Light" w:hAnsi="Calibri Light"/>
        </w:rPr>
      </w:pPr>
      <w:r w:rsidRPr="00BA2DDE">
        <w:rPr>
          <w:rFonts w:ascii="Calibri Light" w:hAnsi="Calibri Light"/>
        </w:rPr>
        <w:t xml:space="preserve">Au total, plus de 950 contributeurs ont </w:t>
      </w:r>
      <w:r w:rsidR="000D49D3">
        <w:rPr>
          <w:rFonts w:ascii="Calibri Light" w:hAnsi="Calibri Light"/>
        </w:rPr>
        <w:t xml:space="preserve">ainsi </w:t>
      </w:r>
      <w:r w:rsidRPr="00BA2DDE">
        <w:rPr>
          <w:rFonts w:ascii="Calibri Light" w:hAnsi="Calibri Light"/>
        </w:rPr>
        <w:t>apporté leur soutien financier aux projets de leur choix</w:t>
      </w:r>
      <w:r w:rsidR="000D49D3">
        <w:rPr>
          <w:rFonts w:ascii="Calibri Light" w:hAnsi="Calibri Light"/>
        </w:rPr>
        <w:t xml:space="preserve">. Pour Bruno Menu, </w:t>
      </w:r>
      <w:r w:rsidR="006312C5" w:rsidRPr="006312C5">
        <w:rPr>
          <w:rFonts w:ascii="Calibri Light" w:hAnsi="Calibri Light"/>
        </w:rPr>
        <w:t>Directeur Commercial Public et Non-marchand de CBC</w:t>
      </w:r>
      <w:r w:rsidR="008B31B9">
        <w:rPr>
          <w:rFonts w:ascii="Calibri Light" w:hAnsi="Calibri Light"/>
        </w:rPr>
        <w:t xml:space="preserve"> Banque &amp; Assurance</w:t>
      </w:r>
      <w:r w:rsidR="006312C5" w:rsidRPr="006312C5">
        <w:rPr>
          <w:rFonts w:ascii="Calibri Light" w:hAnsi="Calibri Light"/>
        </w:rPr>
        <w:t xml:space="preserve"> </w:t>
      </w:r>
      <w:r w:rsidR="000D49D3">
        <w:rPr>
          <w:rFonts w:ascii="Calibri Light" w:hAnsi="Calibri Light"/>
        </w:rPr>
        <w:t>« </w:t>
      </w:r>
      <w:r w:rsidR="006312C5" w:rsidRPr="005352B2">
        <w:rPr>
          <w:rFonts w:ascii="Calibri Light" w:hAnsi="Calibri Light"/>
          <w:i/>
        </w:rPr>
        <w:t>le résultat dépasse nos espérance</w:t>
      </w:r>
      <w:r w:rsidR="008B31B9" w:rsidRPr="005352B2">
        <w:rPr>
          <w:rFonts w:ascii="Calibri Light" w:hAnsi="Calibri Light"/>
          <w:i/>
        </w:rPr>
        <w:t>s</w:t>
      </w:r>
      <w:r w:rsidR="006312C5" w:rsidRPr="005352B2">
        <w:rPr>
          <w:rFonts w:ascii="Calibri Light" w:hAnsi="Calibri Light"/>
          <w:i/>
        </w:rPr>
        <w:t xml:space="preserve"> puisque </w:t>
      </w:r>
      <w:r w:rsidR="00D70A8A" w:rsidRPr="005352B2">
        <w:rPr>
          <w:rFonts w:ascii="Calibri Light" w:hAnsi="Calibri Light"/>
          <w:i/>
        </w:rPr>
        <w:t xml:space="preserve">cette initiative </w:t>
      </w:r>
      <w:r w:rsidR="006312C5" w:rsidRPr="005352B2">
        <w:rPr>
          <w:rFonts w:ascii="Calibri Light" w:hAnsi="Calibri Light"/>
          <w:i/>
        </w:rPr>
        <w:t>a permis</w:t>
      </w:r>
      <w:r w:rsidRPr="005352B2">
        <w:rPr>
          <w:rFonts w:ascii="Calibri Light" w:hAnsi="Calibri Light"/>
          <w:i/>
        </w:rPr>
        <w:t xml:space="preserve"> de récolter plus de 100.000€ en quelques semaines ! Un sacré coup de boost au secteur</w:t>
      </w:r>
      <w:r w:rsidR="006312C5" w:rsidRPr="005352B2">
        <w:rPr>
          <w:rFonts w:ascii="Calibri Light" w:hAnsi="Calibri Light"/>
          <w:i/>
        </w:rPr>
        <w:t>, tout projet confondu.</w:t>
      </w:r>
      <w:r w:rsidRPr="005352B2">
        <w:rPr>
          <w:rFonts w:ascii="Calibri Light" w:hAnsi="Calibri Light"/>
          <w:i/>
        </w:rPr>
        <w:t xml:space="preserve"> </w:t>
      </w:r>
      <w:r w:rsidR="00D70A8A" w:rsidRPr="005352B2">
        <w:rPr>
          <w:rFonts w:ascii="Calibri Light" w:hAnsi="Calibri Light"/>
          <w:i/>
        </w:rPr>
        <w:t xml:space="preserve">Il </w:t>
      </w:r>
      <w:r w:rsidR="006312C5" w:rsidRPr="005352B2">
        <w:rPr>
          <w:rFonts w:ascii="Calibri Light" w:hAnsi="Calibri Light"/>
          <w:i/>
        </w:rPr>
        <w:t>est en effet important de préciser que les projet</w:t>
      </w:r>
      <w:r w:rsidR="008B31B9" w:rsidRPr="005352B2">
        <w:rPr>
          <w:rFonts w:ascii="Calibri Light" w:hAnsi="Calibri Light"/>
          <w:i/>
        </w:rPr>
        <w:t>s</w:t>
      </w:r>
      <w:r w:rsidR="006312C5" w:rsidRPr="005352B2">
        <w:rPr>
          <w:rFonts w:ascii="Calibri Light" w:hAnsi="Calibri Light"/>
          <w:i/>
        </w:rPr>
        <w:t xml:space="preserve"> </w:t>
      </w:r>
      <w:r w:rsidR="00D70A8A" w:rsidRPr="005352B2">
        <w:rPr>
          <w:rFonts w:ascii="Calibri Light" w:hAnsi="Calibri Light"/>
          <w:i/>
        </w:rPr>
        <w:t xml:space="preserve">étaient </w:t>
      </w:r>
      <w:r w:rsidR="008B31B9" w:rsidRPr="005352B2">
        <w:rPr>
          <w:rFonts w:ascii="Calibri Light" w:hAnsi="Calibri Light"/>
          <w:i/>
        </w:rPr>
        <w:t>de nature très variée</w:t>
      </w:r>
      <w:r w:rsidR="00D70A8A" w:rsidRPr="005352B2">
        <w:rPr>
          <w:rFonts w:ascii="Calibri Light" w:hAnsi="Calibri Light"/>
          <w:i/>
        </w:rPr>
        <w:t xml:space="preserve"> et </w:t>
      </w:r>
      <w:r w:rsidR="008B31B9" w:rsidRPr="005352B2">
        <w:rPr>
          <w:rFonts w:ascii="Calibri Light" w:hAnsi="Calibri Light"/>
          <w:i/>
        </w:rPr>
        <w:t>le montant du</w:t>
      </w:r>
      <w:r w:rsidR="006312C5" w:rsidRPr="005352B2">
        <w:rPr>
          <w:rFonts w:ascii="Calibri Light" w:hAnsi="Calibri Light"/>
          <w:i/>
        </w:rPr>
        <w:t xml:space="preserve"> financement </w:t>
      </w:r>
      <w:r w:rsidR="008B31B9" w:rsidRPr="005352B2">
        <w:rPr>
          <w:rFonts w:ascii="Calibri Light" w:hAnsi="Calibri Light"/>
          <w:i/>
        </w:rPr>
        <w:t xml:space="preserve">partait </w:t>
      </w:r>
      <w:r w:rsidRPr="005352B2">
        <w:rPr>
          <w:rFonts w:ascii="Calibri Light" w:hAnsi="Calibri Light"/>
          <w:i/>
        </w:rPr>
        <w:t xml:space="preserve">de 400€ </w:t>
      </w:r>
      <w:r w:rsidR="008B31B9" w:rsidRPr="005352B2">
        <w:rPr>
          <w:rFonts w:ascii="Calibri Light" w:hAnsi="Calibri Light"/>
          <w:i/>
        </w:rPr>
        <w:t>jusqu’</w:t>
      </w:r>
      <w:r w:rsidRPr="005352B2">
        <w:rPr>
          <w:rFonts w:ascii="Calibri Light" w:hAnsi="Calibri Light"/>
          <w:i/>
        </w:rPr>
        <w:t>à 12.000€</w:t>
      </w:r>
      <w:r w:rsidR="00E11A29">
        <w:rPr>
          <w:rFonts w:ascii="Calibri Light" w:hAnsi="Calibri Light"/>
          <w:i/>
        </w:rPr>
        <w:t>. Lab</w:t>
      </w:r>
      <w:r w:rsidR="006312C5" w:rsidRPr="005352B2">
        <w:rPr>
          <w:rFonts w:ascii="Calibri Light" w:hAnsi="Calibri Light"/>
          <w:i/>
        </w:rPr>
        <w:t>CAP48 s’</w:t>
      </w:r>
      <w:r w:rsidR="00D70A8A" w:rsidRPr="005352B2">
        <w:rPr>
          <w:rFonts w:ascii="Calibri Light" w:hAnsi="Calibri Light"/>
          <w:i/>
        </w:rPr>
        <w:t xml:space="preserve">adresse </w:t>
      </w:r>
      <w:r w:rsidR="008B31B9" w:rsidRPr="005352B2">
        <w:rPr>
          <w:rFonts w:ascii="Calibri Light" w:hAnsi="Calibri Light"/>
          <w:i/>
        </w:rPr>
        <w:t xml:space="preserve">donc </w:t>
      </w:r>
      <w:r w:rsidR="00D70A8A" w:rsidRPr="005352B2">
        <w:rPr>
          <w:rFonts w:ascii="Calibri Light" w:hAnsi="Calibri Light"/>
          <w:i/>
        </w:rPr>
        <w:t>à tout le monde</w:t>
      </w:r>
      <w:r w:rsidR="005352B2">
        <w:rPr>
          <w:rFonts w:ascii="Calibri Light" w:hAnsi="Calibri Light"/>
          <w:i/>
        </w:rPr>
        <w:t> ! Il n’y a pas de petit projet</w:t>
      </w:r>
      <w:r w:rsidR="008B31B9" w:rsidRPr="005352B2">
        <w:rPr>
          <w:rFonts w:ascii="Calibri Light" w:hAnsi="Calibri Light"/>
          <w:i/>
        </w:rPr>
        <w:t>…</w:t>
      </w:r>
      <w:r w:rsidR="005352B2">
        <w:rPr>
          <w:rFonts w:ascii="Calibri Light" w:hAnsi="Calibri Light"/>
          <w:i/>
        </w:rPr>
        <w:t xml:space="preserve"> </w:t>
      </w:r>
      <w:r w:rsidR="008B31B9" w:rsidRPr="005352B2">
        <w:rPr>
          <w:rFonts w:ascii="Calibri Light" w:hAnsi="Calibri Light"/>
          <w:i/>
        </w:rPr>
        <w:t xml:space="preserve">Il n’y a </w:t>
      </w:r>
      <w:r w:rsidR="002F7900">
        <w:rPr>
          <w:rFonts w:ascii="Calibri Light" w:hAnsi="Calibri Light"/>
          <w:i/>
        </w:rPr>
        <w:t>que des beaux projets.</w:t>
      </w:r>
      <w:r w:rsidR="007F3E15">
        <w:rPr>
          <w:rFonts w:ascii="Calibri Light" w:hAnsi="Calibri Light"/>
          <w:i/>
        </w:rPr>
        <w:t xml:space="preserve"> 8</w:t>
      </w:r>
      <w:r w:rsidR="00B27D6B">
        <w:rPr>
          <w:rFonts w:ascii="Calibri Light" w:hAnsi="Calibri Light"/>
          <w:i/>
        </w:rPr>
        <w:t>0% des associations</w:t>
      </w:r>
      <w:bookmarkStart w:id="0" w:name="_GoBack"/>
      <w:bookmarkEnd w:id="0"/>
      <w:r w:rsidR="007F3E15">
        <w:rPr>
          <w:rFonts w:ascii="Calibri Light" w:hAnsi="Calibri Light"/>
          <w:i/>
        </w:rPr>
        <w:t xml:space="preserve"> nous ont confié vouloir retenter l’expérience.</w:t>
      </w:r>
      <w:r w:rsidR="006312C5">
        <w:rPr>
          <w:rFonts w:ascii="Calibri Light" w:hAnsi="Calibri Light"/>
        </w:rPr>
        <w:t xml:space="preserve">» </w:t>
      </w:r>
    </w:p>
    <w:p w:rsidR="00D1178A" w:rsidRPr="00BA2DDE" w:rsidRDefault="00D1178A" w:rsidP="00D1178A">
      <w:pPr>
        <w:pStyle w:val="Sansinterligne"/>
        <w:jc w:val="both"/>
        <w:rPr>
          <w:rFonts w:ascii="Calibri Light" w:hAnsi="Calibri Light"/>
          <w:b/>
        </w:rPr>
      </w:pPr>
    </w:p>
    <w:p w:rsidR="00D1178A" w:rsidRPr="00BA2DDE" w:rsidRDefault="00D1178A" w:rsidP="005352B2">
      <w:pPr>
        <w:pStyle w:val="Titre2"/>
      </w:pPr>
      <w:r w:rsidRPr="00BA2DDE">
        <w:rPr>
          <w:rFonts w:ascii="Calibri Light" w:hAnsi="Calibri Light"/>
          <w:b/>
          <w:color w:val="1F497D" w:themeColor="text2"/>
          <w:sz w:val="24"/>
          <w:szCs w:val="22"/>
        </w:rPr>
        <w:t>Six lauréats empochent l’enveloppe de CAP48 et CB</w:t>
      </w:r>
      <w:r w:rsidR="006312C5">
        <w:rPr>
          <w:rFonts w:ascii="Calibri Light" w:hAnsi="Calibri Light"/>
          <w:b/>
          <w:color w:val="1F497D" w:themeColor="text2"/>
          <w:sz w:val="24"/>
          <w:szCs w:val="22"/>
        </w:rPr>
        <w:t>C</w:t>
      </w:r>
    </w:p>
    <w:p w:rsidR="00D1178A" w:rsidRPr="00BA2DDE" w:rsidRDefault="006312C5" w:rsidP="00D1178A">
      <w:pPr>
        <w:pStyle w:val="Sansinterligne"/>
        <w:jc w:val="both"/>
        <w:rPr>
          <w:rFonts w:ascii="Calibri Light" w:hAnsi="Calibri Light"/>
        </w:rPr>
      </w:pPr>
      <w:r>
        <w:rPr>
          <w:rFonts w:ascii="Calibri Light" w:hAnsi="Calibri Light"/>
        </w:rPr>
        <w:t xml:space="preserve">Cerise sur le gâteau, et sans aucun doute </w:t>
      </w:r>
      <w:r w:rsidR="00D70A8A">
        <w:rPr>
          <w:rFonts w:ascii="Calibri Light" w:hAnsi="Calibri Light"/>
        </w:rPr>
        <w:t xml:space="preserve">un </w:t>
      </w:r>
      <w:r>
        <w:rPr>
          <w:rFonts w:ascii="Calibri Light" w:hAnsi="Calibri Light"/>
        </w:rPr>
        <w:t xml:space="preserve">levier de motivation supplémentaire, </w:t>
      </w:r>
      <w:r w:rsidR="00D1178A" w:rsidRPr="00BA2DDE">
        <w:rPr>
          <w:rFonts w:ascii="Calibri Light" w:hAnsi="Calibri Light"/>
        </w:rPr>
        <w:t xml:space="preserve">CAP48 et CBC Banque &amp; Assurance </w:t>
      </w:r>
      <w:r>
        <w:rPr>
          <w:rFonts w:ascii="Calibri Light" w:hAnsi="Calibri Light"/>
        </w:rPr>
        <w:t xml:space="preserve">avaient annoncé qu’ils </w:t>
      </w:r>
      <w:r w:rsidR="00D1178A" w:rsidRPr="00BA2DDE">
        <w:rPr>
          <w:rFonts w:ascii="Calibri Light" w:hAnsi="Calibri Light"/>
        </w:rPr>
        <w:t>récompens</w:t>
      </w:r>
      <w:r>
        <w:rPr>
          <w:rFonts w:ascii="Calibri Light" w:hAnsi="Calibri Light"/>
        </w:rPr>
        <w:t xml:space="preserve">eraient </w:t>
      </w:r>
      <w:r w:rsidR="00D1178A" w:rsidRPr="00BA2DDE">
        <w:rPr>
          <w:rFonts w:ascii="Calibri Light" w:hAnsi="Calibri Light"/>
        </w:rPr>
        <w:t xml:space="preserve">les projets </w:t>
      </w:r>
      <w:r w:rsidR="00E11A29" w:rsidRPr="00E11A29">
        <w:rPr>
          <w:rFonts w:ascii="Calibri Light" w:hAnsi="Calibri Light"/>
        </w:rPr>
        <w:t>qui</w:t>
      </w:r>
      <w:r w:rsidR="00D1178A" w:rsidRPr="00E11A29">
        <w:rPr>
          <w:rFonts w:ascii="Calibri Light" w:hAnsi="Calibri Light"/>
        </w:rPr>
        <w:t xml:space="preserve"> attein</w:t>
      </w:r>
      <w:r w:rsidRPr="00E11A29">
        <w:rPr>
          <w:rFonts w:ascii="Calibri Light" w:hAnsi="Calibri Light"/>
        </w:rPr>
        <w:t>draient</w:t>
      </w:r>
      <w:r w:rsidR="00D1178A" w:rsidRPr="00BA2DDE">
        <w:rPr>
          <w:rFonts w:ascii="Calibri Light" w:hAnsi="Calibri Light"/>
        </w:rPr>
        <w:t xml:space="preserve"> la moitié de leur objectif le plus rapidement, en apportant les 50% restants. </w:t>
      </w:r>
      <w:r w:rsidR="00773372">
        <w:rPr>
          <w:rFonts w:ascii="Calibri Light" w:hAnsi="Calibri Light"/>
        </w:rPr>
        <w:t>Découvrez les lauréats !</w:t>
      </w:r>
    </w:p>
    <w:p w:rsidR="00D1178A" w:rsidRPr="00BA2DDE" w:rsidRDefault="00D1178A" w:rsidP="00D1178A">
      <w:pPr>
        <w:pStyle w:val="Sansinterligne"/>
        <w:jc w:val="both"/>
        <w:rPr>
          <w:rFonts w:ascii="Calibri Light" w:hAnsi="Calibri Light"/>
          <w:szCs w:val="24"/>
        </w:rPr>
      </w:pPr>
    </w:p>
    <w:p w:rsidR="00D1178A" w:rsidRPr="00BA2DDE" w:rsidRDefault="00D1178A" w:rsidP="00D1178A">
      <w:pPr>
        <w:pStyle w:val="Paragraphedeliste"/>
        <w:numPr>
          <w:ilvl w:val="0"/>
          <w:numId w:val="1"/>
        </w:numPr>
        <w:rPr>
          <w:rFonts w:ascii="Calibri Light" w:hAnsi="Calibri Light"/>
          <w:color w:val="1F497D" w:themeColor="text2"/>
          <w:szCs w:val="30"/>
        </w:rPr>
      </w:pPr>
      <w:r w:rsidRPr="00BA2DDE">
        <w:rPr>
          <w:rFonts w:ascii="Calibri Light" w:hAnsi="Calibri Light"/>
          <w:color w:val="1F497D" w:themeColor="text2"/>
          <w:szCs w:val="30"/>
        </w:rPr>
        <w:t>Une terrasse pour la Villa Pilifs (Bruxelles)</w:t>
      </w:r>
    </w:p>
    <w:p w:rsidR="00D1178A" w:rsidRPr="00BA2DDE" w:rsidRDefault="00D1178A" w:rsidP="00D1178A">
      <w:pPr>
        <w:pStyle w:val="Sansinterligne"/>
        <w:rPr>
          <w:rFonts w:ascii="Calibri Light" w:hAnsi="Calibri Light"/>
          <w:color w:val="7F7F7F" w:themeColor="text1" w:themeTint="80"/>
        </w:rPr>
      </w:pPr>
    </w:p>
    <w:p w:rsidR="00D1178A" w:rsidRPr="00BA2DDE" w:rsidRDefault="00D1178A" w:rsidP="00D1178A">
      <w:pPr>
        <w:jc w:val="both"/>
        <w:rPr>
          <w:rFonts w:ascii="Calibri Light" w:hAnsi="Calibri Light"/>
        </w:rPr>
      </w:pPr>
      <w:r w:rsidRPr="00BA2DDE">
        <w:rPr>
          <w:rFonts w:ascii="Calibri Light" w:hAnsi="Calibri Light"/>
        </w:rPr>
        <w:lastRenderedPageBreak/>
        <w:t xml:space="preserve">La </w:t>
      </w:r>
      <w:r>
        <w:rPr>
          <w:rFonts w:ascii="Calibri Light" w:hAnsi="Calibri Light"/>
        </w:rPr>
        <w:t>Villa Pilifs offre</w:t>
      </w:r>
      <w:r w:rsidRPr="00BA2DDE">
        <w:rPr>
          <w:rFonts w:ascii="Calibri Light" w:hAnsi="Calibri Light"/>
        </w:rPr>
        <w:t xml:space="preserve"> un logement collectif ainsi qu’un centre de jour pour personnes e</w:t>
      </w:r>
      <w:r>
        <w:rPr>
          <w:rFonts w:ascii="Calibri Light" w:hAnsi="Calibri Light"/>
        </w:rPr>
        <w:t xml:space="preserve">n situation de handicap mental. </w:t>
      </w:r>
      <w:r w:rsidRPr="00BA2DDE">
        <w:rPr>
          <w:rFonts w:ascii="Calibri Light" w:hAnsi="Calibri Light"/>
        </w:rPr>
        <w:t xml:space="preserve">L’argent récolté dans le cadre du LabCAP48 with CBC permettra l’aménagement de la terrasse principale, véritable lieu de vie, de partage et d’activités pour les bénéficiaires, les travailleurs et les bénévoles. </w:t>
      </w:r>
    </w:p>
    <w:p w:rsidR="00D1178A" w:rsidRPr="00BA2DDE" w:rsidRDefault="00D1178A" w:rsidP="00D1178A">
      <w:pPr>
        <w:pStyle w:val="Sansinterligne"/>
        <w:rPr>
          <w:rFonts w:ascii="Calibri Light" w:hAnsi="Calibri Light"/>
          <w:sz w:val="16"/>
        </w:rPr>
      </w:pPr>
    </w:p>
    <w:p w:rsidR="00D1178A" w:rsidRPr="00BA2DDE" w:rsidRDefault="00D1178A" w:rsidP="00D1178A">
      <w:pPr>
        <w:pStyle w:val="Paragraphedeliste"/>
        <w:numPr>
          <w:ilvl w:val="0"/>
          <w:numId w:val="1"/>
        </w:numPr>
        <w:rPr>
          <w:rFonts w:ascii="Calibri Light" w:hAnsi="Calibri Light"/>
          <w:color w:val="1F497D" w:themeColor="text2"/>
          <w:szCs w:val="30"/>
        </w:rPr>
      </w:pPr>
      <w:r w:rsidRPr="00BA2DDE">
        <w:rPr>
          <w:rFonts w:ascii="Calibri Light" w:hAnsi="Calibri Light"/>
          <w:color w:val="1F497D" w:themeColor="text2"/>
          <w:szCs w:val="30"/>
        </w:rPr>
        <w:t>Les séjours itinérants « Ren &amp; Adventure » de Renaissance (Ophain)</w:t>
      </w:r>
    </w:p>
    <w:p w:rsidR="00D1178A" w:rsidRDefault="00D1178A" w:rsidP="00D1178A">
      <w:pPr>
        <w:pStyle w:val="Sansinterligne"/>
      </w:pPr>
    </w:p>
    <w:p w:rsidR="00D1178A" w:rsidRPr="00BA2DDE" w:rsidRDefault="00D1178A" w:rsidP="00D1178A">
      <w:pPr>
        <w:jc w:val="both"/>
        <w:rPr>
          <w:rFonts w:ascii="Calibri Light" w:hAnsi="Calibri Light"/>
          <w:szCs w:val="40"/>
        </w:rPr>
      </w:pPr>
      <w:r w:rsidRPr="00BA2DDE">
        <w:rPr>
          <w:rFonts w:ascii="Calibri Light" w:hAnsi="Calibri Light"/>
          <w:szCs w:val="40"/>
        </w:rPr>
        <w:t>Renaissance propose une maison de vie pour adultes porteurs d’un handicap physique.</w:t>
      </w:r>
      <w:r>
        <w:rPr>
          <w:rFonts w:ascii="Calibri Light" w:hAnsi="Calibri Light"/>
          <w:szCs w:val="40"/>
        </w:rPr>
        <w:t xml:space="preserve"> </w:t>
      </w:r>
      <w:r w:rsidRPr="00BA2DDE">
        <w:rPr>
          <w:rFonts w:ascii="Calibri Light" w:hAnsi="Calibri Light"/>
          <w:szCs w:val="40"/>
        </w:rPr>
        <w:t xml:space="preserve">Grâce au LabCAP48 with CBC, l’asbl va mettre sur pied le projet « Ren &amp; Adventure », séjour itinérant au sein de gîtes adaptés aux personnes à mobilité réduite, les déplacements s’effectuant selon les besoins de chacun : joëlettes, handbike, vélos, calèche, péniche, …  </w:t>
      </w:r>
    </w:p>
    <w:p w:rsidR="00D1178A" w:rsidRPr="00BA2DDE" w:rsidRDefault="00D1178A" w:rsidP="00D1178A">
      <w:pPr>
        <w:pStyle w:val="Sansinterligne"/>
        <w:rPr>
          <w:rFonts w:ascii="Calibri Light" w:hAnsi="Calibri Light"/>
        </w:rPr>
      </w:pPr>
    </w:p>
    <w:p w:rsidR="00D1178A" w:rsidRPr="00BA2DDE" w:rsidRDefault="00D1178A" w:rsidP="00D1178A">
      <w:pPr>
        <w:pStyle w:val="Paragraphedeliste"/>
        <w:numPr>
          <w:ilvl w:val="0"/>
          <w:numId w:val="1"/>
        </w:numPr>
        <w:jc w:val="both"/>
        <w:rPr>
          <w:rFonts w:ascii="Calibri Light" w:hAnsi="Calibri Light"/>
          <w:color w:val="1F497D" w:themeColor="text2"/>
          <w:szCs w:val="30"/>
        </w:rPr>
      </w:pPr>
      <w:r w:rsidRPr="00BA2DDE">
        <w:rPr>
          <w:rFonts w:ascii="Calibri Light" w:hAnsi="Calibri Light"/>
          <w:color w:val="1F497D" w:themeColor="text2"/>
          <w:szCs w:val="30"/>
        </w:rPr>
        <w:t>Une cuisine de quartier solidaire pour Les Fauteuils Volants</w:t>
      </w:r>
      <w:r>
        <w:rPr>
          <w:rFonts w:ascii="Calibri Light" w:hAnsi="Calibri Light"/>
          <w:color w:val="1F497D" w:themeColor="text2"/>
          <w:szCs w:val="30"/>
        </w:rPr>
        <w:t xml:space="preserve"> (Bruxelles)</w:t>
      </w:r>
    </w:p>
    <w:p w:rsidR="00D1178A" w:rsidRDefault="00D1178A" w:rsidP="00D1178A">
      <w:pPr>
        <w:pStyle w:val="Sansinterligne"/>
      </w:pPr>
    </w:p>
    <w:p w:rsidR="00D1178A" w:rsidRPr="00CF4A9D" w:rsidRDefault="00D1178A" w:rsidP="00D1178A">
      <w:pPr>
        <w:jc w:val="both"/>
        <w:rPr>
          <w:rFonts w:ascii="Calibri Light" w:hAnsi="Calibri Light"/>
        </w:rPr>
      </w:pPr>
      <w:r w:rsidRPr="00BA2DDE">
        <w:rPr>
          <w:rFonts w:ascii="Calibri Light" w:hAnsi="Calibri Light"/>
        </w:rPr>
        <w:t>Le projet de résidence « Jangada »</w:t>
      </w:r>
      <w:r>
        <w:rPr>
          <w:rFonts w:ascii="Calibri Light" w:hAnsi="Calibri Light"/>
        </w:rPr>
        <w:t xml:space="preserve"> de l’asbl</w:t>
      </w:r>
      <w:r w:rsidRPr="00BA2DDE">
        <w:rPr>
          <w:rFonts w:ascii="Calibri Light" w:hAnsi="Calibri Light"/>
        </w:rPr>
        <w:t xml:space="preserve"> est basé sur l’inclusion et la solidarité entre </w:t>
      </w:r>
      <w:r>
        <w:rPr>
          <w:rFonts w:ascii="Calibri Light" w:hAnsi="Calibri Light"/>
        </w:rPr>
        <w:t xml:space="preserve">jeunes </w:t>
      </w:r>
      <w:r w:rsidRPr="00BA2DDE">
        <w:rPr>
          <w:rFonts w:ascii="Calibri Light" w:hAnsi="Calibri Light"/>
        </w:rPr>
        <w:t xml:space="preserve">valides </w:t>
      </w:r>
      <w:r w:rsidRPr="00CF4A9D">
        <w:rPr>
          <w:rFonts w:ascii="Calibri Light" w:hAnsi="Calibri Light"/>
        </w:rPr>
        <w:t>et moin</w:t>
      </w:r>
      <w:r w:rsidR="00E11A29">
        <w:rPr>
          <w:rFonts w:ascii="Calibri Light" w:hAnsi="Calibri Light"/>
        </w:rPr>
        <w:t>s valides. L’achat d’une cuisine</w:t>
      </w:r>
      <w:r w:rsidRPr="00CF4A9D">
        <w:rPr>
          <w:rFonts w:ascii="Calibri Light" w:hAnsi="Calibri Light"/>
        </w:rPr>
        <w:t xml:space="preserve"> équipée pour la salle polyvalente est l’élément clé et le dernier maillon de ce projet d’habitat solidaire. Elle permettra aux résidents de s’impliquer pour la collectivité, pourquoi pas lors de rencontres avec les riverains autour d’un plat cuisiné.</w:t>
      </w:r>
    </w:p>
    <w:p w:rsidR="00D1178A" w:rsidRPr="00CF4A9D" w:rsidRDefault="00D1178A" w:rsidP="00D1178A">
      <w:pPr>
        <w:pStyle w:val="Paragraphedeliste"/>
        <w:numPr>
          <w:ilvl w:val="0"/>
          <w:numId w:val="1"/>
        </w:numPr>
        <w:rPr>
          <w:rFonts w:ascii="Calibri Light" w:hAnsi="Calibri Light"/>
          <w:color w:val="1F497D" w:themeColor="text2"/>
        </w:rPr>
      </w:pPr>
      <w:r w:rsidRPr="00CF4A9D">
        <w:rPr>
          <w:rFonts w:ascii="Calibri Light" w:hAnsi="Calibri Light"/>
          <w:color w:val="1F497D" w:themeColor="text2"/>
        </w:rPr>
        <w:t xml:space="preserve">L’AMO Passages à la rencontre des familles (Namur) </w:t>
      </w:r>
    </w:p>
    <w:p w:rsidR="00D1178A" w:rsidRPr="00CF4A9D" w:rsidRDefault="00D1178A" w:rsidP="00D1178A">
      <w:pPr>
        <w:pStyle w:val="Sansinterligne"/>
        <w:rPr>
          <w:rFonts w:ascii="Calibri Light" w:hAnsi="Calibri Light"/>
        </w:rPr>
      </w:pPr>
    </w:p>
    <w:p w:rsidR="00D1178A" w:rsidRPr="00CF4A9D" w:rsidRDefault="00D1178A" w:rsidP="00D1178A">
      <w:pPr>
        <w:jc w:val="both"/>
        <w:rPr>
          <w:rFonts w:ascii="Calibri Light" w:hAnsi="Calibri Light"/>
        </w:rPr>
      </w:pPr>
      <w:r w:rsidRPr="00CF4A9D">
        <w:rPr>
          <w:rFonts w:ascii="Calibri Light" w:hAnsi="Calibri Light"/>
        </w:rPr>
        <w:t>Il s’agit du seul projet lauréat issu du secteur de l’aide à la jeunesse en difficulté. L’AMO Passages, un service d’aide en milieu ouvert namurois, est désireux d’aller à la rencontre des familles précarisées. L’asbl a ainsi le projet d’organiser une « Journée des Familles » dans le but de faire connaitre ses services. Un projet qui se concrétisera ce 26 novembre grâce au LabCAP48 with CBC !</w:t>
      </w:r>
    </w:p>
    <w:p w:rsidR="00D1178A" w:rsidRPr="00CF4A9D" w:rsidRDefault="00D1178A" w:rsidP="00D1178A">
      <w:pPr>
        <w:pStyle w:val="Paragraphedeliste"/>
        <w:numPr>
          <w:ilvl w:val="0"/>
          <w:numId w:val="1"/>
        </w:numPr>
        <w:rPr>
          <w:rFonts w:ascii="Calibri Light" w:hAnsi="Calibri Light"/>
          <w:color w:val="1F497D" w:themeColor="text2"/>
          <w:szCs w:val="30"/>
        </w:rPr>
      </w:pPr>
      <w:r w:rsidRPr="00CF4A9D">
        <w:rPr>
          <w:rFonts w:ascii="Calibri Light" w:hAnsi="Calibri Light"/>
          <w:color w:val="1F497D" w:themeColor="text2"/>
          <w:szCs w:val="30"/>
        </w:rPr>
        <w:t>La revalidation par le sport, le pari de Leg’s Go (Amay)</w:t>
      </w:r>
    </w:p>
    <w:p w:rsidR="00D1178A" w:rsidRPr="00CF4A9D" w:rsidRDefault="00D1178A" w:rsidP="00D1178A">
      <w:pPr>
        <w:pStyle w:val="Paragraphedeliste"/>
        <w:rPr>
          <w:rFonts w:ascii="Calibri Light" w:hAnsi="Calibri Light"/>
          <w:color w:val="1F497D" w:themeColor="text2"/>
          <w:szCs w:val="30"/>
        </w:rPr>
      </w:pPr>
    </w:p>
    <w:p w:rsidR="00D1178A" w:rsidRPr="00BA2DDE" w:rsidRDefault="00D1178A" w:rsidP="00D1178A">
      <w:pPr>
        <w:jc w:val="both"/>
        <w:rPr>
          <w:rFonts w:ascii="Calibri Light" w:hAnsi="Calibri Light"/>
        </w:rPr>
      </w:pPr>
      <w:r w:rsidRPr="00CF4A9D">
        <w:rPr>
          <w:rFonts w:ascii="Calibri Light" w:hAnsi="Calibri Light"/>
        </w:rPr>
        <w:t>A Amay, Leg’s Go équipe des personnes amputées de prothèses de sport afin de leur permettre une activité sportive. L’asbl souhaitait pouvoir proposer une période de test aux personnes amputées désireuses de se lancer dans la course à pied</w:t>
      </w:r>
      <w:r w:rsidRPr="00BA2DDE">
        <w:rPr>
          <w:rFonts w:ascii="Calibri Light" w:hAnsi="Calibri Light"/>
        </w:rPr>
        <w:t>, une étape exigeante physiquement et onéreuse. Ce sera chose faite grâce à l’acquisition d’un set de matériel d’essai.</w:t>
      </w:r>
    </w:p>
    <w:p w:rsidR="00D1178A" w:rsidRPr="00BA2DDE" w:rsidRDefault="00D1178A" w:rsidP="00D1178A">
      <w:pPr>
        <w:pStyle w:val="Paragraphedeliste"/>
        <w:numPr>
          <w:ilvl w:val="0"/>
          <w:numId w:val="1"/>
        </w:numPr>
        <w:rPr>
          <w:rFonts w:ascii="Calibri Light" w:hAnsi="Calibri Light"/>
          <w:color w:val="1F497D" w:themeColor="text2"/>
        </w:rPr>
      </w:pPr>
      <w:r w:rsidRPr="00BA2DDE">
        <w:rPr>
          <w:rFonts w:ascii="Calibri Light" w:hAnsi="Calibri Light"/>
          <w:color w:val="1F497D" w:themeColor="text2"/>
        </w:rPr>
        <w:t>L’inclusion scolaire avec On souffle dans ton dos</w:t>
      </w:r>
      <w:r>
        <w:rPr>
          <w:rFonts w:ascii="Calibri Light" w:hAnsi="Calibri Light"/>
          <w:color w:val="1F497D" w:themeColor="text2"/>
        </w:rPr>
        <w:t xml:space="preserve"> (Enghien)</w:t>
      </w:r>
    </w:p>
    <w:p w:rsidR="00D1178A" w:rsidRPr="00BA2DDE" w:rsidRDefault="00D1178A" w:rsidP="00D1178A">
      <w:pPr>
        <w:pStyle w:val="Paragraphedeliste"/>
        <w:rPr>
          <w:rFonts w:ascii="Calibri Light" w:hAnsi="Calibri Light"/>
          <w:color w:val="1F497D" w:themeColor="text2"/>
          <w:u w:val="single"/>
        </w:rPr>
      </w:pPr>
    </w:p>
    <w:p w:rsidR="00D1178A" w:rsidRPr="00BA2DDE" w:rsidRDefault="00D1178A" w:rsidP="00D1178A">
      <w:pPr>
        <w:jc w:val="both"/>
        <w:rPr>
          <w:rFonts w:ascii="Calibri Light" w:hAnsi="Calibri Light"/>
          <w:sz w:val="24"/>
          <w:szCs w:val="24"/>
        </w:rPr>
      </w:pPr>
      <w:r w:rsidRPr="00BA2DDE">
        <w:rPr>
          <w:rFonts w:ascii="Calibri Light" w:hAnsi="Calibri Light"/>
        </w:rPr>
        <w:t xml:space="preserve">L’école est un aspect important de la vie quotidienne des enfants, et ça, l’asbl « On souffle dans ton dos » l’a bien compris. Pour organiser l’accompagnement scolaire des enfants ayant des troubles du développement dans le milieu ordinaire, l’asbl </w:t>
      </w:r>
      <w:r>
        <w:rPr>
          <w:rFonts w:ascii="Calibri Light" w:hAnsi="Calibri Light"/>
        </w:rPr>
        <w:t>a</w:t>
      </w:r>
      <w:r w:rsidRPr="00BA2DDE">
        <w:rPr>
          <w:rFonts w:ascii="Calibri Light" w:hAnsi="Calibri Light"/>
        </w:rPr>
        <w:t xml:space="preserve"> trouvé </w:t>
      </w:r>
      <w:r>
        <w:rPr>
          <w:rFonts w:ascii="Calibri Light" w:hAnsi="Calibri Light"/>
        </w:rPr>
        <w:t>grâce au</w:t>
      </w:r>
      <w:r w:rsidRPr="00BA2DDE">
        <w:rPr>
          <w:rFonts w:ascii="Calibri Light" w:hAnsi="Calibri Light"/>
        </w:rPr>
        <w:t xml:space="preserve"> LabCAP48 with CBC</w:t>
      </w:r>
      <w:r>
        <w:rPr>
          <w:rFonts w:ascii="Calibri Light" w:hAnsi="Calibri Light"/>
        </w:rPr>
        <w:t xml:space="preserve"> les fonds pour</w:t>
      </w:r>
      <w:r w:rsidRPr="00BA2DDE">
        <w:rPr>
          <w:rFonts w:ascii="Calibri Light" w:hAnsi="Calibri Light"/>
        </w:rPr>
        <w:t xml:space="preserve"> former les futurs accompagnants aux méthodes reconnues dans les troubles du développement.</w:t>
      </w:r>
    </w:p>
    <w:p w:rsidR="00D1178A" w:rsidRPr="00BA2DDE" w:rsidRDefault="00D1178A" w:rsidP="00D1178A">
      <w:pPr>
        <w:jc w:val="both"/>
        <w:rPr>
          <w:rFonts w:ascii="Calibri Light" w:hAnsi="Calibri Light"/>
          <w:szCs w:val="24"/>
        </w:rPr>
      </w:pPr>
    </w:p>
    <w:p w:rsidR="00D1178A" w:rsidRPr="00BA2DDE" w:rsidRDefault="00D1178A" w:rsidP="00D1178A">
      <w:pPr>
        <w:pStyle w:val="Sansinterligne"/>
        <w:jc w:val="both"/>
        <w:rPr>
          <w:rFonts w:ascii="Calibri Light" w:hAnsi="Calibri Light"/>
          <w:sz w:val="24"/>
        </w:rPr>
      </w:pPr>
      <w:r w:rsidRPr="00BA2DDE">
        <w:rPr>
          <w:rFonts w:ascii="Calibri Light" w:hAnsi="Calibri Light"/>
        </w:rPr>
        <w:t>Cette initiative est d’autant plus importante qu’elle n’est pas isolée puisque CAP48 et CBC ont prévu</w:t>
      </w:r>
      <w:r w:rsidRPr="00BA2DDE">
        <w:rPr>
          <w:rFonts w:ascii="Calibri Light" w:hAnsi="Calibri Light"/>
          <w:szCs w:val="24"/>
        </w:rPr>
        <w:t xml:space="preserve"> deux autres vagues en 2017. A vos agendas : les candidatures seront à nouveau ouvertes </w:t>
      </w:r>
      <w:r w:rsidR="005352B2">
        <w:rPr>
          <w:rFonts w:ascii="Calibri Light" w:hAnsi="Calibri Light"/>
          <w:szCs w:val="24"/>
        </w:rPr>
        <w:t xml:space="preserve">début janvier ! </w:t>
      </w:r>
    </w:p>
    <w:p w:rsidR="00D1178A" w:rsidRPr="00277CBA" w:rsidRDefault="00D1178A" w:rsidP="00D1178A">
      <w:pPr>
        <w:pStyle w:val="Sansinterligne"/>
        <w:jc w:val="both"/>
        <w:rPr>
          <w:rFonts w:ascii="Calibri Light" w:hAnsi="Calibri Light"/>
          <w:szCs w:val="24"/>
        </w:rPr>
      </w:pPr>
    </w:p>
    <w:p w:rsidR="00D1178A" w:rsidRDefault="00D1178A" w:rsidP="00D1178A">
      <w:pPr>
        <w:pStyle w:val="Sansinterligne"/>
        <w:jc w:val="both"/>
        <w:rPr>
          <w:rFonts w:ascii="Calibri Light" w:hAnsi="Calibri Light"/>
          <w:sz w:val="24"/>
          <w:szCs w:val="24"/>
        </w:rPr>
      </w:pPr>
    </w:p>
    <w:p w:rsidR="00D1178A" w:rsidRPr="00833FCD" w:rsidRDefault="005352B2" w:rsidP="00D1178A">
      <w:pPr>
        <w:pStyle w:val="Sansinterligne"/>
        <w:jc w:val="center"/>
        <w:rPr>
          <w:rFonts w:ascii="Calibri Light" w:hAnsi="Calibri Light"/>
          <w:i/>
          <w:color w:val="7F7F7F" w:themeColor="text1" w:themeTint="80"/>
        </w:rPr>
      </w:pPr>
      <w:r>
        <w:rPr>
          <w:rFonts w:ascii="Calibri Light" w:hAnsi="Calibri Light"/>
          <w:i/>
          <w:color w:val="7F7F7F" w:themeColor="text1" w:themeTint="80"/>
        </w:rPr>
        <w:t>C</w:t>
      </w:r>
      <w:r w:rsidR="00D1178A" w:rsidRPr="00833FCD">
        <w:rPr>
          <w:rFonts w:ascii="Calibri Light" w:hAnsi="Calibri Light"/>
          <w:i/>
          <w:color w:val="7F7F7F" w:themeColor="text1" w:themeTint="80"/>
        </w:rPr>
        <w:t>ontacts presse :</w:t>
      </w:r>
    </w:p>
    <w:p w:rsidR="00D1178A" w:rsidRPr="00833FCD" w:rsidRDefault="00D1178A" w:rsidP="00D1178A">
      <w:pPr>
        <w:pStyle w:val="Sansinterligne"/>
        <w:jc w:val="center"/>
        <w:rPr>
          <w:rFonts w:ascii="Calibri Light" w:hAnsi="Calibri Light"/>
          <w:i/>
          <w:color w:val="7F7F7F" w:themeColor="text1" w:themeTint="80"/>
        </w:rPr>
      </w:pPr>
      <w:r w:rsidRPr="00833FCD">
        <w:rPr>
          <w:rFonts w:ascii="Calibri Light" w:hAnsi="Calibri Light"/>
          <w:i/>
          <w:color w:val="7F7F7F" w:themeColor="text1" w:themeTint="80"/>
        </w:rPr>
        <w:t>Bénédicte Duval (CAP48) - 02/737 29 16 - bdu@rtbf.be</w:t>
      </w:r>
    </w:p>
    <w:p w:rsidR="00D1178A" w:rsidRPr="00833FCD" w:rsidRDefault="00D1178A" w:rsidP="00D1178A">
      <w:pPr>
        <w:pStyle w:val="Sansinterligne"/>
        <w:jc w:val="center"/>
        <w:rPr>
          <w:rFonts w:ascii="Calibri Light" w:hAnsi="Calibri Light"/>
          <w:i/>
          <w:color w:val="7F7F7F" w:themeColor="text1" w:themeTint="80"/>
        </w:rPr>
      </w:pPr>
      <w:r w:rsidRPr="00833FCD">
        <w:rPr>
          <w:rFonts w:ascii="Calibri Light" w:hAnsi="Calibri Light"/>
          <w:i/>
          <w:color w:val="7F7F7F" w:themeColor="text1" w:themeTint="80"/>
        </w:rPr>
        <w:t xml:space="preserve">Fabien Tyteca (CBC) - 0471/36 95 09 - </w:t>
      </w:r>
      <w:hyperlink r:id="rId8" w:history="1">
        <w:r w:rsidRPr="00833FCD">
          <w:rPr>
            <w:rFonts w:ascii="Calibri Light" w:hAnsi="Calibri Light"/>
            <w:i/>
            <w:color w:val="7F7F7F" w:themeColor="text1" w:themeTint="80"/>
          </w:rPr>
          <w:t>fabien.tyteca@cbc.be</w:t>
        </w:r>
      </w:hyperlink>
    </w:p>
    <w:p w:rsidR="00D1178A" w:rsidRDefault="00D1178A" w:rsidP="00D1178A"/>
    <w:sectPr w:rsidR="00D1178A" w:rsidSect="003602F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3451"/>
    <w:multiLevelType w:val="hybridMultilevel"/>
    <w:tmpl w:val="403223C2"/>
    <w:lvl w:ilvl="0" w:tplc="BF20C53C">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8A"/>
    <w:rsid w:val="000D49D3"/>
    <w:rsid w:val="00287C91"/>
    <w:rsid w:val="002F7900"/>
    <w:rsid w:val="004C6908"/>
    <w:rsid w:val="004E6CCF"/>
    <w:rsid w:val="005352B2"/>
    <w:rsid w:val="006312C5"/>
    <w:rsid w:val="00773372"/>
    <w:rsid w:val="007F3E15"/>
    <w:rsid w:val="008A02E7"/>
    <w:rsid w:val="008B31B9"/>
    <w:rsid w:val="00A066C8"/>
    <w:rsid w:val="00B27D6B"/>
    <w:rsid w:val="00C61575"/>
    <w:rsid w:val="00D1178A"/>
    <w:rsid w:val="00D624F2"/>
    <w:rsid w:val="00D70A8A"/>
    <w:rsid w:val="00DE7919"/>
    <w:rsid w:val="00E11A29"/>
    <w:rsid w:val="00E73D92"/>
    <w:rsid w:val="00E92494"/>
    <w:rsid w:val="00F65539"/>
    <w:rsid w:val="00FC27E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65AE2D-DD70-4DA0-82F0-129ECA4D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A"/>
  </w:style>
  <w:style w:type="paragraph" w:styleId="Titre2">
    <w:name w:val="heading 2"/>
    <w:basedOn w:val="Normal"/>
    <w:next w:val="Normal"/>
    <w:link w:val="Titre2Car"/>
    <w:uiPriority w:val="9"/>
    <w:unhideWhenUsed/>
    <w:qFormat/>
    <w:rsid w:val="00D117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1178A"/>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D1178A"/>
    <w:pPr>
      <w:spacing w:after="0" w:line="240" w:lineRule="auto"/>
      <w:ind w:left="720"/>
    </w:pPr>
    <w:rPr>
      <w:rFonts w:ascii="Calibri" w:hAnsi="Calibri" w:cs="Times New Roman"/>
    </w:rPr>
  </w:style>
  <w:style w:type="paragraph" w:styleId="Sansinterligne">
    <w:name w:val="No Spacing"/>
    <w:uiPriority w:val="1"/>
    <w:qFormat/>
    <w:rsid w:val="00D1178A"/>
    <w:pPr>
      <w:spacing w:after="0" w:line="240" w:lineRule="auto"/>
    </w:pPr>
  </w:style>
  <w:style w:type="paragraph" w:styleId="Textedebulles">
    <w:name w:val="Balloon Text"/>
    <w:basedOn w:val="Normal"/>
    <w:link w:val="TextedebullesCar"/>
    <w:uiPriority w:val="99"/>
    <w:semiHidden/>
    <w:unhideWhenUsed/>
    <w:rsid w:val="000D49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4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tyteca@cbc.b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RTBF</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DUVAL</dc:creator>
  <cp:keywords/>
  <dc:description/>
  <cp:lastModifiedBy>Fabien Tyteca</cp:lastModifiedBy>
  <cp:revision>2</cp:revision>
  <cp:lastPrinted>2016-11-17T09:02:00Z</cp:lastPrinted>
  <dcterms:created xsi:type="dcterms:W3CDTF">2016-11-17T11:24:00Z</dcterms:created>
  <dcterms:modified xsi:type="dcterms:W3CDTF">2016-11-17T11:24:00Z</dcterms:modified>
</cp:coreProperties>
</file>