
<file path=[Content_Types].xml><?xml version="1.0" encoding="utf-8"?>
<Types xmlns="http://schemas.openxmlformats.org/package/2006/content-types">
  <Default Extension="rels" ContentType="application/vnd.openxmlformats-package.relationships+xml"/>
  <Default Extension="xml" ContentType="application/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document.xml" ContentType="application/vnd.openxmlformats-officedocument.wordprocessingml.document.main+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2" Type="http://schemas.openxmlformats.org/officeDocument/2006/relationships/custom-properties" Target="docProps/custom.xml"/><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jc w:val="both"/>
        <w:rPr>
          <w:b w:val="1"/>
        </w:rPr>
        <w:bidi w:val="0"/>
      </w:pPr>
      <w:r>
        <w:rPr>
          <w:lang w:val="ro"/>
          <w:b w:val="1"/>
          <w:bCs w:val="1"/>
          <w:i w:val="0"/>
          <w:iCs w:val="0"/>
          <w:u w:val="none"/>
          <w:vertAlign w:val="baseline"/>
          <w:rtl w:val="0"/>
        </w:rPr>
        <w:t xml:space="preserve">Cum funcționează SSD-urile și ce le face mai bune decât predecesoarele lor?</w:t>
      </w:r>
    </w:p>
    <w:p w:rsidR="00000000" w:rsidDel="00000000" w:rsidP="00000000" w:rsidRDefault="00000000" w:rsidRPr="00000000" w14:paraId="00000002">
      <w:pPr>
        <w:spacing w:after="240" w:before="240" w:lineRule="auto"/>
        <w:jc w:val="both"/>
        <w:rPr/>
        <w:bidi w:val="0"/>
      </w:pPr>
      <w:r>
        <w:rPr>
          <w:lang w:val="ro"/>
          <w:b w:val="0"/>
          <w:bCs w:val="0"/>
          <w:i w:val="0"/>
          <w:iCs w:val="0"/>
          <w:u w:val="none"/>
          <w:vertAlign w:val="baseline"/>
          <w:rtl w:val="0"/>
        </w:rPr>
        <w:t xml:space="preserve">SSD-urile (Solid State Drives) sunt dispozitive de stocare în masă de ultimă generație, a căror popularitate a crescut foarte mult, învingându-și predecesoarele grație vitezelor, durabilității și eficienței energetice ridicate. HDD-urile (Hard Disk Drives) tradiționale stochează date pe discuri magnetice rotative, în timp ce SSD-urile utilizează memoria flash NAND modernă. Datorită absenței componentelor mobile, SSD-urile și-au câștigat reputația de dispozitive fiabile rezistente la deteriorarea mecanică. Acestea sunt doar câteva dintre avantajele oferite de unitățile moderne.</w:t>
      </w:r>
    </w:p>
    <w:p w:rsidR="00000000" w:rsidDel="00000000" w:rsidP="00000000" w:rsidRDefault="00000000" w:rsidRPr="00000000" w14:paraId="00000003">
      <w:pPr>
        <w:spacing w:after="240" w:before="240" w:lineRule="auto"/>
        <w:jc w:val="both"/>
        <w:rPr>
          <w:b w:val="1"/>
        </w:rPr>
        <w:bidi w:val="0"/>
      </w:pPr>
      <w:r>
        <w:rPr>
          <w:lang w:val="ro"/>
          <w:b w:val="1"/>
          <w:bCs w:val="1"/>
          <w:i w:val="0"/>
          <w:iCs w:val="0"/>
          <w:u w:val="none"/>
          <w:vertAlign w:val="baseline"/>
          <w:rtl w:val="0"/>
        </w:rPr>
        <w:t xml:space="preserve">Ce se află în interiorul unui SSD?</w:t>
      </w:r>
    </w:p>
    <w:p w:rsidR="00000000" w:rsidDel="00000000" w:rsidP="00000000" w:rsidRDefault="00000000" w:rsidRPr="00000000" w14:paraId="00000004">
      <w:pPr>
        <w:spacing w:after="240" w:before="240" w:lineRule="auto"/>
        <w:jc w:val="both"/>
        <w:rPr/>
        <w:bidi w:val="0"/>
      </w:pPr>
      <w:r>
        <w:rPr>
          <w:lang w:val="ro"/>
          <w:b w:val="0"/>
          <w:bCs w:val="0"/>
          <w:i w:val="0"/>
          <w:iCs w:val="0"/>
          <w:u w:val="none"/>
          <w:vertAlign w:val="baseline"/>
          <w:rtl w:val="0"/>
        </w:rPr>
        <w:t xml:space="preserve">Majoritatea SSD-urilor constau din numai două elemente: memoria NAND și un controler. Memoria NAND, care constituie nucleul unui SSD, este un tip de memorie nevolatilă. Acest lucru înseamnă că stochează datele chiar și atunci când dispozitivul este oprit și deconectat. Datele sunt stocate în așa-numite „celule de memorie”, ale căror capacitate și durabilitate diferă în funcție de tehnologia utilizată în timpul producției. Samsung este o companie ce stabilește standardul în materie de versatilitate tehnologică, utilizând V-NAND (Vertical NAND) de mulți ani în produsele sale. Această tehnologie permite creșterea densității memoriei și, astfel, a capacității SSD-urilor, făcându-le totodată să fie extrem de eficiente.</w:t>
      </w:r>
    </w:p>
    <w:p w:rsidR="00000000" w:rsidDel="00000000" w:rsidP="00000000" w:rsidRDefault="00000000" w:rsidRPr="00000000" w14:paraId="00000005">
      <w:pPr>
        <w:spacing w:after="240" w:before="240" w:lineRule="auto"/>
        <w:jc w:val="both"/>
        <w:rPr/>
        <w:bidi w:val="0"/>
      </w:pPr>
      <w:r>
        <w:rPr>
          <w:lang w:val="ro"/>
          <w:b w:val="0"/>
          <w:bCs w:val="0"/>
          <w:i w:val="0"/>
          <w:iCs w:val="0"/>
          <w:u w:val="none"/>
          <w:vertAlign w:val="baseline"/>
          <w:rtl w:val="0"/>
        </w:rPr>
        <w:t xml:space="preserve">Controlerul, al doilea element, este un cip care gestionează fluxul de date și salvează datele în celulele de memorie corespunzătoare. Sistemele instalate în cipul menționat, cum ar fi Wear Leveling (echilibrarea uzurii) și TRIM, extind durata de viață a unității prin distribuirea uniformă a datelor între celulele de memorie și prin ștergerea fișierelor inutile.</w:t>
      </w:r>
    </w:p>
    <w:p w:rsidR="00000000" w:rsidDel="00000000" w:rsidP="00000000" w:rsidRDefault="00000000" w:rsidRPr="00000000" w14:paraId="00000006">
      <w:pPr>
        <w:spacing w:after="240" w:before="240" w:lineRule="auto"/>
        <w:jc w:val="both"/>
        <w:rPr>
          <w:b w:val="1"/>
        </w:rPr>
        <w:bidi w:val="0"/>
      </w:pPr>
      <w:r>
        <w:rPr>
          <w:lang w:val="ro"/>
          <w:b w:val="1"/>
          <w:bCs w:val="1"/>
          <w:i w:val="0"/>
          <w:iCs w:val="0"/>
          <w:u w:val="none"/>
          <w:vertAlign w:val="baseline"/>
          <w:rtl w:val="0"/>
        </w:rPr>
        <w:t xml:space="preserve">Avantajele SSD-urilor</w:t>
      </w:r>
    </w:p>
    <w:p w:rsidR="00000000" w:rsidDel="00000000" w:rsidP="00000000" w:rsidRDefault="00000000" w:rsidRPr="00000000" w14:paraId="00000007">
      <w:pPr>
        <w:spacing w:after="240" w:before="240" w:lineRule="auto"/>
        <w:jc w:val="both"/>
        <w:rPr/>
        <w:bidi w:val="0"/>
      </w:pPr>
      <w:r>
        <w:rPr>
          <w:lang w:val="ro"/>
          <w:b w:val="0"/>
          <w:bCs w:val="0"/>
          <w:i w:val="0"/>
          <w:iCs w:val="0"/>
          <w:u w:val="none"/>
          <w:vertAlign w:val="baseline"/>
          <w:rtl w:val="0"/>
        </w:rPr>
        <w:t xml:space="preserve">Cel mai mare avantaj al SSD-urilor îl reprezintă viteza acestora. Vitezele de citire/scriere ale SSD-urilor sunt mult mai mari decât cele ale HDD-urilor tradiționale, ceea ce face ca sistemul de operare, aplicațiile și jocurile să se încarce mai rapid. În plus, aceasta simplifică enorm lucrul cu fișierele voluminoase. Viteza medie de citire a HDD-urilor este de 150 MB/s, în timp ce unitatea NVMe Samsung 990 EVO Plus poate atinge o viteză de citire de până la 7250 MB/s, fiind așadar de aproape 50 de ori mai rapidă decât predecesoarele sale. De asemenea, datorită absenței componentelor mobile, SSD-urile sunt mai rezistente la șocuri, ceea ce le face să fie alegerea perfectă pentru laptopuri și alte dispozitive mobile. Dimensiunea compactă și designul lor ușor le face să fie cea mai practică alegere pentru dispozitivele cu spațiu limitat.</w:t>
      </w:r>
    </w:p>
    <w:p w:rsidR="00000000" w:rsidDel="00000000" w:rsidP="00000000" w:rsidRDefault="00000000" w:rsidRPr="00000000" w14:paraId="00000008">
      <w:pPr>
        <w:spacing w:after="240" w:before="240" w:lineRule="auto"/>
        <w:jc w:val="both"/>
        <w:rPr>
          <w:b w:val="1"/>
        </w:rPr>
        <w:bidi w:val="0"/>
      </w:pPr>
      <w:r>
        <w:rPr>
          <w:lang w:val="ro"/>
          <w:b w:val="1"/>
          <w:bCs w:val="1"/>
          <w:i w:val="0"/>
          <w:iCs w:val="0"/>
          <w:u w:val="none"/>
          <w:vertAlign w:val="baseline"/>
          <w:rtl w:val="0"/>
        </w:rPr>
        <w:t xml:space="preserve">Aplicațiile SSD-urilor</w:t>
      </w:r>
    </w:p>
    <w:p w:rsidR="00000000" w:rsidDel="00000000" w:rsidP="00000000" w:rsidRDefault="00000000" w:rsidRPr="00000000" w14:paraId="00000009">
      <w:pPr>
        <w:spacing w:after="240" w:before="240" w:lineRule="auto"/>
        <w:jc w:val="both"/>
        <w:rPr>
          <w:shd w:fill="ea9999" w:val="clear"/>
        </w:rPr>
        <w:bidi w:val="0"/>
      </w:pPr>
      <w:r>
        <w:rPr>
          <w:lang w:val="ro"/>
          <w:b w:val="0"/>
          <w:bCs w:val="0"/>
          <w:i w:val="0"/>
          <w:iCs w:val="0"/>
          <w:u w:val="none"/>
          <w:vertAlign w:val="baseline"/>
          <w:rtl w:val="0"/>
        </w:rPr>
        <w:t xml:space="preserve">SSD-urile au reușit să pătrundă în fiecare nișă, revoluționând modul în care utilizăm computerele în prezent. Când sunt instalate în computerele personale, ele fac mai rapidă activitatea zilnică în numeroase moduri, generând cu fiecare clic și acțiune rezultate instantanee. Când sunt instalate în servere sau centre de date, ele joacă un rol esențial în maximizarea eficienței bazelor de date, scurtarea timpului de accesare a informațiilor și procesarea rapidă a cantităților masive de date. Ele au revoluționat, de asemenea, gaming-ul prin încărcarea rapidă a titlurilor solicitante, influențând pozitiv experiența de ansamblu. SSD-urile externe sunt însoțitori de încredere însărcinați cu stocarea datelor dvs. Datorită vitezelor ridicate, rezistenței la șocuri și designului compact, acestea sunt alegerea perfectă pentru crearea de copii de rezervă ale datelor sau pentru lucrul cu fișiere voluminoase. Un bun exemplu îl constituie unitatea T5 EVO, cea mai mare versiune a acesteia putând stoca până la 8 TB de date.</w:t>
      </w:r>
    </w:p>
    <w:p w:rsidR="00000000" w:rsidDel="00000000" w:rsidP="00000000" w:rsidRDefault="00000000" w:rsidRPr="00000000" w14:paraId="0000000A">
      <w:pPr>
        <w:spacing w:after="240" w:before="240" w:lineRule="auto"/>
        <w:jc w:val="both"/>
        <w:rPr>
          <w:b w:val="1"/>
        </w:rPr>
        <w:bidi w:val="0"/>
      </w:pPr>
      <w:r>
        <w:rPr>
          <w:lang w:val="ro"/>
          <w:b w:val="1"/>
          <w:bCs w:val="1"/>
          <w:i w:val="0"/>
          <w:iCs w:val="0"/>
          <w:u w:val="none"/>
          <w:vertAlign w:val="baseline"/>
          <w:rtl w:val="0"/>
        </w:rPr>
        <w:t xml:space="preserve">În concluzie</w:t>
      </w:r>
    </w:p>
    <w:p w:rsidR="00000000" w:rsidDel="00000000" w:rsidP="00000000" w:rsidRDefault="00000000" w:rsidRPr="00000000" w14:paraId="0000000B">
      <w:pPr>
        <w:spacing w:after="240" w:before="240" w:lineRule="auto"/>
        <w:jc w:val="both"/>
        <w:rPr/>
        <w:bidi w:val="0"/>
      </w:pPr>
      <w:r>
        <w:rPr>
          <w:lang w:val="ro"/>
          <w:b w:val="0"/>
          <w:bCs w:val="0"/>
          <w:i w:val="0"/>
          <w:iCs w:val="0"/>
          <w:u w:val="none"/>
          <w:vertAlign w:val="baseline"/>
          <w:rtl w:val="0"/>
        </w:rPr>
        <w:t xml:space="preserve">SSD-urile au devenit o tehnologie-cheie pe piața dispozitivelor de stocare în masă. Ele se caracterizează prin eficiență, rezistență la șocuri și eficiență energetică extraordinare, ceea ce le face perfecte pentru uzul personal și cel profesional. Fiind mai rapide și mai fiabile decât HDD-urile tradiționale, acestea au devenit o componentă standard în majoritatea dispozitivelor moderne. Pe baza evoluțiilor viitoare ale acestei tehnologii, ne așteptăm la unități cu capacități și viteze și mai mari, care vor satisface cererile în permanentă creștere ale pieței. SSD-urile nu numai că au făcut munca și timpul liber mai confortabile, dar, de asemenea, au stabilit noi standarde în materie de stocare a datelor, deschizând ușa către viitorul în care accesarea informațiilor va fi mai rapidă și mai eficientă ca oricând.</w:t>
      </w:r>
    </w:p>
    <w:p w:rsidR="00000000" w:rsidDel="00000000" w:rsidP="00000000" w:rsidRDefault="00000000" w:rsidRPr="00000000" w14:paraId="0000000C">
      <w:pPr>
        <w:rPr/>
      </w:pP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pl"/>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8" Type="http://schemas.openxmlformats.org/officeDocument/2006/relationships/customXml" Target="../customXml/item3.xml" /><Relationship Id="rId3" Type="http://schemas.openxmlformats.org/officeDocument/2006/relationships/fontTable" Target="fontTable.xml" /><Relationship Id="rId7" Type="http://schemas.openxmlformats.org/officeDocument/2006/relationships/customXml" Target="../customXml/item2.xml" /><Relationship Id="rId2" Type="http://schemas.openxmlformats.org/officeDocument/2006/relationships/settings" Target="settings.xml" /><Relationship Id="rId1" Type="http://schemas.openxmlformats.org/officeDocument/2006/relationships/theme" Target="theme/theme1.xml" /><Relationship Id="rId6" Type="http://schemas.openxmlformats.org/officeDocument/2006/relationships/customXml" Target="../customXml/item1.xml" /><Relationship Id="rId5" Type="http://schemas.openxmlformats.org/officeDocument/2006/relationships/styles" Target="styles.xml" /><Relationship Id="rId4" Type="http://schemas.openxmlformats.org/officeDocument/2006/relationships/numbering" Target="numbering.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EE473785BC98A47B0659F211D17CD2C" ma:contentTypeVersion="13" ma:contentTypeDescription="Create a new document." ma:contentTypeScope="" ma:versionID="151d525c8879b688bd127aeb0049f9d5">
  <xsd:schema xmlns:xsd="http://www.w3.org/2001/XMLSchema" xmlns:xs="http://www.w3.org/2001/XMLSchema" xmlns:p="http://schemas.microsoft.com/office/2006/metadata/properties" xmlns:ns2="e7b342cd-d12a-4cb7-a211-ff755db77394" xmlns:ns3="040e4554-796f-427a-8c6b-9e69787e4c14" targetNamespace="http://schemas.microsoft.com/office/2006/metadata/properties" ma:root="true" ma:fieldsID="7315703ab76e5d42c2d86cf813c83fd1" ns2:_="" ns3:_="">
    <xsd:import namespace="e7b342cd-d12a-4cb7-a211-ff755db77394"/>
    <xsd:import namespace="040e4554-796f-427a-8c6b-9e69787e4c1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SearchProperties" minOccurs="0"/>
                <xsd:element ref="ns2:MediaServiceDateTaken"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b342cd-d12a-4cb7-a211-ff755db773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4771db62-e625-4a44-9f2e-385d8ff0fc06"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40e4554-796f-427a-8c6b-9e69787e4c1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92141023-5ebd-4051-975e-60a8bb1af824}" ma:internalName="TaxCatchAll" ma:showField="CatchAllData" ma:web="040e4554-796f-427a-8c6b-9e69787e4c1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40e4554-796f-427a-8c6b-9e69787e4c14" xsi:nil="true"/>
    <lcf76f155ced4ddcb4097134ff3c332f xmlns="e7b342cd-d12a-4cb7-a211-ff755db7739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B4CBE73-C350-4E3D-8268-11A2121592C2}"/>
</file>

<file path=customXml/itemProps2.xml><?xml version="1.0" encoding="utf-8"?>
<ds:datastoreItem xmlns:ds="http://schemas.openxmlformats.org/officeDocument/2006/customXml" ds:itemID="{D6ED8BB9-0788-4C00-8055-8427C49E274B}"/>
</file>

<file path=customXml/itemProps3.xml><?xml version="1.0" encoding="utf-8"?>
<ds:datastoreItem xmlns:ds="http://schemas.openxmlformats.org/officeDocument/2006/customXml" ds:itemID="{AD578994-1448-475F-B330-20D623E66D0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0x0101001EE473785BC98A47B0659F211D17CD2C</vt:lpwstr>
  </property>
</Properties>
</file>