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B5D0D" w14:textId="23B1BECF" w:rsidR="004B0A2B" w:rsidRPr="004A5F2C" w:rsidRDefault="00D43A74" w:rsidP="0044527C">
      <w:pPr>
        <w:jc w:val="both"/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lang w:val="fr-FR"/>
        </w:rPr>
      </w:pPr>
      <w:r w:rsidRPr="004A5F2C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lang w:val="fr-FR"/>
        </w:rPr>
        <w:t>Neumann M 49 V</w:t>
      </w:r>
      <w:r w:rsidR="0058285B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lang w:val="fr-FR"/>
        </w:rPr>
        <w:t xml:space="preserve"> </w:t>
      </w:r>
      <w:r w:rsidRPr="004A5F2C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lang w:val="fr-FR"/>
        </w:rPr>
        <w:t xml:space="preserve">: </w:t>
      </w:r>
      <w:r w:rsidR="0058285B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lang w:val="fr-FR"/>
        </w:rPr>
        <w:t xml:space="preserve">un micro iconique au retour tant espéré </w:t>
      </w:r>
    </w:p>
    <w:p w14:paraId="3C303890" w14:textId="70F3F2ED" w:rsidR="00AB6634" w:rsidRPr="004A5F2C" w:rsidRDefault="00AB6634" w:rsidP="00451C28">
      <w:pPr>
        <w:rPr>
          <w:rFonts w:asciiTheme="minorHAnsi" w:hAnsiTheme="minorHAnsi" w:cstheme="minorHAnsi"/>
          <w:b/>
          <w:caps/>
          <w:color w:val="000000" w:themeColor="text1"/>
          <w:lang w:val="fr-FR" w:eastAsia="x-none"/>
        </w:rPr>
      </w:pPr>
    </w:p>
    <w:p w14:paraId="7047585A" w14:textId="65D19048" w:rsidR="00E560CE" w:rsidRPr="004A5F2C" w:rsidRDefault="003057A0" w:rsidP="00451C28">
      <w:pPr>
        <w:rPr>
          <w:rFonts w:asciiTheme="minorHAnsi" w:hAnsiTheme="minorHAnsi" w:cstheme="minorHAnsi"/>
          <w:b/>
          <w:i/>
          <w:sz w:val="21"/>
          <w:szCs w:val="21"/>
          <w:lang w:val="fr-FR"/>
        </w:rPr>
      </w:pPr>
      <w:r w:rsidRPr="004A5F2C">
        <w:rPr>
          <w:rFonts w:asciiTheme="minorHAnsi" w:hAnsiTheme="minorHAnsi" w:cstheme="minorHAnsi"/>
          <w:b/>
          <w:i/>
          <w:noProof/>
          <w:sz w:val="21"/>
          <w:szCs w:val="21"/>
          <w:lang w:val="fr-FR"/>
        </w:rPr>
        <w:drawing>
          <wp:inline distT="0" distB="0" distL="0" distR="0" wp14:anchorId="3398F652" wp14:editId="049E29D5">
            <wp:extent cx="5274232" cy="3042090"/>
            <wp:effectExtent l="0" t="0" r="0" b="6350"/>
            <wp:docPr id="5" name="Grafik 5" descr="Ein Bild, das drinnen, Koffer, Gepäck, Elektron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drinnen, Koffer, Gepäck, Elektronik enthält.&#10;&#10;Automatisch generierte Beschreibung"/>
                    <pic:cNvPicPr/>
                  </pic:nvPicPr>
                  <pic:blipFill rotWithShape="1">
                    <a:blip r:embed="rId8"/>
                    <a:srcRect t="14446" b="8649"/>
                    <a:stretch/>
                  </pic:blipFill>
                  <pic:spPr bwMode="auto">
                    <a:xfrm>
                      <a:off x="0" y="0"/>
                      <a:ext cx="5332127" cy="307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7FAA7" w14:textId="77777777" w:rsidR="003057A0" w:rsidRPr="004A5F2C" w:rsidRDefault="003057A0" w:rsidP="00AB6634">
      <w:pPr>
        <w:rPr>
          <w:rFonts w:asciiTheme="minorHAnsi" w:hAnsiTheme="minorHAnsi" w:cstheme="minorHAnsi"/>
          <w:b/>
          <w:bCs/>
          <w:color w:val="000000" w:themeColor="text1"/>
          <w:lang w:val="fr-FR"/>
        </w:rPr>
      </w:pPr>
    </w:p>
    <w:p w14:paraId="7832F50F" w14:textId="0BF2B478" w:rsidR="00641321" w:rsidRPr="004A5F2C" w:rsidRDefault="00C03836" w:rsidP="0044527C">
      <w:pPr>
        <w:jc w:val="both"/>
        <w:rPr>
          <w:rFonts w:asciiTheme="minorHAnsi" w:hAnsiTheme="minorHAnsi" w:cstheme="minorHAnsi"/>
          <w:b/>
          <w:bCs/>
          <w:color w:val="000000" w:themeColor="text1"/>
          <w:lang w:val="fr-FR"/>
        </w:rPr>
      </w:pPr>
      <w:r w:rsidRP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Berlin, </w:t>
      </w:r>
      <w:r w:rsidR="00304106" w:rsidRP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>9</w:t>
      </w:r>
      <w:r w:rsid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 août</w:t>
      </w:r>
      <w:r w:rsidRP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 2022</w:t>
      </w:r>
      <w:r w:rsidR="00304106" w:rsidRP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 – </w:t>
      </w:r>
      <w:r w:rsid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>Les fins connaisseurs de m</w:t>
      </w:r>
      <w:r w:rsidRP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>icrophone</w:t>
      </w:r>
      <w:r w:rsid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>s</w:t>
      </w:r>
      <w:r w:rsidRP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 </w:t>
      </w:r>
      <w:r w:rsid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attendent cette nouvelle depuis des décennies : le spécialiste allemand des studios d’enregistrement </w:t>
      </w:r>
      <w:r w:rsidRP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>Neumann.Berlin annonce</w:t>
      </w:r>
      <w:r w:rsid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 une réédition du </w:t>
      </w:r>
      <w:r w:rsidRP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M 49. </w:t>
      </w:r>
      <w:r w:rsid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Depuis sa première commercialisation en </w:t>
      </w:r>
      <w:r w:rsidRP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1951, </w:t>
      </w:r>
      <w:r w:rsidR="0058285B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ce micro de légende </w:t>
      </w:r>
      <w:r w:rsid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>fait l’unanimité</w:t>
      </w:r>
      <w:r w:rsidR="0058285B">
        <w:rPr>
          <w:rFonts w:asciiTheme="minorHAnsi" w:hAnsiTheme="minorHAnsi" w:cstheme="minorHAnsi"/>
          <w:b/>
          <w:bCs/>
          <w:color w:val="000000" w:themeColor="text1"/>
          <w:lang w:val="fr-FR"/>
        </w:rPr>
        <w:t> ;</w:t>
      </w:r>
      <w:r w:rsid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 beaucoup y voient le microphone de </w:t>
      </w:r>
      <w:r w:rsidRP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studio </w:t>
      </w:r>
      <w:r w:rsid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>d’</w:t>
      </w:r>
      <w:r w:rsidRP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excellence. </w:t>
      </w:r>
      <w:r w:rsidR="00770979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La sélection à distance de la directivité du micro en continu fut une révolution technologique pour les </w:t>
      </w:r>
      <w:r w:rsidRP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>studio</w:t>
      </w:r>
      <w:r w:rsidR="00770979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s. </w:t>
      </w:r>
      <w:r w:rsidR="00DA6122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L’incomparable texture soyeuse des voix </w:t>
      </w:r>
      <w:r w:rsidR="00B60B9C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apporte un supplément d’âme aux enregistrements, du </w:t>
      </w:r>
      <w:r w:rsidRP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cool jazz </w:t>
      </w:r>
      <w:r w:rsidR="00B60B9C">
        <w:rPr>
          <w:rFonts w:asciiTheme="minorHAnsi" w:hAnsiTheme="minorHAnsi" w:cstheme="minorHAnsi"/>
          <w:b/>
          <w:bCs/>
          <w:color w:val="000000" w:themeColor="text1"/>
          <w:lang w:val="fr-FR"/>
        </w:rPr>
        <w:t>des années</w:t>
      </w:r>
      <w:r w:rsidRP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 1950</w:t>
      </w:r>
      <w:r w:rsidR="00B60B9C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 aux succès commerciaux d’aujourd’hui</w:t>
      </w:r>
      <w:r w:rsidRP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. </w:t>
      </w:r>
      <w:r w:rsidR="00B60B9C">
        <w:rPr>
          <w:rFonts w:asciiTheme="minorHAnsi" w:hAnsiTheme="minorHAnsi" w:cstheme="minorHAnsi"/>
          <w:b/>
          <w:bCs/>
          <w:color w:val="000000" w:themeColor="text1"/>
          <w:lang w:val="fr-FR"/>
        </w:rPr>
        <w:t>Prisé par les collectionneurs, l</w:t>
      </w:r>
      <w:r w:rsidRP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e M 49 </w:t>
      </w:r>
      <w:r w:rsidR="00B60B9C">
        <w:rPr>
          <w:rFonts w:asciiTheme="minorHAnsi" w:hAnsiTheme="minorHAnsi" w:cstheme="minorHAnsi"/>
          <w:b/>
          <w:bCs/>
          <w:color w:val="000000" w:themeColor="text1"/>
          <w:lang w:val="fr-FR"/>
        </w:rPr>
        <w:t>est également très demandé à l’ère du digital par les studios d’enregistrement, séduits par ce son si caractéristique</w:t>
      </w:r>
      <w:r w:rsidRP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. </w:t>
      </w:r>
    </w:p>
    <w:p w14:paraId="6ACBFF30" w14:textId="79021D1B" w:rsidR="004B0A2B" w:rsidRPr="004A5F2C" w:rsidRDefault="00641321" w:rsidP="0044527C">
      <w:pPr>
        <w:jc w:val="both"/>
        <w:rPr>
          <w:rFonts w:asciiTheme="minorHAnsi" w:hAnsiTheme="minorHAnsi" w:cstheme="minorHAnsi"/>
          <w:b/>
          <w:bCs/>
          <w:color w:val="000000" w:themeColor="text1"/>
          <w:lang w:val="fr-FR"/>
        </w:rPr>
      </w:pPr>
      <w:r w:rsidRPr="004A5F2C">
        <w:rPr>
          <w:rFonts w:asciiTheme="minorHAnsi" w:hAnsiTheme="minorHAnsi" w:cstheme="minorHAnsi"/>
          <w:b/>
          <w:bCs/>
          <w:noProof/>
          <w:color w:val="000000" w:themeColor="text1"/>
          <w:lang w:val="fr-FR"/>
        </w:rPr>
        <w:lastRenderedPageBreak/>
        <w:drawing>
          <wp:anchor distT="0" distB="0" distL="114300" distR="114300" simplePos="0" relativeHeight="251658240" behindDoc="1" locked="0" layoutInCell="1" allowOverlap="1" wp14:anchorId="3EE857BF" wp14:editId="5968F07D">
            <wp:simplePos x="0" y="0"/>
            <wp:positionH relativeFrom="column">
              <wp:posOffset>-3615</wp:posOffset>
            </wp:positionH>
            <wp:positionV relativeFrom="paragraph">
              <wp:posOffset>208134</wp:posOffset>
            </wp:positionV>
            <wp:extent cx="2150110" cy="2188845"/>
            <wp:effectExtent l="0" t="0" r="0" b="0"/>
            <wp:wrapTight wrapText="bothSides">
              <wp:wrapPolygon edited="0">
                <wp:start x="0" y="0"/>
                <wp:lineTo x="0" y="21431"/>
                <wp:lineTo x="21434" y="21431"/>
                <wp:lineTo x="21434" y="0"/>
                <wp:lineTo x="0" y="0"/>
              </wp:wrapPolygon>
            </wp:wrapTight>
            <wp:docPr id="7" name="Grafik 7" descr="Ein Bild, das Mikrof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Mikrofon enthält.&#10;&#10;Automatisch generierte Beschreibung"/>
                    <pic:cNvPicPr/>
                  </pic:nvPicPr>
                  <pic:blipFill rotWithShape="1">
                    <a:blip r:embed="rId9"/>
                    <a:srcRect l="11409" r="13435" b="7013"/>
                    <a:stretch/>
                  </pic:blipFill>
                  <pic:spPr bwMode="auto">
                    <a:xfrm>
                      <a:off x="0" y="0"/>
                      <a:ext cx="2150110" cy="218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br/>
      </w:r>
      <w:r w:rsidR="00B60B9C">
        <w:rPr>
          <w:rFonts w:asciiTheme="minorHAnsi" w:hAnsiTheme="minorHAnsi" w:cstheme="minorHAnsi"/>
          <w:color w:val="000000" w:themeColor="text1"/>
          <w:lang w:val="fr-FR"/>
        </w:rPr>
        <w:t>Le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="00B02335">
        <w:rPr>
          <w:rFonts w:asciiTheme="minorHAnsi" w:hAnsiTheme="minorHAnsi" w:cstheme="minorHAnsi"/>
          <w:color w:val="000000" w:themeColor="text1"/>
          <w:lang w:val="fr-FR"/>
        </w:rPr>
        <w:t xml:space="preserve">microphone 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M 49 V </w:t>
      </w:r>
      <w:r w:rsidR="00B02335">
        <w:rPr>
          <w:rFonts w:asciiTheme="minorHAnsi" w:hAnsiTheme="minorHAnsi" w:cstheme="minorHAnsi"/>
          <w:color w:val="000000" w:themeColor="text1"/>
          <w:lang w:val="fr-FR"/>
        </w:rPr>
        <w:t>est une réédition d’après les spécifications et études de conception d’origine conservées dans les archives de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 Neumann. </w:t>
      </w:r>
      <w:r w:rsidR="00B02335">
        <w:rPr>
          <w:rFonts w:asciiTheme="minorHAnsi" w:hAnsiTheme="minorHAnsi" w:cstheme="minorHAnsi"/>
          <w:color w:val="000000" w:themeColor="text1"/>
          <w:lang w:val="fr-FR"/>
        </w:rPr>
        <w:t>Il reprend le circuit interne du M 49 c, la dernière version la plus plébiscitée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, </w:t>
      </w:r>
      <w:r w:rsidR="00B02335">
        <w:rPr>
          <w:rFonts w:asciiTheme="minorHAnsi" w:hAnsiTheme="minorHAnsi" w:cstheme="minorHAnsi"/>
          <w:color w:val="000000" w:themeColor="text1"/>
          <w:lang w:val="fr-FR"/>
        </w:rPr>
        <w:t>mais avec</w:t>
      </w:r>
      <w:r w:rsidR="00B30F50">
        <w:rPr>
          <w:rFonts w:asciiTheme="minorHAnsi" w:hAnsiTheme="minorHAnsi" w:cstheme="minorHAnsi"/>
          <w:color w:val="000000" w:themeColor="text1"/>
          <w:lang w:val="fr-FR"/>
        </w:rPr>
        <w:t xml:space="preserve"> un tube plus compact, commandé à la main et générant</w:t>
      </w:r>
      <w:r w:rsidR="00B02335">
        <w:rPr>
          <w:rFonts w:asciiTheme="minorHAnsi" w:hAnsiTheme="minorHAnsi" w:cstheme="minorHAnsi"/>
          <w:color w:val="000000" w:themeColor="text1"/>
          <w:lang w:val="fr-FR"/>
        </w:rPr>
        <w:t xml:space="preserve"> moins de bruit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. </w:t>
      </w:r>
      <w:r w:rsidR="00B30F50">
        <w:rPr>
          <w:rFonts w:asciiTheme="minorHAnsi" w:hAnsiTheme="minorHAnsi" w:cstheme="minorHAnsi"/>
          <w:color w:val="000000" w:themeColor="text1"/>
          <w:lang w:val="fr-FR"/>
        </w:rPr>
        <w:t>« Lors des essais, même les meilleurs experts des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 microphone</w:t>
      </w:r>
      <w:r w:rsidR="00B30F50">
        <w:rPr>
          <w:rFonts w:asciiTheme="minorHAnsi" w:hAnsiTheme="minorHAnsi" w:cstheme="minorHAnsi"/>
          <w:color w:val="000000" w:themeColor="text1"/>
          <w:lang w:val="fr-FR"/>
        </w:rPr>
        <w:t>s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="00B30F50">
        <w:rPr>
          <w:rFonts w:asciiTheme="minorHAnsi" w:hAnsiTheme="minorHAnsi" w:cstheme="minorHAnsi"/>
          <w:color w:val="000000" w:themeColor="text1"/>
          <w:lang w:val="fr-FR"/>
        </w:rPr>
        <w:t xml:space="preserve">n’ont pas pu faire la 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>diff</w:t>
      </w:r>
      <w:r w:rsidR="00B30F50">
        <w:rPr>
          <w:rFonts w:asciiTheme="minorHAnsi" w:hAnsiTheme="minorHAnsi" w:cstheme="minorHAnsi"/>
          <w:color w:val="000000" w:themeColor="text1"/>
          <w:lang w:val="fr-FR"/>
        </w:rPr>
        <w:t>é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>rence</w:t>
      </w:r>
      <w:r w:rsidR="00B30F50">
        <w:rPr>
          <w:rFonts w:asciiTheme="minorHAnsi" w:hAnsiTheme="minorHAnsi" w:cstheme="minorHAnsi"/>
          <w:color w:val="000000" w:themeColor="text1"/>
          <w:lang w:val="fr-FR"/>
        </w:rPr>
        <w:t> »,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 expl</w:t>
      </w:r>
      <w:r w:rsidR="00B30F50">
        <w:rPr>
          <w:rFonts w:asciiTheme="minorHAnsi" w:hAnsiTheme="minorHAnsi" w:cstheme="minorHAnsi"/>
          <w:color w:val="000000" w:themeColor="text1"/>
          <w:lang w:val="fr-FR"/>
        </w:rPr>
        <w:t xml:space="preserve">ique </w:t>
      </w:r>
      <w:r w:rsidR="00B30F50" w:rsidRPr="004A5F2C">
        <w:rPr>
          <w:rFonts w:asciiTheme="minorHAnsi" w:hAnsiTheme="minorHAnsi" w:cstheme="minorHAnsi"/>
          <w:color w:val="000000" w:themeColor="text1"/>
          <w:lang w:val="fr-FR"/>
        </w:rPr>
        <w:t>Sebastian Schmitz</w:t>
      </w:r>
      <w:r w:rsidR="00B30F50">
        <w:rPr>
          <w:rFonts w:asciiTheme="minorHAnsi" w:hAnsiTheme="minorHAnsi" w:cstheme="minorHAnsi"/>
          <w:color w:val="000000" w:themeColor="text1"/>
          <w:lang w:val="fr-FR"/>
        </w:rPr>
        <w:t>, responsable de la gamme de produits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. </w:t>
      </w:r>
      <w:r w:rsidR="00B30F50">
        <w:rPr>
          <w:rFonts w:asciiTheme="minorHAnsi" w:hAnsiTheme="minorHAnsi" w:cstheme="minorHAnsi"/>
          <w:color w:val="000000" w:themeColor="text1"/>
          <w:lang w:val="fr-FR"/>
        </w:rPr>
        <w:t>« </w:t>
      </w:r>
      <w:r w:rsidR="00567166">
        <w:rPr>
          <w:rFonts w:asciiTheme="minorHAnsi" w:hAnsiTheme="minorHAnsi" w:cstheme="minorHAnsi"/>
          <w:color w:val="000000" w:themeColor="text1"/>
          <w:lang w:val="fr-FR"/>
        </w:rPr>
        <w:t>E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n timbre </w:t>
      </w:r>
      <w:r w:rsidR="00567166">
        <w:rPr>
          <w:rFonts w:asciiTheme="minorHAnsi" w:hAnsiTheme="minorHAnsi" w:cstheme="minorHAnsi"/>
          <w:color w:val="000000" w:themeColor="text1"/>
          <w:lang w:val="fr-FR"/>
        </w:rPr>
        <w:t xml:space="preserve">et en comportement dynamique, le 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M 49 V </w:t>
      </w:r>
      <w:r w:rsidR="00567166">
        <w:rPr>
          <w:rFonts w:asciiTheme="minorHAnsi" w:hAnsiTheme="minorHAnsi" w:cstheme="minorHAnsi"/>
          <w:color w:val="000000" w:themeColor="text1"/>
          <w:lang w:val="fr-FR"/>
        </w:rPr>
        <w:t xml:space="preserve">donne le même rendu exactement qu’un 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M 49 </w:t>
      </w:r>
      <w:r w:rsidR="00567166">
        <w:rPr>
          <w:rFonts w:asciiTheme="minorHAnsi" w:hAnsiTheme="minorHAnsi" w:cstheme="minorHAnsi"/>
          <w:color w:val="000000" w:themeColor="text1"/>
          <w:lang w:val="fr-FR"/>
        </w:rPr>
        <w:t>d’origine en excellent état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. </w:t>
      </w:r>
      <w:r w:rsidR="00567166">
        <w:rPr>
          <w:rFonts w:asciiTheme="minorHAnsi" w:hAnsiTheme="minorHAnsi" w:cstheme="minorHAnsi"/>
          <w:color w:val="000000" w:themeColor="text1"/>
          <w:lang w:val="fr-FR"/>
        </w:rPr>
        <w:t>Le design acoustique et le circuit sont ceux du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 M 49 c. </w:t>
      </w:r>
      <w:r w:rsidR="00567166">
        <w:rPr>
          <w:rFonts w:asciiTheme="minorHAnsi" w:hAnsiTheme="minorHAnsi" w:cstheme="minorHAnsi"/>
          <w:color w:val="000000" w:themeColor="text1"/>
          <w:lang w:val="fr-FR"/>
        </w:rPr>
        <w:t xml:space="preserve">Quant à la capsule à large membrane 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>K 49</w:t>
      </w:r>
      <w:r w:rsidR="00567166">
        <w:rPr>
          <w:rFonts w:asciiTheme="minorHAnsi" w:hAnsiTheme="minorHAnsi" w:cstheme="minorHAnsi"/>
          <w:color w:val="000000" w:themeColor="text1"/>
          <w:lang w:val="fr-FR"/>
        </w:rPr>
        <w:t>, Neumann la fabrique toujours à l’identique depuis les années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 1950</w:t>
      </w:r>
      <w:r w:rsidR="00567166">
        <w:rPr>
          <w:rFonts w:asciiTheme="minorHAnsi" w:hAnsiTheme="minorHAnsi" w:cstheme="minorHAnsi"/>
          <w:color w:val="000000" w:themeColor="text1"/>
          <w:lang w:val="fr-FR"/>
        </w:rPr>
        <w:t>. Qui peut en dire autant ?</w:t>
      </w:r>
    </w:p>
    <w:p w14:paraId="53C93C72" w14:textId="707C7EAB" w:rsidR="00187E45" w:rsidRPr="004A5F2C" w:rsidRDefault="00187E45" w:rsidP="00D43A74">
      <w:pPr>
        <w:rPr>
          <w:rFonts w:asciiTheme="minorHAnsi" w:hAnsiTheme="minorHAnsi" w:cstheme="minorHAnsi"/>
          <w:color w:val="000000" w:themeColor="text1"/>
          <w:lang w:val="fr-FR"/>
        </w:rPr>
      </w:pPr>
    </w:p>
    <w:p w14:paraId="731455FC" w14:textId="77777777" w:rsidR="0087688A" w:rsidRPr="004A5F2C" w:rsidRDefault="0087688A" w:rsidP="00D43A74">
      <w:pPr>
        <w:rPr>
          <w:rFonts w:asciiTheme="minorHAnsi" w:hAnsiTheme="minorHAnsi" w:cstheme="minorHAnsi"/>
          <w:color w:val="000000" w:themeColor="text1"/>
          <w:lang w:val="fr-FR"/>
        </w:rPr>
      </w:pPr>
    </w:p>
    <w:p w14:paraId="7EAA7685" w14:textId="3328E847" w:rsidR="00D43A74" w:rsidRPr="004A5F2C" w:rsidRDefault="00D43A74" w:rsidP="00D43A74">
      <w:pPr>
        <w:rPr>
          <w:rFonts w:asciiTheme="minorHAnsi" w:hAnsiTheme="minorHAnsi" w:cstheme="minorHAnsi"/>
          <w:b/>
          <w:bCs/>
          <w:color w:val="000000" w:themeColor="text1"/>
          <w:lang w:val="fr-FR"/>
        </w:rPr>
      </w:pPr>
      <w:r w:rsidRP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V </w:t>
      </w:r>
      <w:r w:rsidR="004A1EC7">
        <w:rPr>
          <w:rFonts w:asciiTheme="minorHAnsi" w:hAnsiTheme="minorHAnsi" w:cstheme="minorHAnsi"/>
          <w:b/>
          <w:bCs/>
          <w:color w:val="000000" w:themeColor="text1"/>
          <w:lang w:val="fr-FR"/>
        </w:rPr>
        <w:t>pour</w:t>
      </w:r>
      <w:r w:rsidR="00C03836" w:rsidRPr="004A5F2C">
        <w:rPr>
          <w:rFonts w:asciiTheme="minorHAnsi" w:hAnsiTheme="minorHAnsi" w:cstheme="minorHAnsi"/>
          <w:b/>
          <w:bCs/>
          <w:color w:val="000000" w:themeColor="text1"/>
          <w:lang w:val="fr-FR"/>
        </w:rPr>
        <w:t xml:space="preserve"> </w:t>
      </w:r>
      <w:r w:rsidR="00C03836" w:rsidRPr="0044527C">
        <w:rPr>
          <w:rFonts w:asciiTheme="minorHAnsi" w:hAnsiTheme="minorHAnsi" w:cstheme="minorHAnsi"/>
          <w:b/>
          <w:bCs/>
          <w:color w:val="000000" w:themeColor="text1"/>
          <w:lang w:val="fr-FR"/>
        </w:rPr>
        <w:t>Variabel</w:t>
      </w:r>
    </w:p>
    <w:p w14:paraId="1951F6CC" w14:textId="1F878030" w:rsidR="00304106" w:rsidRPr="004A5F2C" w:rsidRDefault="005D630D" w:rsidP="0044527C">
      <w:pPr>
        <w:jc w:val="both"/>
        <w:rPr>
          <w:rFonts w:asciiTheme="minorHAnsi" w:hAnsiTheme="minorHAnsi" w:cstheme="minorHAnsi"/>
          <w:color w:val="000000" w:themeColor="text1"/>
          <w:lang w:val="fr-FR"/>
        </w:rPr>
      </w:pPr>
      <w:r w:rsidRPr="004A5F2C">
        <w:rPr>
          <w:rFonts w:asciiTheme="minorHAnsi" w:hAnsiTheme="minorHAnsi" w:cstheme="minorHAnsi"/>
          <w:noProof/>
          <w:color w:val="000000" w:themeColor="text1"/>
          <w:lang w:val="fr-FR"/>
        </w:rPr>
        <w:drawing>
          <wp:anchor distT="0" distB="0" distL="114300" distR="114300" simplePos="0" relativeHeight="251659264" behindDoc="1" locked="0" layoutInCell="1" allowOverlap="1" wp14:anchorId="4B954260" wp14:editId="720D8396">
            <wp:simplePos x="0" y="0"/>
            <wp:positionH relativeFrom="column">
              <wp:posOffset>-3810</wp:posOffset>
            </wp:positionH>
            <wp:positionV relativeFrom="paragraph">
              <wp:posOffset>497840</wp:posOffset>
            </wp:positionV>
            <wp:extent cx="2578735" cy="1758315"/>
            <wp:effectExtent l="0" t="0" r="0" b="0"/>
            <wp:wrapTight wrapText="bothSides">
              <wp:wrapPolygon edited="1">
                <wp:start x="0" y="0"/>
                <wp:lineTo x="0" y="21390"/>
                <wp:lineTo x="22509" y="21600"/>
                <wp:lineTo x="22591" y="0"/>
                <wp:lineTo x="0" y="0"/>
              </wp:wrapPolygon>
            </wp:wrapTight>
            <wp:docPr id="12" name="Grafik 12" descr="Ein Bild, das Elektronik, drinnen, Kamera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Elektronik, drinnen, Kamera enthält.&#10;&#10;Automatisch generierte Beschreibung"/>
                    <pic:cNvPicPr/>
                  </pic:nvPicPr>
                  <pic:blipFill rotWithShape="1">
                    <a:blip r:embed="rId10"/>
                    <a:srcRect l="4327" t="6090" r="11057" b="16954"/>
                    <a:stretch/>
                  </pic:blipFill>
                  <pic:spPr bwMode="auto">
                    <a:xfrm>
                      <a:off x="0" y="0"/>
                      <a:ext cx="2578735" cy="175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C85">
        <w:rPr>
          <w:rFonts w:asciiTheme="minorHAnsi" w:hAnsiTheme="minorHAnsi" w:cstheme="minorHAnsi"/>
          <w:color w:val="000000" w:themeColor="text1"/>
          <w:lang w:val="fr-FR"/>
        </w:rPr>
        <w:t>L</w:t>
      </w:r>
      <w:r w:rsidR="006721CB">
        <w:rPr>
          <w:rFonts w:asciiTheme="minorHAnsi" w:hAnsiTheme="minorHAnsi" w:cstheme="minorHAnsi"/>
          <w:color w:val="000000" w:themeColor="text1"/>
          <w:lang w:val="fr-FR"/>
        </w:rPr>
        <w:t xml:space="preserve">e sélecteur </w:t>
      </w:r>
      <w:r w:rsidR="00C54C85">
        <w:rPr>
          <w:rFonts w:asciiTheme="minorHAnsi" w:hAnsiTheme="minorHAnsi" w:cstheme="minorHAnsi"/>
          <w:color w:val="000000" w:themeColor="text1"/>
          <w:lang w:val="fr-FR"/>
        </w:rPr>
        <w:t>de directivité s’adapte désormais automatiquement à la tension secteur et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="00C54C85">
        <w:rPr>
          <w:rFonts w:asciiTheme="minorHAnsi" w:hAnsiTheme="minorHAnsi" w:cstheme="minorHAnsi"/>
          <w:color w:val="000000" w:themeColor="text1"/>
          <w:lang w:val="fr-FR"/>
        </w:rPr>
        <w:t xml:space="preserve">est 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compatible </w:t>
      </w:r>
      <w:r w:rsidR="00C54C85">
        <w:rPr>
          <w:rFonts w:asciiTheme="minorHAnsi" w:hAnsiTheme="minorHAnsi" w:cstheme="minorHAnsi"/>
          <w:color w:val="000000" w:themeColor="text1"/>
          <w:lang w:val="fr-FR"/>
        </w:rPr>
        <w:t xml:space="preserve">avec les anciennes versions des </w:t>
      </w:r>
      <w:proofErr w:type="gramStart"/>
      <w:r w:rsidR="00C54C85">
        <w:rPr>
          <w:rFonts w:asciiTheme="minorHAnsi" w:hAnsiTheme="minorHAnsi" w:cstheme="minorHAnsi"/>
          <w:color w:val="000000" w:themeColor="text1"/>
          <w:lang w:val="fr-FR"/>
        </w:rPr>
        <w:t>micros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 M</w:t>
      </w:r>
      <w:proofErr w:type="gramEnd"/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 49. </w:t>
      </w:r>
      <w:r w:rsidR="00C54C85">
        <w:rPr>
          <w:rFonts w:asciiTheme="minorHAnsi" w:hAnsiTheme="minorHAnsi" w:cstheme="minorHAnsi"/>
          <w:color w:val="000000" w:themeColor="text1"/>
          <w:lang w:val="fr-FR"/>
        </w:rPr>
        <w:t xml:space="preserve">Au lieu de l’ancienne </w:t>
      </w:r>
      <w:r w:rsidR="00C54C85" w:rsidRPr="00C54C85">
        <w:rPr>
          <w:rFonts w:asciiTheme="minorHAnsi" w:hAnsiTheme="minorHAnsi" w:cstheme="minorHAnsi"/>
          <w:color w:val="000000" w:themeColor="text1"/>
          <w:lang w:val="fr-FR"/>
        </w:rPr>
        <w:t>prise à baïonnette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, </w:t>
      </w:r>
      <w:r w:rsidR="00C54C85">
        <w:rPr>
          <w:rFonts w:asciiTheme="minorHAnsi" w:hAnsiTheme="minorHAnsi" w:cstheme="minorHAnsi"/>
          <w:color w:val="000000" w:themeColor="text1"/>
          <w:lang w:val="fr-FR"/>
        </w:rPr>
        <w:t>le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 M 49 V </w:t>
      </w:r>
      <w:r w:rsidR="00C54C85">
        <w:rPr>
          <w:rFonts w:asciiTheme="minorHAnsi" w:hAnsiTheme="minorHAnsi" w:cstheme="minorHAnsi"/>
          <w:color w:val="000000" w:themeColor="text1"/>
          <w:lang w:val="fr-FR"/>
        </w:rPr>
        <w:t xml:space="preserve">reprend </w:t>
      </w:r>
      <w:r w:rsidR="00876D9E">
        <w:rPr>
          <w:rFonts w:asciiTheme="minorHAnsi" w:hAnsiTheme="minorHAnsi" w:cstheme="minorHAnsi"/>
          <w:color w:val="000000" w:themeColor="text1"/>
          <w:lang w:val="fr-FR"/>
        </w:rPr>
        <w:t xml:space="preserve">le connecteur 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>RF</w:t>
      </w:r>
      <w:r w:rsidR="00876D9E">
        <w:rPr>
          <w:rFonts w:asciiTheme="minorHAnsi" w:hAnsiTheme="minorHAnsi" w:cstheme="minorHAnsi"/>
          <w:color w:val="000000" w:themeColor="text1"/>
          <w:lang w:val="fr-FR"/>
        </w:rPr>
        <w:t xml:space="preserve"> de la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="00876D9E">
        <w:rPr>
          <w:rFonts w:asciiTheme="minorHAnsi" w:hAnsiTheme="minorHAnsi" w:cstheme="minorHAnsi"/>
          <w:color w:val="000000" w:themeColor="text1"/>
          <w:lang w:val="fr-FR"/>
        </w:rPr>
        <w:t xml:space="preserve">version historique du </w:t>
      </w:r>
      <w:proofErr w:type="gramStart"/>
      <w:r w:rsidR="00876D9E">
        <w:rPr>
          <w:rFonts w:asciiTheme="minorHAnsi" w:hAnsiTheme="minorHAnsi" w:cstheme="minorHAnsi"/>
          <w:color w:val="000000" w:themeColor="text1"/>
          <w:lang w:val="fr-FR"/>
        </w:rPr>
        <w:t xml:space="preserve">micro 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>M</w:t>
      </w:r>
      <w:proofErr w:type="gramEnd"/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 249. </w:t>
      </w:r>
      <w:r w:rsidR="00876D9E">
        <w:rPr>
          <w:rFonts w:asciiTheme="minorHAnsi" w:hAnsiTheme="minorHAnsi" w:cstheme="minorHAnsi"/>
          <w:color w:val="000000" w:themeColor="text1"/>
          <w:lang w:val="fr-FR"/>
        </w:rPr>
        <w:t xml:space="preserve">Il est possible de demander à configurer le 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M 49 V </w:t>
      </w:r>
      <w:r w:rsidR="006721CB">
        <w:rPr>
          <w:rFonts w:asciiTheme="minorHAnsi" w:hAnsiTheme="minorHAnsi" w:cstheme="minorHAnsi"/>
          <w:color w:val="000000" w:themeColor="text1"/>
          <w:lang w:val="fr-FR"/>
        </w:rPr>
        <w:t>avec</w:t>
      </w:r>
      <w:r w:rsidR="00876D9E">
        <w:rPr>
          <w:rFonts w:asciiTheme="minorHAnsi" w:hAnsiTheme="minorHAnsi" w:cstheme="minorHAnsi"/>
          <w:color w:val="000000" w:themeColor="text1"/>
          <w:lang w:val="fr-FR"/>
        </w:rPr>
        <w:t xml:space="preserve"> des commutateurs internes, soit dans le cadre d’une commande personnalisée, soit après coup auprès des ateliers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 Neumann Service. </w:t>
      </w:r>
    </w:p>
    <w:p w14:paraId="584492CC" w14:textId="77777777" w:rsidR="00304106" w:rsidRPr="004A5F2C" w:rsidRDefault="00304106" w:rsidP="00C03836">
      <w:pPr>
        <w:rPr>
          <w:rFonts w:asciiTheme="minorHAnsi" w:hAnsiTheme="minorHAnsi" w:cstheme="minorHAnsi"/>
          <w:color w:val="000000" w:themeColor="text1"/>
          <w:lang w:val="fr-FR"/>
        </w:rPr>
      </w:pPr>
    </w:p>
    <w:p w14:paraId="5B294DD4" w14:textId="58C89E06" w:rsidR="00641321" w:rsidRPr="004A5F2C" w:rsidRDefault="00304106" w:rsidP="0044527C">
      <w:pPr>
        <w:jc w:val="both"/>
        <w:rPr>
          <w:rFonts w:asciiTheme="minorHAnsi" w:hAnsiTheme="minorHAnsi" w:cstheme="minorHAnsi"/>
          <w:color w:val="000000" w:themeColor="text1"/>
          <w:lang w:val="fr-FR"/>
        </w:rPr>
      </w:pPr>
      <w:r w:rsidRPr="004A5F2C">
        <w:rPr>
          <w:rFonts w:asciiTheme="minorHAnsi" w:hAnsiTheme="minorHAnsi" w:cstheme="minorHAnsi"/>
          <w:noProof/>
          <w:color w:val="000000" w:themeColor="text1"/>
          <w:lang w:val="fr-FR"/>
        </w:rPr>
        <w:lastRenderedPageBreak/>
        <w:drawing>
          <wp:anchor distT="0" distB="0" distL="114300" distR="114300" simplePos="0" relativeHeight="251660288" behindDoc="0" locked="0" layoutInCell="1" allowOverlap="1" wp14:anchorId="4891C3C1" wp14:editId="26D9BBB1">
            <wp:simplePos x="0" y="0"/>
            <wp:positionH relativeFrom="column">
              <wp:posOffset>-3810</wp:posOffset>
            </wp:positionH>
            <wp:positionV relativeFrom="paragraph">
              <wp:posOffset>259080</wp:posOffset>
            </wp:positionV>
            <wp:extent cx="2578735" cy="2549525"/>
            <wp:effectExtent l="0" t="0" r="0" b="3175"/>
            <wp:wrapThrough wrapText="bothSides">
              <wp:wrapPolygon edited="1">
                <wp:start x="0" y="0"/>
                <wp:lineTo x="0" y="21449"/>
                <wp:lineTo x="22840" y="21600"/>
                <wp:lineTo x="22675" y="0"/>
                <wp:lineTo x="0" y="0"/>
              </wp:wrapPolygon>
            </wp:wrapThrough>
            <wp:docPr id="13" name="Grafik 13" descr="Ein Bild, das drinnen, Schwert, Mikrof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drinnen, Schwert, Mikrofon enthält.&#10;&#10;Automatisch generierte Beschreibung"/>
                    <pic:cNvPicPr/>
                  </pic:nvPicPr>
                  <pic:blipFill rotWithShape="1">
                    <a:blip r:embed="rId11"/>
                    <a:srcRect t="1886" r="1365" b="20129"/>
                    <a:stretch/>
                  </pic:blipFill>
                  <pic:spPr bwMode="auto">
                    <a:xfrm>
                      <a:off x="0" y="0"/>
                      <a:ext cx="2578735" cy="254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69D">
        <w:rPr>
          <w:rFonts w:asciiTheme="minorHAnsi" w:hAnsiTheme="minorHAnsi" w:cstheme="minorHAnsi"/>
          <w:color w:val="000000" w:themeColor="text1"/>
          <w:lang w:val="fr-FR"/>
        </w:rPr>
        <w:t xml:space="preserve">Le filtre 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>infrasoni</w:t>
      </w:r>
      <w:r w:rsidR="00A0369D">
        <w:rPr>
          <w:rFonts w:asciiTheme="minorHAnsi" w:hAnsiTheme="minorHAnsi" w:cstheme="minorHAnsi"/>
          <w:color w:val="000000" w:themeColor="text1"/>
          <w:lang w:val="fr-FR"/>
        </w:rPr>
        <w:t>que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, </w:t>
      </w:r>
      <w:r w:rsidR="00A0369D">
        <w:rPr>
          <w:rFonts w:asciiTheme="minorHAnsi" w:hAnsiTheme="minorHAnsi" w:cstheme="minorHAnsi"/>
          <w:color w:val="000000" w:themeColor="text1"/>
          <w:lang w:val="fr-FR"/>
        </w:rPr>
        <w:t xml:space="preserve">qui protège le transformateur de sortie 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BV11 </w:t>
      </w:r>
      <w:r w:rsidR="00A0369D">
        <w:rPr>
          <w:rFonts w:asciiTheme="minorHAnsi" w:hAnsiTheme="minorHAnsi" w:cstheme="minorHAnsi"/>
          <w:color w:val="000000" w:themeColor="text1"/>
          <w:lang w:val="fr-FR"/>
        </w:rPr>
        <w:t xml:space="preserve">des effets de 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>distor</w:t>
      </w:r>
      <w:r w:rsidR="00A0369D">
        <w:rPr>
          <w:rFonts w:asciiTheme="minorHAnsi" w:hAnsiTheme="minorHAnsi" w:cstheme="minorHAnsi"/>
          <w:color w:val="000000" w:themeColor="text1"/>
          <w:lang w:val="fr-FR"/>
        </w:rPr>
        <w:t>s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>ion</w:t>
      </w:r>
      <w:r w:rsidR="00A0369D">
        <w:rPr>
          <w:rFonts w:asciiTheme="minorHAnsi" w:hAnsiTheme="minorHAnsi" w:cstheme="minorHAnsi"/>
          <w:color w:val="000000" w:themeColor="text1"/>
          <w:lang w:val="fr-FR"/>
        </w:rPr>
        <w:t xml:space="preserve"> indésirables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, </w:t>
      </w:r>
      <w:r w:rsidR="00A0369D">
        <w:rPr>
          <w:rFonts w:asciiTheme="minorHAnsi" w:hAnsiTheme="minorHAnsi" w:cstheme="minorHAnsi"/>
          <w:color w:val="000000" w:themeColor="text1"/>
          <w:lang w:val="fr-FR"/>
        </w:rPr>
        <w:t xml:space="preserve">peut être abaissé de 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30 Hz </w:t>
      </w:r>
      <w:r w:rsidR="00A0369D">
        <w:rPr>
          <w:rFonts w:asciiTheme="minorHAnsi" w:hAnsiTheme="minorHAnsi" w:cstheme="minorHAnsi"/>
          <w:color w:val="000000" w:themeColor="text1"/>
          <w:lang w:val="fr-FR"/>
        </w:rPr>
        <w:t>à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 12 Hz</w:t>
      </w:r>
      <w:r w:rsidR="006721CB">
        <w:rPr>
          <w:rFonts w:asciiTheme="minorHAnsi" w:hAnsiTheme="minorHAnsi" w:cstheme="minorHAnsi"/>
          <w:color w:val="000000" w:themeColor="text1"/>
          <w:lang w:val="fr-FR"/>
        </w:rPr>
        <w:t>. On obtient ainsi</w:t>
      </w:r>
      <w:r w:rsidR="00A0369D">
        <w:rPr>
          <w:rFonts w:asciiTheme="minorHAnsi" w:hAnsiTheme="minorHAnsi" w:cstheme="minorHAnsi"/>
          <w:color w:val="000000" w:themeColor="text1"/>
          <w:lang w:val="fr-FR"/>
        </w:rPr>
        <w:t xml:space="preserve"> la même réponse en fréquence que celle des premiers </w:t>
      </w:r>
      <w:proofErr w:type="gramStart"/>
      <w:r w:rsidR="00A0369D">
        <w:rPr>
          <w:rFonts w:asciiTheme="minorHAnsi" w:hAnsiTheme="minorHAnsi" w:cstheme="minorHAnsi"/>
          <w:color w:val="000000" w:themeColor="text1"/>
          <w:lang w:val="fr-FR"/>
        </w:rPr>
        <w:t xml:space="preserve">micros 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>M</w:t>
      </w:r>
      <w:proofErr w:type="gramEnd"/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 49 (</w:t>
      </w:r>
      <w:r w:rsidR="00A0369D">
        <w:rPr>
          <w:rFonts w:asciiTheme="minorHAnsi" w:hAnsiTheme="minorHAnsi" w:cstheme="minorHAnsi"/>
          <w:color w:val="000000" w:themeColor="text1"/>
          <w:lang w:val="fr-FR"/>
        </w:rPr>
        <w:t>sans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 suffix</w:t>
      </w:r>
      <w:r w:rsidR="00A0369D">
        <w:rPr>
          <w:rFonts w:asciiTheme="minorHAnsi" w:hAnsiTheme="minorHAnsi" w:cstheme="minorHAnsi"/>
          <w:color w:val="000000" w:themeColor="text1"/>
          <w:lang w:val="fr-FR"/>
        </w:rPr>
        <w:t>e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>)</w:t>
      </w:r>
      <w:r w:rsidR="006721CB">
        <w:rPr>
          <w:rFonts w:asciiTheme="minorHAnsi" w:hAnsiTheme="minorHAnsi" w:cstheme="minorHAnsi"/>
          <w:color w:val="000000" w:themeColor="text1"/>
          <w:lang w:val="fr-FR"/>
        </w:rPr>
        <w:t xml:space="preserve">, du moins </w:t>
      </w:r>
      <w:r w:rsidR="00A0369D">
        <w:rPr>
          <w:rFonts w:asciiTheme="minorHAnsi" w:hAnsiTheme="minorHAnsi" w:cstheme="minorHAnsi"/>
          <w:color w:val="000000" w:themeColor="text1"/>
          <w:lang w:val="fr-FR"/>
        </w:rPr>
        <w:t>jusqu’à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 1957. </w:t>
      </w:r>
      <w:r w:rsidR="00A0369D">
        <w:rPr>
          <w:rFonts w:asciiTheme="minorHAnsi" w:hAnsiTheme="minorHAnsi" w:cstheme="minorHAnsi"/>
          <w:color w:val="000000" w:themeColor="text1"/>
          <w:lang w:val="fr-FR"/>
        </w:rPr>
        <w:t xml:space="preserve">Comme pour le modèle 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M 49 b, </w:t>
      </w:r>
      <w:r w:rsidR="00A0369D">
        <w:rPr>
          <w:rFonts w:asciiTheme="minorHAnsi" w:hAnsiTheme="minorHAnsi" w:cstheme="minorHAnsi"/>
          <w:color w:val="000000" w:themeColor="text1"/>
          <w:lang w:val="fr-FR"/>
        </w:rPr>
        <w:t>le réglage de directivité cardioïde fixe du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 M 49 V </w:t>
      </w:r>
      <w:r w:rsidR="00A0369D">
        <w:rPr>
          <w:rFonts w:asciiTheme="minorHAnsi" w:hAnsiTheme="minorHAnsi" w:cstheme="minorHAnsi"/>
          <w:color w:val="000000" w:themeColor="text1"/>
          <w:lang w:val="fr-FR"/>
        </w:rPr>
        <w:t xml:space="preserve">améliore le rapport signal-bruit d’environ 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3 dB. </w:t>
      </w:r>
      <w:r w:rsidR="00A0369D">
        <w:rPr>
          <w:rFonts w:asciiTheme="minorHAnsi" w:hAnsiTheme="minorHAnsi" w:cstheme="minorHAnsi"/>
          <w:color w:val="000000" w:themeColor="text1"/>
          <w:lang w:val="fr-FR"/>
        </w:rPr>
        <w:t xml:space="preserve">Cette 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option </w:t>
      </w:r>
      <w:r w:rsidR="008B3FBF">
        <w:rPr>
          <w:rFonts w:asciiTheme="minorHAnsi" w:hAnsiTheme="minorHAnsi" w:cstheme="minorHAnsi"/>
          <w:color w:val="000000" w:themeColor="text1"/>
          <w:lang w:val="fr-FR"/>
        </w:rPr>
        <w:t xml:space="preserve">vaut si le 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M 49 V </w:t>
      </w:r>
      <w:r w:rsidR="008B3FBF">
        <w:rPr>
          <w:rFonts w:asciiTheme="minorHAnsi" w:hAnsiTheme="minorHAnsi" w:cstheme="minorHAnsi"/>
          <w:color w:val="000000" w:themeColor="text1"/>
          <w:lang w:val="fr-FR"/>
        </w:rPr>
        <w:t>est uniquement utilisé en mode cardioïde, pour la voix et les discours notamment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>.</w:t>
      </w:r>
    </w:p>
    <w:p w14:paraId="0D478F7B" w14:textId="63C84DB6" w:rsidR="006B76B5" w:rsidRPr="004A5F2C" w:rsidRDefault="006B76B5" w:rsidP="00C03836">
      <w:pPr>
        <w:rPr>
          <w:rFonts w:asciiTheme="minorHAnsi" w:hAnsiTheme="minorHAnsi" w:cstheme="minorHAnsi"/>
          <w:color w:val="000000" w:themeColor="text1"/>
          <w:lang w:val="fr-FR"/>
        </w:rPr>
      </w:pPr>
    </w:p>
    <w:p w14:paraId="04AD0190" w14:textId="09AAABCA" w:rsidR="00C03836" w:rsidRPr="004A5F2C" w:rsidRDefault="008B3FBF" w:rsidP="0044527C">
      <w:pPr>
        <w:jc w:val="both"/>
        <w:rPr>
          <w:rFonts w:asciiTheme="majorHAnsi" w:hAnsiTheme="majorHAnsi" w:cstheme="majorHAnsi"/>
          <w:color w:val="000000" w:themeColor="text1"/>
          <w:lang w:val="fr-FR"/>
        </w:rPr>
      </w:pPr>
      <w:r>
        <w:rPr>
          <w:rFonts w:asciiTheme="majorHAnsi" w:hAnsiTheme="majorHAnsi" w:cstheme="majorHAnsi"/>
          <w:lang w:val="fr-FR"/>
        </w:rPr>
        <w:t>« L</w:t>
      </w:r>
      <w:r w:rsidR="00C03836" w:rsidRPr="004A5F2C">
        <w:rPr>
          <w:rFonts w:asciiTheme="majorHAnsi" w:hAnsiTheme="majorHAnsi" w:cstheme="majorHAnsi"/>
          <w:lang w:val="fr-FR"/>
        </w:rPr>
        <w:t xml:space="preserve">e M 49 </w:t>
      </w:r>
      <w:r w:rsidR="00436346">
        <w:rPr>
          <w:rFonts w:asciiTheme="majorHAnsi" w:hAnsiTheme="majorHAnsi" w:cstheme="majorHAnsi"/>
          <w:lang w:val="fr-FR"/>
        </w:rPr>
        <w:t xml:space="preserve">est un </w:t>
      </w:r>
      <w:r w:rsidR="00C03836" w:rsidRPr="004A5F2C">
        <w:rPr>
          <w:rFonts w:asciiTheme="majorHAnsi" w:hAnsiTheme="majorHAnsi" w:cstheme="majorHAnsi"/>
          <w:lang w:val="fr-FR"/>
        </w:rPr>
        <w:t xml:space="preserve">microphone </w:t>
      </w:r>
      <w:r w:rsidR="00436346">
        <w:rPr>
          <w:rFonts w:asciiTheme="majorHAnsi" w:hAnsiTheme="majorHAnsi" w:cstheme="majorHAnsi"/>
          <w:lang w:val="fr-FR"/>
        </w:rPr>
        <w:t>vraiment très spécial</w:t>
      </w:r>
      <w:r w:rsidR="008B6EAC">
        <w:rPr>
          <w:rFonts w:asciiTheme="majorHAnsi" w:hAnsiTheme="majorHAnsi" w:cstheme="majorHAnsi"/>
          <w:lang w:val="fr-FR"/>
        </w:rPr>
        <w:t>. Un grand nombre de nos clients le pensent et moi aussi</w:t>
      </w:r>
      <w:r w:rsidR="00C03836" w:rsidRPr="004A5F2C">
        <w:rPr>
          <w:rFonts w:asciiTheme="majorHAnsi" w:hAnsiTheme="majorHAnsi" w:cstheme="majorHAnsi"/>
          <w:lang w:val="fr-FR"/>
        </w:rPr>
        <w:t xml:space="preserve">. </w:t>
      </w:r>
      <w:r w:rsidR="008B6EAC">
        <w:rPr>
          <w:rFonts w:asciiTheme="majorHAnsi" w:hAnsiTheme="majorHAnsi" w:cstheme="majorHAnsi"/>
          <w:lang w:val="fr-FR"/>
        </w:rPr>
        <w:t>Inex</w:t>
      </w:r>
      <w:r w:rsidR="006721CB">
        <w:rPr>
          <w:rFonts w:asciiTheme="majorHAnsi" w:hAnsiTheme="majorHAnsi" w:cstheme="majorHAnsi"/>
          <w:lang w:val="fr-FR"/>
        </w:rPr>
        <w:t>or</w:t>
      </w:r>
      <w:r w:rsidR="008B6EAC">
        <w:rPr>
          <w:rFonts w:asciiTheme="majorHAnsi" w:hAnsiTheme="majorHAnsi" w:cstheme="majorHAnsi"/>
          <w:lang w:val="fr-FR"/>
        </w:rPr>
        <w:t xml:space="preserve">ablement lié aux </w:t>
      </w:r>
      <w:r w:rsidR="006721CB">
        <w:rPr>
          <w:rFonts w:asciiTheme="majorHAnsi" w:hAnsiTheme="majorHAnsi" w:cstheme="majorHAnsi"/>
          <w:lang w:val="fr-FR"/>
        </w:rPr>
        <w:t xml:space="preserve">performances vocales et musicales </w:t>
      </w:r>
      <w:r w:rsidR="008B6EAC">
        <w:rPr>
          <w:rFonts w:asciiTheme="majorHAnsi" w:hAnsiTheme="majorHAnsi" w:cstheme="majorHAnsi"/>
          <w:lang w:val="fr-FR"/>
        </w:rPr>
        <w:t>les plus emblématiques des 70 dernières années, c’est une</w:t>
      </w:r>
      <w:r w:rsidR="006721CB">
        <w:rPr>
          <w:rFonts w:asciiTheme="majorHAnsi" w:hAnsiTheme="majorHAnsi" w:cstheme="majorHAnsi"/>
          <w:lang w:val="fr-FR"/>
        </w:rPr>
        <w:t xml:space="preserve"> véritable</w:t>
      </w:r>
      <w:r w:rsidR="008B6EAC">
        <w:rPr>
          <w:rFonts w:asciiTheme="majorHAnsi" w:hAnsiTheme="majorHAnsi" w:cstheme="majorHAnsi"/>
          <w:lang w:val="fr-FR"/>
        </w:rPr>
        <w:t xml:space="preserve"> icône pour les studios d’enregistrement</w:t>
      </w:r>
      <w:r w:rsidR="00C03836" w:rsidRPr="004A5F2C">
        <w:rPr>
          <w:rFonts w:asciiTheme="majorHAnsi" w:hAnsiTheme="majorHAnsi" w:cstheme="majorHAnsi"/>
          <w:lang w:val="fr-FR"/>
        </w:rPr>
        <w:t xml:space="preserve">. </w:t>
      </w:r>
      <w:r w:rsidR="008B6EAC">
        <w:rPr>
          <w:rFonts w:asciiTheme="majorHAnsi" w:hAnsiTheme="majorHAnsi" w:cstheme="majorHAnsi"/>
          <w:lang w:val="fr-FR"/>
        </w:rPr>
        <w:t xml:space="preserve">Sa présence physique et son </w:t>
      </w:r>
      <w:r w:rsidR="006721CB">
        <w:rPr>
          <w:rFonts w:asciiTheme="majorHAnsi" w:hAnsiTheme="majorHAnsi" w:cstheme="majorHAnsi"/>
          <w:lang w:val="fr-FR"/>
        </w:rPr>
        <w:t>rendu</w:t>
      </w:r>
      <w:r w:rsidR="008B6EAC">
        <w:rPr>
          <w:rFonts w:asciiTheme="majorHAnsi" w:hAnsiTheme="majorHAnsi" w:cstheme="majorHAnsi"/>
          <w:lang w:val="fr-FR"/>
        </w:rPr>
        <w:t xml:space="preserve"> </w:t>
      </w:r>
      <w:r w:rsidR="00C03836" w:rsidRPr="004A5F2C">
        <w:rPr>
          <w:rFonts w:asciiTheme="majorHAnsi" w:hAnsiTheme="majorHAnsi" w:cstheme="majorHAnsi"/>
          <w:lang w:val="fr-FR"/>
        </w:rPr>
        <w:t xml:space="preserve">incomparable </w:t>
      </w:r>
      <w:r w:rsidR="008B6EAC">
        <w:rPr>
          <w:rFonts w:asciiTheme="majorHAnsi" w:hAnsiTheme="majorHAnsi" w:cstheme="majorHAnsi"/>
          <w:lang w:val="fr-FR"/>
        </w:rPr>
        <w:t xml:space="preserve">illustrent parfaitement </w:t>
      </w:r>
      <w:r w:rsidR="006721CB">
        <w:rPr>
          <w:rFonts w:asciiTheme="majorHAnsi" w:hAnsiTheme="majorHAnsi" w:cstheme="majorHAnsi"/>
          <w:lang w:val="fr-FR"/>
        </w:rPr>
        <w:t>l’impression de</w:t>
      </w:r>
      <w:r w:rsidR="008B6EAC">
        <w:rPr>
          <w:rFonts w:asciiTheme="majorHAnsi" w:hAnsiTheme="majorHAnsi" w:cstheme="majorHAnsi"/>
          <w:lang w:val="fr-FR"/>
        </w:rPr>
        <w:t xml:space="preserve"> magie et </w:t>
      </w:r>
      <w:r w:rsidR="006721CB">
        <w:rPr>
          <w:rFonts w:asciiTheme="majorHAnsi" w:hAnsiTheme="majorHAnsi" w:cstheme="majorHAnsi"/>
          <w:lang w:val="fr-FR"/>
        </w:rPr>
        <w:t>d</w:t>
      </w:r>
      <w:r w:rsidR="008B6EAC">
        <w:rPr>
          <w:rFonts w:asciiTheme="majorHAnsi" w:hAnsiTheme="majorHAnsi" w:cstheme="majorHAnsi"/>
          <w:lang w:val="fr-FR"/>
        </w:rPr>
        <w:t>’autorité qui f</w:t>
      </w:r>
      <w:r w:rsidR="006721CB">
        <w:rPr>
          <w:rFonts w:asciiTheme="majorHAnsi" w:hAnsiTheme="majorHAnsi" w:cstheme="majorHAnsi"/>
          <w:lang w:val="fr-FR"/>
        </w:rPr>
        <w:t>ai</w:t>
      </w:r>
      <w:r w:rsidR="008B6EAC">
        <w:rPr>
          <w:rFonts w:asciiTheme="majorHAnsi" w:hAnsiTheme="majorHAnsi" w:cstheme="majorHAnsi"/>
          <w:lang w:val="fr-FR"/>
        </w:rPr>
        <w:t xml:space="preserve">t la réputation de </w:t>
      </w:r>
      <w:r w:rsidR="00C03836" w:rsidRPr="004A5F2C">
        <w:rPr>
          <w:rFonts w:asciiTheme="majorHAnsi" w:hAnsiTheme="majorHAnsi" w:cstheme="majorHAnsi"/>
          <w:lang w:val="fr-FR"/>
        </w:rPr>
        <w:t>Neumann</w:t>
      </w:r>
      <w:r w:rsidR="008B6EAC">
        <w:rPr>
          <w:rFonts w:asciiTheme="majorHAnsi" w:hAnsiTheme="majorHAnsi" w:cstheme="majorHAnsi"/>
          <w:lang w:val="fr-FR"/>
        </w:rPr>
        <w:t> »,</w:t>
      </w:r>
      <w:r w:rsidR="00C03836" w:rsidRPr="004A5F2C">
        <w:rPr>
          <w:rFonts w:asciiTheme="majorHAnsi" w:hAnsiTheme="majorHAnsi" w:cstheme="majorHAnsi"/>
          <w:lang w:val="fr-FR"/>
        </w:rPr>
        <w:t xml:space="preserve"> expl</w:t>
      </w:r>
      <w:r w:rsidR="008B6EAC">
        <w:rPr>
          <w:rFonts w:asciiTheme="majorHAnsi" w:hAnsiTheme="majorHAnsi" w:cstheme="majorHAnsi"/>
          <w:lang w:val="fr-FR"/>
        </w:rPr>
        <w:t xml:space="preserve">ique </w:t>
      </w:r>
      <w:r w:rsidR="00C03836" w:rsidRPr="004A5F2C">
        <w:rPr>
          <w:rFonts w:asciiTheme="majorHAnsi" w:hAnsiTheme="majorHAnsi" w:cstheme="majorHAnsi"/>
          <w:lang w:val="fr-FR"/>
        </w:rPr>
        <w:t xml:space="preserve">Ralf Oehl, CEO </w:t>
      </w:r>
      <w:r w:rsidR="008B6EAC">
        <w:rPr>
          <w:rFonts w:asciiTheme="majorHAnsi" w:hAnsiTheme="majorHAnsi" w:cstheme="majorHAnsi"/>
          <w:lang w:val="fr-FR"/>
        </w:rPr>
        <w:t>de</w:t>
      </w:r>
      <w:r w:rsidR="00C03836" w:rsidRPr="004A5F2C">
        <w:rPr>
          <w:rFonts w:asciiTheme="majorHAnsi" w:hAnsiTheme="majorHAnsi" w:cstheme="majorHAnsi"/>
          <w:lang w:val="fr-FR"/>
        </w:rPr>
        <w:t xml:space="preserve"> Georg Neumann GmbH. </w:t>
      </w:r>
      <w:r w:rsidR="008B6EAC">
        <w:rPr>
          <w:rFonts w:asciiTheme="majorHAnsi" w:hAnsiTheme="majorHAnsi" w:cstheme="majorHAnsi"/>
          <w:lang w:val="fr-FR"/>
        </w:rPr>
        <w:t>« </w:t>
      </w:r>
      <w:r w:rsidR="006E24F9">
        <w:rPr>
          <w:rFonts w:asciiTheme="majorHAnsi" w:hAnsiTheme="majorHAnsi" w:cstheme="majorHAnsi"/>
          <w:lang w:val="fr-FR"/>
        </w:rPr>
        <w:t xml:space="preserve">Nous l’avons fait tester par les plus grands interprètes et musiciens et cette émotion dans leurs yeux </w:t>
      </w:r>
      <w:r w:rsidR="006721CB">
        <w:rPr>
          <w:rFonts w:asciiTheme="majorHAnsi" w:hAnsiTheme="majorHAnsi" w:cstheme="majorHAnsi"/>
          <w:lang w:val="fr-FR"/>
        </w:rPr>
        <w:t>lors</w:t>
      </w:r>
      <w:r w:rsidR="006E24F9">
        <w:rPr>
          <w:rFonts w:asciiTheme="majorHAnsi" w:hAnsiTheme="majorHAnsi" w:cstheme="majorHAnsi"/>
          <w:lang w:val="fr-FR"/>
        </w:rPr>
        <w:t>qu’ils ont chanté ou joué pour la première fois avec le</w:t>
      </w:r>
      <w:r w:rsidR="00C03836" w:rsidRPr="004A5F2C">
        <w:rPr>
          <w:rFonts w:asciiTheme="majorHAnsi" w:hAnsiTheme="majorHAnsi" w:cstheme="majorHAnsi"/>
          <w:lang w:val="fr-FR"/>
        </w:rPr>
        <w:t xml:space="preserve"> M 49 V </w:t>
      </w:r>
      <w:r w:rsidR="006721CB">
        <w:rPr>
          <w:rFonts w:asciiTheme="majorHAnsi" w:hAnsiTheme="majorHAnsi" w:cstheme="majorHAnsi"/>
          <w:lang w:val="fr-FR"/>
        </w:rPr>
        <w:t>parle d’elle-même</w:t>
      </w:r>
      <w:r w:rsidR="00C03836" w:rsidRPr="004A5F2C">
        <w:rPr>
          <w:rFonts w:asciiTheme="majorHAnsi" w:hAnsiTheme="majorHAnsi" w:cstheme="majorHAnsi"/>
          <w:lang w:val="fr-FR"/>
        </w:rPr>
        <w:t xml:space="preserve">. </w:t>
      </w:r>
      <w:r w:rsidR="006E24F9">
        <w:rPr>
          <w:rFonts w:asciiTheme="majorHAnsi" w:hAnsiTheme="majorHAnsi" w:cstheme="majorHAnsi"/>
          <w:lang w:val="fr-FR"/>
        </w:rPr>
        <w:t>Je suis profondément touché et émerveillé à chaque fois</w:t>
      </w:r>
      <w:r w:rsidR="00C03836" w:rsidRPr="004A5F2C">
        <w:rPr>
          <w:rFonts w:asciiTheme="majorHAnsi" w:hAnsiTheme="majorHAnsi" w:cstheme="majorHAnsi"/>
          <w:lang w:val="fr-FR"/>
        </w:rPr>
        <w:t xml:space="preserve">. </w:t>
      </w:r>
      <w:r w:rsidR="006E24F9">
        <w:rPr>
          <w:rFonts w:asciiTheme="majorHAnsi" w:hAnsiTheme="majorHAnsi" w:cstheme="majorHAnsi"/>
          <w:lang w:val="fr-FR"/>
        </w:rPr>
        <w:t xml:space="preserve">C’est pour ça que nous faisons ce métier avec passion. » Concernant les stocks disponibles, </w:t>
      </w:r>
      <w:r w:rsidR="00C03836" w:rsidRPr="004A5F2C">
        <w:rPr>
          <w:rFonts w:asciiTheme="majorHAnsi" w:hAnsiTheme="majorHAnsi" w:cstheme="majorHAnsi"/>
          <w:lang w:val="fr-FR"/>
        </w:rPr>
        <w:t xml:space="preserve">Ralf Oehl </w:t>
      </w:r>
      <w:r w:rsidR="006E24F9">
        <w:rPr>
          <w:rFonts w:asciiTheme="majorHAnsi" w:hAnsiTheme="majorHAnsi" w:cstheme="majorHAnsi"/>
          <w:lang w:val="fr-FR"/>
        </w:rPr>
        <w:t>précise ceci </w:t>
      </w:r>
      <w:r w:rsidR="00C03836" w:rsidRPr="004A5F2C">
        <w:rPr>
          <w:rFonts w:asciiTheme="majorHAnsi" w:hAnsiTheme="majorHAnsi" w:cstheme="majorHAnsi"/>
          <w:lang w:val="fr-FR"/>
        </w:rPr>
        <w:t xml:space="preserve">: </w:t>
      </w:r>
      <w:r w:rsidR="006E24F9">
        <w:rPr>
          <w:rFonts w:asciiTheme="majorHAnsi" w:hAnsiTheme="majorHAnsi" w:cstheme="majorHAnsi"/>
          <w:lang w:val="fr-FR"/>
        </w:rPr>
        <w:t>« Moins de 4</w:t>
      </w:r>
      <w:r w:rsidR="00C03836" w:rsidRPr="004A5F2C">
        <w:rPr>
          <w:rFonts w:asciiTheme="majorHAnsi" w:hAnsiTheme="majorHAnsi" w:cstheme="majorHAnsi"/>
          <w:lang w:val="fr-FR"/>
        </w:rPr>
        <w:t>8 h</w:t>
      </w:r>
      <w:r w:rsidR="006E24F9">
        <w:rPr>
          <w:rFonts w:asciiTheme="majorHAnsi" w:hAnsiTheme="majorHAnsi" w:cstheme="majorHAnsi"/>
          <w:lang w:val="fr-FR"/>
        </w:rPr>
        <w:t>e</w:t>
      </w:r>
      <w:r w:rsidR="00C03836" w:rsidRPr="004A5F2C">
        <w:rPr>
          <w:rFonts w:asciiTheme="majorHAnsi" w:hAnsiTheme="majorHAnsi" w:cstheme="majorHAnsi"/>
          <w:lang w:val="fr-FR"/>
        </w:rPr>
        <w:t>ur</w:t>
      </w:r>
      <w:r w:rsidR="006E24F9">
        <w:rPr>
          <w:rFonts w:asciiTheme="majorHAnsi" w:hAnsiTheme="majorHAnsi" w:cstheme="majorHAnsi"/>
          <w:lang w:val="fr-FR"/>
        </w:rPr>
        <w:t>e</w:t>
      </w:r>
      <w:r w:rsidR="00C03836" w:rsidRPr="004A5F2C">
        <w:rPr>
          <w:rFonts w:asciiTheme="majorHAnsi" w:hAnsiTheme="majorHAnsi" w:cstheme="majorHAnsi"/>
          <w:lang w:val="fr-FR"/>
        </w:rPr>
        <w:t xml:space="preserve">s </w:t>
      </w:r>
      <w:r w:rsidR="006E24F9">
        <w:rPr>
          <w:rFonts w:asciiTheme="majorHAnsi" w:hAnsiTheme="majorHAnsi" w:cstheme="majorHAnsi"/>
          <w:lang w:val="fr-FR"/>
        </w:rPr>
        <w:t>après le lancement officiel</w:t>
      </w:r>
      <w:r w:rsidR="00C03836" w:rsidRPr="004A5F2C">
        <w:rPr>
          <w:rFonts w:asciiTheme="majorHAnsi" w:hAnsiTheme="majorHAnsi" w:cstheme="majorHAnsi"/>
          <w:lang w:val="fr-FR"/>
        </w:rPr>
        <w:t xml:space="preserve">, </w:t>
      </w:r>
      <w:r w:rsidR="005247E3">
        <w:rPr>
          <w:rFonts w:asciiTheme="majorHAnsi" w:hAnsiTheme="majorHAnsi" w:cstheme="majorHAnsi"/>
          <w:lang w:val="fr-FR"/>
        </w:rPr>
        <w:t xml:space="preserve">nous avions déjà </w:t>
      </w:r>
      <w:r w:rsidR="006721CB">
        <w:rPr>
          <w:rFonts w:asciiTheme="majorHAnsi" w:hAnsiTheme="majorHAnsi" w:cstheme="majorHAnsi"/>
          <w:lang w:val="fr-FR"/>
        </w:rPr>
        <w:t xml:space="preserve">enregistré </w:t>
      </w:r>
      <w:r w:rsidR="005247E3">
        <w:rPr>
          <w:rFonts w:asciiTheme="majorHAnsi" w:hAnsiTheme="majorHAnsi" w:cstheme="majorHAnsi"/>
          <w:lang w:val="fr-FR"/>
        </w:rPr>
        <w:t xml:space="preserve">plus de </w:t>
      </w:r>
      <w:r w:rsidR="00C03836" w:rsidRPr="004A5F2C">
        <w:rPr>
          <w:rFonts w:asciiTheme="majorHAnsi" w:hAnsiTheme="majorHAnsi" w:cstheme="majorHAnsi"/>
          <w:lang w:val="fr-FR"/>
        </w:rPr>
        <w:t xml:space="preserve">200 </w:t>
      </w:r>
      <w:r w:rsidR="005247E3">
        <w:rPr>
          <w:rFonts w:asciiTheme="majorHAnsi" w:hAnsiTheme="majorHAnsi" w:cstheme="majorHAnsi"/>
          <w:lang w:val="fr-FR"/>
        </w:rPr>
        <w:t>commandes</w:t>
      </w:r>
      <w:r w:rsidR="00C03836" w:rsidRPr="004A5F2C">
        <w:rPr>
          <w:rFonts w:asciiTheme="majorHAnsi" w:hAnsiTheme="majorHAnsi" w:cstheme="majorHAnsi"/>
          <w:lang w:val="fr-FR"/>
        </w:rPr>
        <w:t xml:space="preserve">. </w:t>
      </w:r>
      <w:r w:rsidR="005247E3">
        <w:rPr>
          <w:rFonts w:asciiTheme="majorHAnsi" w:hAnsiTheme="majorHAnsi" w:cstheme="majorHAnsi"/>
          <w:lang w:val="fr-FR"/>
        </w:rPr>
        <w:t xml:space="preserve">C’est stupéfiant ! D’autant que nos trois </w:t>
      </w:r>
      <w:r w:rsidR="006721CB">
        <w:rPr>
          <w:rFonts w:asciiTheme="majorHAnsi" w:hAnsiTheme="majorHAnsi" w:cstheme="majorHAnsi"/>
          <w:lang w:val="fr-FR"/>
        </w:rPr>
        <w:t>assembleurs</w:t>
      </w:r>
      <w:r w:rsidR="005247E3">
        <w:rPr>
          <w:rFonts w:asciiTheme="majorHAnsi" w:hAnsiTheme="majorHAnsi" w:cstheme="majorHAnsi"/>
          <w:lang w:val="fr-FR"/>
        </w:rPr>
        <w:t xml:space="preserve"> spécialisés ne peuvent fabriquer à la main que </w:t>
      </w:r>
      <w:r w:rsidR="00C03836" w:rsidRPr="004A5F2C">
        <w:rPr>
          <w:rFonts w:asciiTheme="majorHAnsi" w:hAnsiTheme="majorHAnsi" w:cstheme="majorHAnsi"/>
          <w:lang w:val="fr-FR"/>
        </w:rPr>
        <w:t>25 pi</w:t>
      </w:r>
      <w:r w:rsidR="005247E3">
        <w:rPr>
          <w:rFonts w:asciiTheme="majorHAnsi" w:hAnsiTheme="majorHAnsi" w:cstheme="majorHAnsi"/>
          <w:lang w:val="fr-FR"/>
        </w:rPr>
        <w:t>è</w:t>
      </w:r>
      <w:r w:rsidR="00C03836" w:rsidRPr="004A5F2C">
        <w:rPr>
          <w:rFonts w:asciiTheme="majorHAnsi" w:hAnsiTheme="majorHAnsi" w:cstheme="majorHAnsi"/>
          <w:lang w:val="fr-FR"/>
        </w:rPr>
        <w:t>ces p</w:t>
      </w:r>
      <w:r w:rsidR="005247E3">
        <w:rPr>
          <w:rFonts w:asciiTheme="majorHAnsi" w:hAnsiTheme="majorHAnsi" w:cstheme="majorHAnsi"/>
          <w:lang w:val="fr-FR"/>
        </w:rPr>
        <w:t>a</w:t>
      </w:r>
      <w:r w:rsidR="00C03836" w:rsidRPr="004A5F2C">
        <w:rPr>
          <w:rFonts w:asciiTheme="majorHAnsi" w:hAnsiTheme="majorHAnsi" w:cstheme="majorHAnsi"/>
          <w:lang w:val="fr-FR"/>
        </w:rPr>
        <w:t>r mo</w:t>
      </w:r>
      <w:r w:rsidR="005247E3">
        <w:rPr>
          <w:rFonts w:asciiTheme="majorHAnsi" w:hAnsiTheme="majorHAnsi" w:cstheme="majorHAnsi"/>
          <w:lang w:val="fr-FR"/>
        </w:rPr>
        <w:t>is</w:t>
      </w:r>
      <w:r w:rsidR="00C03836" w:rsidRPr="004A5F2C">
        <w:rPr>
          <w:rFonts w:asciiTheme="majorHAnsi" w:hAnsiTheme="majorHAnsi" w:cstheme="majorHAnsi"/>
          <w:lang w:val="fr-FR"/>
        </w:rPr>
        <w:t xml:space="preserve">. </w:t>
      </w:r>
      <w:r w:rsidR="005247E3">
        <w:rPr>
          <w:rFonts w:asciiTheme="majorHAnsi" w:hAnsiTheme="majorHAnsi" w:cstheme="majorHAnsi"/>
          <w:lang w:val="fr-FR"/>
        </w:rPr>
        <w:t>Patience donc… Mais je peux vous assurer que cela en vaut la peine </w:t>
      </w:r>
      <w:r w:rsidR="00C03836" w:rsidRPr="004A5F2C">
        <w:rPr>
          <w:rFonts w:asciiTheme="majorHAnsi" w:hAnsiTheme="majorHAnsi" w:cstheme="majorHAnsi"/>
          <w:lang w:val="fr-FR"/>
        </w:rPr>
        <w:t>!</w:t>
      </w:r>
      <w:r w:rsidR="005247E3">
        <w:rPr>
          <w:rFonts w:asciiTheme="majorHAnsi" w:hAnsiTheme="majorHAnsi" w:cstheme="majorHAnsi"/>
          <w:lang w:val="fr-FR"/>
        </w:rPr>
        <w:t> »</w:t>
      </w:r>
    </w:p>
    <w:p w14:paraId="44F035B4" w14:textId="6B3BFE0B" w:rsidR="00D43A74" w:rsidRPr="004A5F2C" w:rsidRDefault="00D43A74" w:rsidP="00D43A74">
      <w:pPr>
        <w:rPr>
          <w:rFonts w:asciiTheme="minorHAnsi" w:hAnsiTheme="minorHAnsi" w:cstheme="minorHAnsi"/>
          <w:color w:val="000000" w:themeColor="text1"/>
          <w:lang w:val="fr-FR"/>
        </w:rPr>
      </w:pPr>
    </w:p>
    <w:p w14:paraId="42DA6650" w14:textId="6493D607" w:rsidR="00A17779" w:rsidRPr="004A5F2C" w:rsidRDefault="005247E3" w:rsidP="0044527C">
      <w:pPr>
        <w:jc w:val="both"/>
        <w:rPr>
          <w:rFonts w:asciiTheme="minorHAnsi" w:hAnsiTheme="minorHAnsi" w:cstheme="minorHAnsi"/>
          <w:color w:val="000000" w:themeColor="text1"/>
          <w:lang w:val="fr-FR"/>
        </w:rPr>
      </w:pPr>
      <w:r>
        <w:rPr>
          <w:rFonts w:asciiTheme="minorHAnsi" w:hAnsiTheme="minorHAnsi" w:cstheme="minorHAnsi"/>
          <w:noProof/>
          <w:color w:val="000000" w:themeColor="text1"/>
          <w:lang w:val="fr-FR"/>
        </w:rPr>
        <w:t xml:space="preserve">Le microphone </w:t>
      </w:r>
      <w:r w:rsidR="00C03836" w:rsidRPr="004A5F2C">
        <w:rPr>
          <w:rFonts w:asciiTheme="minorHAnsi" w:hAnsiTheme="minorHAnsi" w:cstheme="minorHAnsi"/>
          <w:noProof/>
          <w:color w:val="000000" w:themeColor="text1"/>
          <w:lang w:val="fr-FR"/>
        </w:rPr>
        <w:t xml:space="preserve">M 49 V </w:t>
      </w:r>
      <w:r>
        <w:rPr>
          <w:rFonts w:asciiTheme="minorHAnsi" w:hAnsiTheme="minorHAnsi" w:cstheme="minorHAnsi"/>
          <w:noProof/>
          <w:color w:val="000000" w:themeColor="text1"/>
          <w:lang w:val="fr-FR"/>
        </w:rPr>
        <w:t>est livré avec le sélecteur de directivité à distance</w:t>
      </w:r>
      <w:r w:rsidR="00C03836" w:rsidRPr="004A5F2C">
        <w:rPr>
          <w:rFonts w:asciiTheme="minorHAnsi" w:hAnsiTheme="minorHAnsi" w:cstheme="minorHAnsi"/>
          <w:noProof/>
          <w:color w:val="000000" w:themeColor="text1"/>
          <w:lang w:val="fr-FR"/>
        </w:rPr>
        <w:t xml:space="preserve">, </w:t>
      </w:r>
      <w:r>
        <w:rPr>
          <w:rFonts w:asciiTheme="minorHAnsi" w:hAnsiTheme="minorHAnsi" w:cstheme="minorHAnsi"/>
          <w:noProof/>
          <w:color w:val="000000" w:themeColor="text1"/>
          <w:lang w:val="fr-FR"/>
        </w:rPr>
        <w:t xml:space="preserve">le câble </w:t>
      </w:r>
      <w:r w:rsidR="00C03836" w:rsidRPr="004A5F2C">
        <w:rPr>
          <w:rFonts w:asciiTheme="minorHAnsi" w:hAnsiTheme="minorHAnsi" w:cstheme="minorHAnsi"/>
          <w:noProof/>
          <w:color w:val="000000" w:themeColor="text1"/>
          <w:lang w:val="fr-FR"/>
        </w:rPr>
        <w:t>micro</w:t>
      </w:r>
      <w:r>
        <w:rPr>
          <w:rFonts w:asciiTheme="minorHAnsi" w:hAnsiTheme="minorHAnsi" w:cstheme="minorHAnsi"/>
          <w:noProof/>
          <w:color w:val="000000" w:themeColor="text1"/>
          <w:lang w:val="fr-FR"/>
        </w:rPr>
        <w:t xml:space="preserve"> et</w:t>
      </w:r>
      <w:r w:rsidR="00C03836" w:rsidRPr="004A5F2C">
        <w:rPr>
          <w:rFonts w:asciiTheme="minorHAnsi" w:hAnsiTheme="minorHAnsi" w:cstheme="minorHAnsi"/>
          <w:noProof/>
          <w:color w:val="000000" w:themeColor="text1"/>
          <w:lang w:val="fr-FR"/>
        </w:rPr>
        <w:t xml:space="preserve"> </w:t>
      </w:r>
      <w:r w:rsidR="007D1FC7">
        <w:rPr>
          <w:rFonts w:asciiTheme="minorHAnsi" w:hAnsiTheme="minorHAnsi" w:cstheme="minorHAnsi"/>
          <w:noProof/>
          <w:color w:val="000000" w:themeColor="text1"/>
          <w:lang w:val="fr-FR"/>
        </w:rPr>
        <w:t>la suspension p</w:t>
      </w:r>
      <w:r w:rsidR="0044527C">
        <w:rPr>
          <w:rFonts w:asciiTheme="minorHAnsi" w:hAnsiTheme="minorHAnsi" w:cstheme="minorHAnsi"/>
          <w:noProof/>
          <w:color w:val="000000" w:themeColor="text1"/>
          <w:lang w:val="fr-FR"/>
        </w:rPr>
        <w:t>i</w:t>
      </w:r>
      <w:r w:rsidR="007D1FC7">
        <w:rPr>
          <w:rFonts w:asciiTheme="minorHAnsi" w:hAnsiTheme="minorHAnsi" w:cstheme="minorHAnsi"/>
          <w:noProof/>
          <w:color w:val="000000" w:themeColor="text1"/>
          <w:lang w:val="fr-FR"/>
        </w:rPr>
        <w:t>votante (</w:t>
      </w:r>
      <w:r w:rsidR="00C03836" w:rsidRPr="004A5F2C">
        <w:rPr>
          <w:rFonts w:asciiTheme="minorHAnsi" w:hAnsiTheme="minorHAnsi" w:cstheme="minorHAnsi"/>
          <w:noProof/>
          <w:color w:val="000000" w:themeColor="text1"/>
          <w:lang w:val="fr-FR"/>
        </w:rPr>
        <w:t>swivel</w:t>
      </w:r>
      <w:r w:rsidR="007D1FC7">
        <w:rPr>
          <w:rFonts w:asciiTheme="minorHAnsi" w:hAnsiTheme="minorHAnsi" w:cstheme="minorHAnsi"/>
          <w:noProof/>
          <w:color w:val="000000" w:themeColor="text1"/>
          <w:lang w:val="fr-FR"/>
        </w:rPr>
        <w:t>) classique, le tout dans un étui fabriqué main de grande qualité</w:t>
      </w:r>
      <w:r w:rsidR="00C03836" w:rsidRPr="004A5F2C">
        <w:rPr>
          <w:rFonts w:asciiTheme="minorHAnsi" w:hAnsiTheme="minorHAnsi" w:cstheme="minorHAnsi"/>
          <w:noProof/>
          <w:color w:val="000000" w:themeColor="text1"/>
          <w:lang w:val="fr-FR"/>
        </w:rPr>
        <w:t>.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="007D1FC7">
        <w:rPr>
          <w:rFonts w:asciiTheme="minorHAnsi" w:hAnsiTheme="minorHAnsi" w:cstheme="minorHAnsi"/>
          <w:color w:val="000000" w:themeColor="text1"/>
          <w:lang w:val="fr-FR"/>
        </w:rPr>
        <w:t>Le M 49 V sera commercialisé dès août 2022 au prix de vente recommandé de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="007D1C4F" w:rsidRPr="004A5F2C">
        <w:rPr>
          <w:rFonts w:asciiTheme="minorHAnsi" w:hAnsiTheme="minorHAnsi" w:cstheme="minorHAnsi"/>
          <w:color w:val="000000" w:themeColor="text1"/>
          <w:lang w:val="fr-FR"/>
        </w:rPr>
        <w:t>8</w:t>
      </w:r>
      <w:r w:rsidR="007D1FC7">
        <w:rPr>
          <w:rFonts w:asciiTheme="minorHAnsi" w:hAnsiTheme="minorHAnsi" w:cstheme="minorHAnsi"/>
          <w:color w:val="000000" w:themeColor="text1"/>
          <w:lang w:val="fr-FR"/>
        </w:rPr>
        <w:t> </w:t>
      </w:r>
      <w:r w:rsidR="007D1C4F" w:rsidRPr="004A5F2C">
        <w:rPr>
          <w:rFonts w:asciiTheme="minorHAnsi" w:hAnsiTheme="minorHAnsi" w:cstheme="minorHAnsi"/>
          <w:color w:val="000000" w:themeColor="text1"/>
          <w:lang w:val="fr-FR"/>
        </w:rPr>
        <w:t>495 €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. </w:t>
      </w:r>
      <w:r w:rsidR="007D1FC7">
        <w:rPr>
          <w:rFonts w:asciiTheme="minorHAnsi" w:hAnsiTheme="minorHAnsi" w:cstheme="minorHAnsi"/>
          <w:color w:val="000000" w:themeColor="text1"/>
          <w:lang w:val="fr-FR"/>
        </w:rPr>
        <w:t>Plus d’</w:t>
      </w:r>
      <w:r w:rsidR="00C03836" w:rsidRPr="004A5F2C">
        <w:rPr>
          <w:rFonts w:asciiTheme="minorHAnsi" w:hAnsiTheme="minorHAnsi" w:cstheme="minorHAnsi"/>
          <w:color w:val="000000" w:themeColor="text1"/>
          <w:lang w:val="fr-FR"/>
        </w:rPr>
        <w:t xml:space="preserve">information </w:t>
      </w:r>
      <w:r w:rsidR="007D1FC7">
        <w:rPr>
          <w:rFonts w:asciiTheme="minorHAnsi" w:hAnsiTheme="minorHAnsi" w:cstheme="minorHAnsi"/>
          <w:color w:val="000000" w:themeColor="text1"/>
          <w:lang w:val="fr-FR"/>
        </w:rPr>
        <w:t>sur</w:t>
      </w:r>
      <w:r w:rsidR="005C492C" w:rsidRPr="004A5F2C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hyperlink r:id="rId12" w:history="1">
        <w:r w:rsidR="00C03836" w:rsidRPr="004A5F2C">
          <w:rPr>
            <w:rStyle w:val="Lienhypertexte"/>
            <w:rFonts w:asciiTheme="minorHAnsi" w:hAnsiTheme="minorHAnsi" w:cstheme="minorHAnsi"/>
            <w:lang w:val="fr-FR"/>
          </w:rPr>
          <w:t>https://m49v.neumann.com</w:t>
        </w:r>
      </w:hyperlink>
    </w:p>
    <w:p w14:paraId="2DB7C1B0" w14:textId="74886873" w:rsidR="00154CF8" w:rsidRPr="004A5F2C" w:rsidRDefault="00304106" w:rsidP="00D43A74">
      <w:pPr>
        <w:rPr>
          <w:rFonts w:asciiTheme="minorHAnsi" w:hAnsiTheme="minorHAnsi" w:cstheme="minorHAnsi"/>
          <w:color w:val="000000" w:themeColor="text1"/>
          <w:lang w:val="fr-FR"/>
        </w:rPr>
      </w:pPr>
      <w:r w:rsidRPr="004A5F2C">
        <w:rPr>
          <w:rFonts w:asciiTheme="minorHAnsi" w:hAnsiTheme="minorHAnsi" w:cstheme="minorHAnsi"/>
          <w:noProof/>
          <w:color w:val="000000" w:themeColor="text1"/>
          <w:lang w:val="fr-FR"/>
        </w:rPr>
        <w:lastRenderedPageBreak/>
        <w:drawing>
          <wp:anchor distT="0" distB="0" distL="114300" distR="114300" simplePos="0" relativeHeight="251662336" behindDoc="1" locked="0" layoutInCell="1" allowOverlap="1" wp14:anchorId="76DBEBD1" wp14:editId="677351C7">
            <wp:simplePos x="0" y="0"/>
            <wp:positionH relativeFrom="column">
              <wp:posOffset>-3810</wp:posOffset>
            </wp:positionH>
            <wp:positionV relativeFrom="paragraph">
              <wp:posOffset>214640</wp:posOffset>
            </wp:positionV>
            <wp:extent cx="4912582" cy="2391508"/>
            <wp:effectExtent l="0" t="0" r="2540" b="0"/>
            <wp:wrapTight wrapText="bothSides">
              <wp:wrapPolygon edited="1">
                <wp:start x="0" y="0"/>
                <wp:lineTo x="0" y="23210"/>
                <wp:lineTo x="21600" y="23133"/>
                <wp:lineTo x="21555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 rotWithShape="1">
                    <a:blip r:embed="rId13"/>
                    <a:srcRect t="9967" b="25124"/>
                    <a:stretch/>
                  </pic:blipFill>
                  <pic:spPr bwMode="auto">
                    <a:xfrm>
                      <a:off x="0" y="0"/>
                      <a:ext cx="4912582" cy="2391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4B3EA" w14:textId="7536F22A" w:rsidR="00C03836" w:rsidRPr="004A5F2C" w:rsidRDefault="006721CB" w:rsidP="00E60DE4">
      <w:pPr>
        <w:pStyle w:val="Paragraphedeliste"/>
        <w:numPr>
          <w:ilvl w:val="0"/>
          <w:numId w:val="13"/>
        </w:numPr>
        <w:spacing w:after="160" w:line="324" w:lineRule="auto"/>
        <w:ind w:left="1071" w:hanging="357"/>
        <w:rPr>
          <w:rFonts w:asciiTheme="minorHAnsi" w:hAnsiTheme="minorHAnsi" w:cstheme="minorHAnsi"/>
          <w:noProof/>
          <w:color w:val="000000" w:themeColor="text1"/>
          <w:lang w:val="fr-FR"/>
        </w:rPr>
      </w:pPr>
      <w:r>
        <w:rPr>
          <w:rFonts w:asciiTheme="minorHAnsi" w:hAnsiTheme="minorHAnsi" w:cstheme="minorHAnsi"/>
          <w:noProof/>
          <w:color w:val="000000" w:themeColor="text1"/>
          <w:lang w:val="fr-FR"/>
        </w:rPr>
        <w:t>M</w:t>
      </w:r>
      <w:r w:rsidR="00C03836" w:rsidRPr="004A5F2C">
        <w:rPr>
          <w:rFonts w:asciiTheme="minorHAnsi" w:hAnsiTheme="minorHAnsi" w:cstheme="minorHAnsi"/>
          <w:noProof/>
          <w:color w:val="000000" w:themeColor="text1"/>
          <w:lang w:val="fr-FR"/>
        </w:rPr>
        <w:t xml:space="preserve">icrophone </w:t>
      </w:r>
      <w:r>
        <w:rPr>
          <w:rFonts w:asciiTheme="minorHAnsi" w:hAnsiTheme="minorHAnsi" w:cstheme="minorHAnsi"/>
          <w:noProof/>
          <w:color w:val="000000" w:themeColor="text1"/>
          <w:lang w:val="fr-FR"/>
        </w:rPr>
        <w:t xml:space="preserve">au rendu magnifique, </w:t>
      </w:r>
      <w:r w:rsidR="007D1FC7">
        <w:rPr>
          <w:rFonts w:asciiTheme="minorHAnsi" w:hAnsiTheme="minorHAnsi" w:cstheme="minorHAnsi"/>
          <w:noProof/>
          <w:color w:val="000000" w:themeColor="text1"/>
          <w:lang w:val="fr-FR"/>
        </w:rPr>
        <w:t>pour les voix masculines et féminines</w:t>
      </w:r>
    </w:p>
    <w:p w14:paraId="0D46F4B3" w14:textId="13724ED8" w:rsidR="00C03836" w:rsidRPr="004A5F2C" w:rsidRDefault="007D1FC7" w:rsidP="00E60DE4">
      <w:pPr>
        <w:pStyle w:val="Paragraphedeliste"/>
        <w:numPr>
          <w:ilvl w:val="0"/>
          <w:numId w:val="13"/>
        </w:numPr>
        <w:spacing w:after="160" w:line="324" w:lineRule="auto"/>
        <w:ind w:left="1071" w:hanging="357"/>
        <w:rPr>
          <w:rFonts w:asciiTheme="minorHAnsi" w:hAnsiTheme="minorHAnsi" w:cstheme="minorHAnsi"/>
          <w:noProof/>
          <w:color w:val="000000" w:themeColor="text1"/>
          <w:lang w:val="fr-FR"/>
        </w:rPr>
      </w:pPr>
      <w:r>
        <w:rPr>
          <w:rFonts w:asciiTheme="minorHAnsi" w:hAnsiTheme="minorHAnsi" w:cstheme="minorHAnsi"/>
          <w:noProof/>
          <w:color w:val="000000" w:themeColor="text1"/>
          <w:lang w:val="fr-FR"/>
        </w:rPr>
        <w:t>M</w:t>
      </w:r>
      <w:r w:rsidR="00C03836" w:rsidRPr="004A5F2C">
        <w:rPr>
          <w:rFonts w:asciiTheme="minorHAnsi" w:hAnsiTheme="minorHAnsi" w:cstheme="minorHAnsi"/>
          <w:noProof/>
          <w:color w:val="000000" w:themeColor="text1"/>
          <w:lang w:val="fr-FR"/>
        </w:rPr>
        <w:t xml:space="preserve">icrophone </w:t>
      </w:r>
      <w:r>
        <w:rPr>
          <w:rFonts w:asciiTheme="minorHAnsi" w:hAnsiTheme="minorHAnsi" w:cstheme="minorHAnsi"/>
          <w:noProof/>
          <w:color w:val="000000" w:themeColor="text1"/>
          <w:lang w:val="fr-FR"/>
        </w:rPr>
        <w:t xml:space="preserve">adapté à tous </w:t>
      </w:r>
      <w:r w:rsidR="00C03836" w:rsidRPr="004A5F2C">
        <w:rPr>
          <w:rFonts w:asciiTheme="minorHAnsi" w:hAnsiTheme="minorHAnsi" w:cstheme="minorHAnsi"/>
          <w:noProof/>
          <w:color w:val="000000" w:themeColor="text1"/>
          <w:lang w:val="fr-FR"/>
        </w:rPr>
        <w:t xml:space="preserve">types </w:t>
      </w:r>
      <w:r>
        <w:rPr>
          <w:rFonts w:asciiTheme="minorHAnsi" w:hAnsiTheme="minorHAnsi" w:cstheme="minorHAnsi"/>
          <w:noProof/>
          <w:color w:val="000000" w:themeColor="text1"/>
          <w:lang w:val="fr-FR"/>
        </w:rPr>
        <w:t>d’</w:t>
      </w:r>
      <w:r w:rsidR="00C03836" w:rsidRPr="004A5F2C">
        <w:rPr>
          <w:rFonts w:asciiTheme="minorHAnsi" w:hAnsiTheme="minorHAnsi" w:cstheme="minorHAnsi"/>
          <w:noProof/>
          <w:color w:val="000000" w:themeColor="text1"/>
          <w:lang w:val="fr-FR"/>
        </w:rPr>
        <w:t>instruments</w:t>
      </w:r>
    </w:p>
    <w:p w14:paraId="76261E96" w14:textId="528DF004" w:rsidR="00C03836" w:rsidRPr="004A5F2C" w:rsidRDefault="007D1FC7" w:rsidP="00E60DE4">
      <w:pPr>
        <w:pStyle w:val="Paragraphedeliste"/>
        <w:numPr>
          <w:ilvl w:val="0"/>
          <w:numId w:val="13"/>
        </w:numPr>
        <w:spacing w:after="160" w:line="324" w:lineRule="auto"/>
        <w:ind w:left="1071" w:hanging="357"/>
        <w:rPr>
          <w:rFonts w:asciiTheme="minorHAnsi" w:hAnsiTheme="minorHAnsi" w:cstheme="minorHAnsi"/>
          <w:noProof/>
          <w:color w:val="000000" w:themeColor="text1"/>
          <w:lang w:val="fr-FR"/>
        </w:rPr>
      </w:pPr>
      <w:r>
        <w:rPr>
          <w:rFonts w:asciiTheme="minorHAnsi" w:hAnsiTheme="minorHAnsi" w:cstheme="minorHAnsi"/>
          <w:noProof/>
          <w:color w:val="000000" w:themeColor="text1"/>
          <w:lang w:val="fr-FR"/>
        </w:rPr>
        <w:t>Circuit et tube classiques avec transformateur de sortie</w:t>
      </w:r>
    </w:p>
    <w:p w14:paraId="2F705D19" w14:textId="52D78255" w:rsidR="00C03836" w:rsidRPr="004A5F2C" w:rsidRDefault="007D1FC7" w:rsidP="00E60DE4">
      <w:pPr>
        <w:pStyle w:val="Paragraphedeliste"/>
        <w:numPr>
          <w:ilvl w:val="0"/>
          <w:numId w:val="13"/>
        </w:numPr>
        <w:spacing w:after="160" w:line="324" w:lineRule="auto"/>
        <w:ind w:left="1071" w:hanging="357"/>
        <w:rPr>
          <w:rFonts w:asciiTheme="minorHAnsi" w:hAnsiTheme="minorHAnsi" w:cstheme="minorHAnsi"/>
          <w:noProof/>
          <w:color w:val="000000" w:themeColor="text1"/>
          <w:lang w:val="fr-FR"/>
        </w:rPr>
      </w:pPr>
      <w:r>
        <w:rPr>
          <w:rFonts w:asciiTheme="minorHAnsi" w:hAnsiTheme="minorHAnsi" w:cstheme="minorHAnsi"/>
          <w:noProof/>
          <w:color w:val="000000" w:themeColor="text1"/>
          <w:lang w:val="fr-FR"/>
        </w:rPr>
        <w:t>Sélection à distance de la directivité en c</w:t>
      </w:r>
      <w:r w:rsidR="00C03836" w:rsidRPr="004A5F2C">
        <w:rPr>
          <w:rFonts w:asciiTheme="minorHAnsi" w:hAnsiTheme="minorHAnsi" w:cstheme="minorHAnsi"/>
          <w:noProof/>
          <w:color w:val="000000" w:themeColor="text1"/>
          <w:lang w:val="fr-FR"/>
        </w:rPr>
        <w:t>ontinu</w:t>
      </w:r>
    </w:p>
    <w:p w14:paraId="04B0649F" w14:textId="3676A9A8" w:rsidR="00C03836" w:rsidRPr="004A5F2C" w:rsidRDefault="007D1FC7" w:rsidP="00E60DE4">
      <w:pPr>
        <w:pStyle w:val="Paragraphedeliste"/>
        <w:numPr>
          <w:ilvl w:val="0"/>
          <w:numId w:val="13"/>
        </w:numPr>
        <w:spacing w:after="160" w:line="324" w:lineRule="auto"/>
        <w:ind w:left="1071" w:hanging="357"/>
        <w:rPr>
          <w:rFonts w:asciiTheme="minorHAnsi" w:hAnsiTheme="minorHAnsi" w:cstheme="minorHAnsi"/>
          <w:noProof/>
          <w:color w:val="000000" w:themeColor="text1"/>
          <w:lang w:val="fr-FR"/>
        </w:rPr>
      </w:pPr>
      <w:r>
        <w:rPr>
          <w:rFonts w:asciiTheme="minorHAnsi" w:hAnsiTheme="minorHAnsi" w:cstheme="minorHAnsi"/>
          <w:noProof/>
          <w:color w:val="000000" w:themeColor="text1"/>
          <w:lang w:val="fr-FR"/>
        </w:rPr>
        <w:t xml:space="preserve">Conforme aux </w:t>
      </w:r>
      <w:r w:rsidR="00C03836" w:rsidRPr="004A5F2C">
        <w:rPr>
          <w:rFonts w:asciiTheme="minorHAnsi" w:hAnsiTheme="minorHAnsi" w:cstheme="minorHAnsi"/>
          <w:noProof/>
          <w:color w:val="000000" w:themeColor="text1"/>
          <w:lang w:val="fr-FR"/>
        </w:rPr>
        <w:t>sp</w:t>
      </w:r>
      <w:r>
        <w:rPr>
          <w:rFonts w:asciiTheme="minorHAnsi" w:hAnsiTheme="minorHAnsi" w:cstheme="minorHAnsi"/>
          <w:noProof/>
          <w:color w:val="000000" w:themeColor="text1"/>
          <w:lang w:val="fr-FR"/>
        </w:rPr>
        <w:t>é</w:t>
      </w:r>
      <w:r w:rsidR="00C03836" w:rsidRPr="004A5F2C">
        <w:rPr>
          <w:rFonts w:asciiTheme="minorHAnsi" w:hAnsiTheme="minorHAnsi" w:cstheme="minorHAnsi"/>
          <w:noProof/>
          <w:color w:val="000000" w:themeColor="text1"/>
          <w:lang w:val="fr-FR"/>
        </w:rPr>
        <w:t xml:space="preserve">cifications </w:t>
      </w:r>
      <w:r>
        <w:rPr>
          <w:rFonts w:asciiTheme="minorHAnsi" w:hAnsiTheme="minorHAnsi" w:cstheme="minorHAnsi"/>
          <w:noProof/>
          <w:color w:val="000000" w:themeColor="text1"/>
          <w:lang w:val="fr-FR"/>
        </w:rPr>
        <w:t xml:space="preserve">d’origine conservées dans les </w:t>
      </w:r>
      <w:r w:rsidR="00C03836" w:rsidRPr="004A5F2C">
        <w:rPr>
          <w:rFonts w:asciiTheme="minorHAnsi" w:hAnsiTheme="minorHAnsi" w:cstheme="minorHAnsi"/>
          <w:noProof/>
          <w:color w:val="000000" w:themeColor="text1"/>
          <w:lang w:val="fr-FR"/>
        </w:rPr>
        <w:t>archive</w:t>
      </w:r>
      <w:r>
        <w:rPr>
          <w:rFonts w:asciiTheme="minorHAnsi" w:hAnsiTheme="minorHAnsi" w:cstheme="minorHAnsi"/>
          <w:noProof/>
          <w:color w:val="000000" w:themeColor="text1"/>
          <w:lang w:val="fr-FR"/>
        </w:rPr>
        <w:t>s</w:t>
      </w:r>
    </w:p>
    <w:p w14:paraId="7E10E7BF" w14:textId="20737980" w:rsidR="00C03836" w:rsidRPr="004A5F2C" w:rsidRDefault="007D1FC7" w:rsidP="00E60DE4">
      <w:pPr>
        <w:pStyle w:val="Paragraphedeliste"/>
        <w:numPr>
          <w:ilvl w:val="0"/>
          <w:numId w:val="13"/>
        </w:numPr>
        <w:spacing w:after="160" w:line="324" w:lineRule="auto"/>
        <w:ind w:left="1071" w:hanging="357"/>
        <w:rPr>
          <w:rFonts w:asciiTheme="minorHAnsi" w:hAnsiTheme="minorHAnsi" w:cstheme="minorHAnsi"/>
          <w:noProof/>
          <w:color w:val="000000" w:themeColor="text1"/>
          <w:lang w:val="fr-FR"/>
        </w:rPr>
      </w:pPr>
      <w:r>
        <w:rPr>
          <w:rFonts w:asciiTheme="minorHAnsi" w:hAnsiTheme="minorHAnsi" w:cstheme="minorHAnsi"/>
          <w:noProof/>
          <w:color w:val="000000" w:themeColor="text1"/>
          <w:lang w:val="fr-FR"/>
        </w:rPr>
        <w:t>Nouveau sélecteur de directivité</w:t>
      </w:r>
      <w:r w:rsidR="00C03836" w:rsidRPr="004A5F2C">
        <w:rPr>
          <w:rFonts w:asciiTheme="minorHAnsi" w:hAnsiTheme="minorHAnsi" w:cstheme="minorHAnsi"/>
          <w:noProof/>
          <w:color w:val="000000" w:themeColor="text1"/>
          <w:lang w:val="fr-FR"/>
        </w:rPr>
        <w:t xml:space="preserve"> </w:t>
      </w:r>
      <w:r w:rsidR="001B34F2" w:rsidRPr="004A5F2C">
        <w:rPr>
          <w:rFonts w:asciiTheme="minorHAnsi" w:hAnsiTheme="minorHAnsi" w:cstheme="minorHAnsi"/>
          <w:noProof/>
          <w:color w:val="000000" w:themeColor="text1"/>
          <w:lang w:val="fr-FR"/>
        </w:rPr>
        <w:t xml:space="preserve">(compatible </w:t>
      </w:r>
      <w:r>
        <w:rPr>
          <w:rFonts w:asciiTheme="minorHAnsi" w:hAnsiTheme="minorHAnsi" w:cstheme="minorHAnsi"/>
          <w:noProof/>
          <w:color w:val="000000" w:themeColor="text1"/>
          <w:lang w:val="fr-FR"/>
        </w:rPr>
        <w:t>avec les microphones</w:t>
      </w:r>
      <w:r w:rsidR="001B34F2" w:rsidRPr="004A5F2C">
        <w:rPr>
          <w:rFonts w:asciiTheme="minorHAnsi" w:hAnsiTheme="minorHAnsi" w:cstheme="minorHAnsi"/>
          <w:noProof/>
          <w:color w:val="000000" w:themeColor="text1"/>
          <w:lang w:val="fr-FR"/>
        </w:rPr>
        <w:t xml:space="preserve"> M 49 </w:t>
      </w:r>
      <w:r>
        <w:rPr>
          <w:rFonts w:asciiTheme="minorHAnsi" w:hAnsiTheme="minorHAnsi" w:cstheme="minorHAnsi"/>
          <w:noProof/>
          <w:color w:val="000000" w:themeColor="text1"/>
          <w:lang w:val="fr-FR"/>
        </w:rPr>
        <w:t>d’origine</w:t>
      </w:r>
      <w:r w:rsidR="001B34F2" w:rsidRPr="004A5F2C">
        <w:rPr>
          <w:rFonts w:asciiTheme="minorHAnsi" w:hAnsiTheme="minorHAnsi" w:cstheme="minorHAnsi"/>
          <w:noProof/>
          <w:color w:val="000000" w:themeColor="text1"/>
          <w:lang w:val="fr-FR"/>
        </w:rPr>
        <w:t>)</w:t>
      </w:r>
      <w:r w:rsidR="0058285B">
        <w:rPr>
          <w:rFonts w:asciiTheme="minorHAnsi" w:hAnsiTheme="minorHAnsi" w:cstheme="minorHAnsi"/>
          <w:noProof/>
          <w:color w:val="000000" w:themeColor="text1"/>
          <w:lang w:val="fr-FR"/>
        </w:rPr>
        <w:t xml:space="preserve">, </w:t>
      </w:r>
      <w:r w:rsidR="00C03836" w:rsidRPr="004A5F2C">
        <w:rPr>
          <w:rFonts w:asciiTheme="minorHAnsi" w:hAnsiTheme="minorHAnsi" w:cstheme="minorHAnsi"/>
          <w:noProof/>
          <w:color w:val="000000" w:themeColor="text1"/>
          <w:lang w:val="fr-FR"/>
        </w:rPr>
        <w:t>automati</w:t>
      </w:r>
      <w:r w:rsidR="0058285B">
        <w:rPr>
          <w:rFonts w:asciiTheme="minorHAnsi" w:hAnsiTheme="minorHAnsi" w:cstheme="minorHAnsi"/>
          <w:noProof/>
          <w:color w:val="000000" w:themeColor="text1"/>
          <w:lang w:val="fr-FR"/>
        </w:rPr>
        <w:t>quement réglé sur la tension secteur</w:t>
      </w:r>
    </w:p>
    <w:p w14:paraId="765ECC95" w14:textId="2289F102" w:rsidR="00C03836" w:rsidRPr="004A5F2C" w:rsidRDefault="0058285B" w:rsidP="00E60DE4">
      <w:pPr>
        <w:pStyle w:val="Paragraphedeliste"/>
        <w:numPr>
          <w:ilvl w:val="0"/>
          <w:numId w:val="13"/>
        </w:numPr>
        <w:spacing w:after="160" w:line="324" w:lineRule="auto"/>
        <w:ind w:left="1071" w:hanging="357"/>
        <w:rPr>
          <w:rFonts w:asciiTheme="minorHAnsi" w:hAnsiTheme="minorHAnsi" w:cstheme="minorHAnsi"/>
          <w:noProof/>
          <w:color w:val="000000" w:themeColor="text1"/>
          <w:lang w:val="fr-FR"/>
        </w:rPr>
      </w:pPr>
      <w:r>
        <w:rPr>
          <w:rFonts w:asciiTheme="minorHAnsi" w:hAnsiTheme="minorHAnsi" w:cstheme="minorHAnsi"/>
          <w:noProof/>
          <w:color w:val="000000" w:themeColor="text1"/>
          <w:lang w:val="fr-FR"/>
        </w:rPr>
        <w:t>Fabrication et soudure à la main en Allemagne</w:t>
      </w:r>
    </w:p>
    <w:p w14:paraId="2DDB5D87" w14:textId="6D19814D" w:rsidR="00C03836" w:rsidRPr="004A5F2C" w:rsidRDefault="0058285B" w:rsidP="00E60DE4">
      <w:pPr>
        <w:pStyle w:val="Paragraphedeliste"/>
        <w:numPr>
          <w:ilvl w:val="0"/>
          <w:numId w:val="13"/>
        </w:numPr>
        <w:spacing w:after="160" w:line="324" w:lineRule="auto"/>
        <w:ind w:left="1071" w:hanging="357"/>
        <w:rPr>
          <w:rFonts w:asciiTheme="minorHAnsi" w:hAnsiTheme="minorHAnsi" w:cstheme="minorHAnsi"/>
          <w:noProof/>
          <w:color w:val="000000" w:themeColor="text1"/>
          <w:lang w:val="fr-FR"/>
        </w:rPr>
      </w:pPr>
      <w:r>
        <w:rPr>
          <w:rFonts w:asciiTheme="minorHAnsi" w:hAnsiTheme="minorHAnsi" w:cstheme="minorHAnsi"/>
          <w:noProof/>
          <w:color w:val="000000" w:themeColor="text1"/>
          <w:lang w:val="fr-FR"/>
        </w:rPr>
        <w:t xml:space="preserve">Etui </w:t>
      </w:r>
      <w:r w:rsidR="00C03836" w:rsidRPr="004A5F2C">
        <w:rPr>
          <w:rFonts w:asciiTheme="minorHAnsi" w:hAnsiTheme="minorHAnsi" w:cstheme="minorHAnsi"/>
          <w:noProof/>
          <w:color w:val="000000" w:themeColor="text1"/>
          <w:lang w:val="fr-FR"/>
        </w:rPr>
        <w:t xml:space="preserve">vintage </w:t>
      </w:r>
      <w:r>
        <w:rPr>
          <w:rFonts w:asciiTheme="minorHAnsi" w:hAnsiTheme="minorHAnsi" w:cstheme="minorHAnsi"/>
          <w:noProof/>
          <w:color w:val="000000" w:themeColor="text1"/>
          <w:lang w:val="fr-FR"/>
        </w:rPr>
        <w:t>fabriqué à la main en Allemagne</w:t>
      </w:r>
    </w:p>
    <w:p w14:paraId="1868E639" w14:textId="77777777" w:rsidR="00E60DE4" w:rsidRPr="004A5F2C" w:rsidRDefault="00E60DE4">
      <w:pPr>
        <w:spacing w:line="240" w:lineRule="auto"/>
        <w:rPr>
          <w:rFonts w:asciiTheme="minorHAnsi" w:hAnsiTheme="minorHAnsi" w:cstheme="minorHAnsi"/>
          <w:b/>
          <w:color w:val="000000" w:themeColor="text1"/>
          <w:sz w:val="16"/>
          <w:szCs w:val="16"/>
          <w:lang w:val="fr-FR"/>
        </w:rPr>
      </w:pPr>
      <w:r w:rsidRPr="004A5F2C">
        <w:rPr>
          <w:rFonts w:asciiTheme="minorHAnsi" w:hAnsiTheme="minorHAnsi" w:cstheme="minorHAnsi"/>
          <w:b/>
          <w:color w:val="000000" w:themeColor="text1"/>
          <w:sz w:val="16"/>
          <w:szCs w:val="16"/>
          <w:lang w:val="fr-FR"/>
        </w:rPr>
        <w:br w:type="page"/>
      </w:r>
    </w:p>
    <w:p w14:paraId="5A9D8F49" w14:textId="76B07EC2" w:rsidR="003B0AE2" w:rsidRPr="0044527C" w:rsidRDefault="001B34F2" w:rsidP="00154CF8">
      <w:pPr>
        <w:spacing w:after="120" w:line="276" w:lineRule="auto"/>
        <w:rPr>
          <w:rFonts w:asciiTheme="minorHAnsi" w:hAnsiTheme="minorHAnsi" w:cstheme="minorHAnsi"/>
          <w:color w:val="000000" w:themeColor="text1"/>
          <w:sz w:val="16"/>
          <w:szCs w:val="16"/>
          <w:lang w:val="fr-FR"/>
        </w:rPr>
      </w:pPr>
      <w:r w:rsidRPr="0044527C">
        <w:rPr>
          <w:rFonts w:asciiTheme="minorHAnsi" w:hAnsiTheme="minorHAnsi" w:cstheme="minorHAnsi"/>
          <w:b/>
          <w:color w:val="000000" w:themeColor="text1"/>
          <w:sz w:val="16"/>
          <w:szCs w:val="16"/>
          <w:lang w:val="fr-FR"/>
        </w:rPr>
        <w:lastRenderedPageBreak/>
        <w:t>About</w:t>
      </w:r>
      <w:r w:rsidR="00FA0FA1" w:rsidRPr="0044527C">
        <w:rPr>
          <w:rFonts w:asciiTheme="minorHAnsi" w:hAnsiTheme="minorHAnsi" w:cstheme="minorHAnsi"/>
          <w:b/>
          <w:color w:val="000000" w:themeColor="text1"/>
          <w:sz w:val="16"/>
          <w:szCs w:val="16"/>
          <w:lang w:val="fr-FR"/>
        </w:rPr>
        <w:t xml:space="preserve"> Neumann</w:t>
      </w:r>
      <w:r w:rsidR="008C6634" w:rsidRPr="0044527C">
        <w:rPr>
          <w:rFonts w:asciiTheme="minorHAnsi" w:hAnsiTheme="minorHAnsi" w:cstheme="minorHAnsi"/>
          <w:color w:val="000000" w:themeColor="text1"/>
          <w:sz w:val="16"/>
          <w:szCs w:val="16"/>
          <w:lang w:val="fr-FR"/>
        </w:rPr>
        <w:br/>
      </w:r>
      <w:r w:rsidR="0044527C" w:rsidRPr="0044527C">
        <w:rPr>
          <w:rFonts w:asciiTheme="minorHAnsi" w:hAnsiTheme="minorHAnsi" w:cstheme="minorHAnsi"/>
          <w:color w:val="000000" w:themeColor="text1"/>
          <w:sz w:val="16"/>
          <w:szCs w:val="16"/>
          <w:lang w:val="fr-FR"/>
        </w:rPr>
        <w:t xml:space="preserve">Georg Neumann </w:t>
      </w:r>
      <w:proofErr w:type="spellStart"/>
      <w:r w:rsidR="0044527C" w:rsidRPr="0044527C">
        <w:rPr>
          <w:rFonts w:asciiTheme="minorHAnsi" w:hAnsiTheme="minorHAnsi" w:cstheme="minorHAnsi"/>
          <w:color w:val="000000" w:themeColor="text1"/>
          <w:sz w:val="16"/>
          <w:szCs w:val="16"/>
          <w:lang w:val="fr-FR"/>
        </w:rPr>
        <w:t>GmbH</w:t>
      </w:r>
      <w:proofErr w:type="spellEnd"/>
      <w:r w:rsidR="0044527C" w:rsidRPr="0044527C">
        <w:rPr>
          <w:rFonts w:asciiTheme="minorHAnsi" w:hAnsiTheme="minorHAnsi" w:cstheme="minorHAnsi"/>
          <w:color w:val="000000" w:themeColor="text1"/>
          <w:sz w:val="16"/>
          <w:szCs w:val="16"/>
          <w:lang w:val="fr-FR"/>
        </w:rPr>
        <w:t>, plus connue sous le nom de "</w:t>
      </w:r>
      <w:proofErr w:type="spellStart"/>
      <w:r w:rsidR="0044527C" w:rsidRPr="0044527C">
        <w:rPr>
          <w:rFonts w:asciiTheme="minorHAnsi" w:hAnsiTheme="minorHAnsi" w:cstheme="minorHAnsi"/>
          <w:color w:val="000000" w:themeColor="text1"/>
          <w:sz w:val="16"/>
          <w:szCs w:val="16"/>
          <w:lang w:val="fr-FR"/>
        </w:rPr>
        <w:t>Neumann.Berlin</w:t>
      </w:r>
      <w:proofErr w:type="spellEnd"/>
      <w:r w:rsidR="0044527C" w:rsidRPr="0044527C">
        <w:rPr>
          <w:rFonts w:asciiTheme="minorHAnsi" w:hAnsiTheme="minorHAnsi" w:cstheme="minorHAnsi"/>
          <w:color w:val="000000" w:themeColor="text1"/>
          <w:sz w:val="16"/>
          <w:szCs w:val="16"/>
          <w:lang w:val="fr-FR"/>
        </w:rPr>
        <w:t xml:space="preserve">", est l'un des principaux fabricants mondiaux d'équipements audio de qualité studio et le créateur de légendes de microphones d'enregistrement, notamment les U 47, M 49, U 67 et U 87. Fondée en 1928, l'entreprise a été récompensée par de nombreux prix internationaux pour ses innovations technologiques. Depuis 2010, </w:t>
      </w:r>
      <w:proofErr w:type="spellStart"/>
      <w:r w:rsidR="0044527C" w:rsidRPr="0044527C">
        <w:rPr>
          <w:rFonts w:asciiTheme="minorHAnsi" w:hAnsiTheme="minorHAnsi" w:cstheme="minorHAnsi"/>
          <w:color w:val="000000" w:themeColor="text1"/>
          <w:sz w:val="16"/>
          <w:szCs w:val="16"/>
          <w:lang w:val="fr-FR"/>
        </w:rPr>
        <w:t>Neumann.Berlin</w:t>
      </w:r>
      <w:proofErr w:type="spellEnd"/>
      <w:r w:rsidR="0044527C" w:rsidRPr="0044527C">
        <w:rPr>
          <w:rFonts w:asciiTheme="minorHAnsi" w:hAnsiTheme="minorHAnsi" w:cstheme="minorHAnsi"/>
          <w:color w:val="000000" w:themeColor="text1"/>
          <w:sz w:val="16"/>
          <w:szCs w:val="16"/>
          <w:lang w:val="fr-FR"/>
        </w:rPr>
        <w:t xml:space="preserve"> conçoit également des transducteurs électro-acoustiques pour les professionnels du monitoring studio, ciblant principalement la télévision et la radio, l'enregistrement et la production audio. Le premier casque de studio Neumann a été présenté au début de l'année 2019. Georg Neumann </w:t>
      </w:r>
      <w:proofErr w:type="spellStart"/>
      <w:r w:rsidR="0044527C" w:rsidRPr="0044527C">
        <w:rPr>
          <w:rFonts w:asciiTheme="minorHAnsi" w:hAnsiTheme="minorHAnsi" w:cstheme="minorHAnsi"/>
          <w:color w:val="000000" w:themeColor="text1"/>
          <w:sz w:val="16"/>
          <w:szCs w:val="16"/>
          <w:lang w:val="fr-FR"/>
        </w:rPr>
        <w:t>GmbH</w:t>
      </w:r>
      <w:proofErr w:type="spellEnd"/>
      <w:r w:rsidR="0044527C" w:rsidRPr="0044527C">
        <w:rPr>
          <w:rFonts w:asciiTheme="minorHAnsi" w:hAnsiTheme="minorHAnsi" w:cstheme="minorHAnsi"/>
          <w:color w:val="000000" w:themeColor="text1"/>
          <w:sz w:val="16"/>
          <w:szCs w:val="16"/>
          <w:lang w:val="fr-FR"/>
        </w:rPr>
        <w:t xml:space="preserve"> fait partie du groupe Sennheiser depuis 1991, et est représenté dans le monde entier par le réseau Sennheiser de filiales et de partenaires commerciaux de longue date. </w:t>
      </w:r>
      <w:hyperlink r:id="rId14" w:history="1">
        <w:r w:rsidR="0044527C" w:rsidRPr="0044527C">
          <w:rPr>
            <w:rStyle w:val="Lienhypertexte"/>
            <w:rFonts w:asciiTheme="minorHAnsi" w:hAnsiTheme="minorHAnsi" w:cstheme="minorHAnsi"/>
            <w:sz w:val="16"/>
            <w:szCs w:val="16"/>
            <w:lang w:val="fr-FR"/>
          </w:rPr>
          <w:t>www.neumann.com</w:t>
        </w:r>
      </w:hyperlink>
    </w:p>
    <w:p w14:paraId="4A7A834B" w14:textId="77777777" w:rsidR="00154CF8" w:rsidRPr="0044527C" w:rsidRDefault="00154CF8" w:rsidP="00154CF8">
      <w:pPr>
        <w:spacing w:after="120" w:line="276" w:lineRule="auto"/>
        <w:rPr>
          <w:rFonts w:asciiTheme="minorHAnsi" w:hAnsiTheme="minorHAnsi" w:cstheme="minorHAnsi"/>
          <w:b/>
          <w:color w:val="000000" w:themeColor="text1"/>
          <w:lang w:val="fr-FR"/>
        </w:rPr>
      </w:pPr>
    </w:p>
    <w:p w14:paraId="3302BBE2" w14:textId="4E153681" w:rsidR="00FA0FA1" w:rsidRPr="0044527C" w:rsidRDefault="001B34F2" w:rsidP="00FA0FA1">
      <w:pPr>
        <w:pStyle w:val="Contact"/>
        <w:rPr>
          <w:rFonts w:asciiTheme="minorHAnsi" w:hAnsiTheme="minorHAnsi" w:cstheme="minorHAnsi"/>
          <w:b/>
          <w:color w:val="000000" w:themeColor="text1"/>
          <w:sz w:val="16"/>
          <w:szCs w:val="16"/>
          <w:lang w:val="en-US"/>
        </w:rPr>
      </w:pPr>
      <w:r w:rsidRPr="0044527C">
        <w:rPr>
          <w:rFonts w:asciiTheme="minorHAnsi" w:hAnsiTheme="minorHAnsi" w:cstheme="minorHAnsi"/>
          <w:b/>
          <w:color w:val="000000" w:themeColor="text1"/>
          <w:sz w:val="16"/>
          <w:szCs w:val="16"/>
          <w:lang w:val="en-US"/>
        </w:rPr>
        <w:t>Pres</w:t>
      </w:r>
      <w:r w:rsidR="00E60DE4" w:rsidRPr="0044527C">
        <w:rPr>
          <w:rFonts w:asciiTheme="minorHAnsi" w:hAnsiTheme="minorHAnsi" w:cstheme="minorHAnsi"/>
          <w:b/>
          <w:color w:val="000000" w:themeColor="text1"/>
          <w:sz w:val="16"/>
          <w:szCs w:val="16"/>
          <w:lang w:val="en-US"/>
        </w:rPr>
        <w:t>s</w:t>
      </w:r>
      <w:r w:rsidRPr="0044527C">
        <w:rPr>
          <w:rFonts w:asciiTheme="minorHAnsi" w:hAnsiTheme="minorHAnsi" w:cstheme="minorHAnsi"/>
          <w:b/>
          <w:color w:val="000000" w:themeColor="text1"/>
          <w:sz w:val="16"/>
          <w:szCs w:val="16"/>
          <w:lang w:val="en-US"/>
        </w:rPr>
        <w:t xml:space="preserve"> Contact</w:t>
      </w:r>
      <w:r w:rsidR="007506CE" w:rsidRPr="0044527C">
        <w:rPr>
          <w:rFonts w:asciiTheme="minorHAnsi" w:hAnsiTheme="minorHAnsi" w:cstheme="minorHAnsi"/>
          <w:b/>
          <w:color w:val="000000" w:themeColor="text1"/>
          <w:sz w:val="16"/>
          <w:szCs w:val="16"/>
          <w:lang w:val="en-US"/>
        </w:rPr>
        <w:t xml:space="preserve"> Neumann</w:t>
      </w:r>
      <w:r w:rsidR="00FA0FA1" w:rsidRPr="0044527C">
        <w:rPr>
          <w:rFonts w:asciiTheme="minorHAnsi" w:hAnsiTheme="minorHAnsi" w:cstheme="minorHAnsi"/>
          <w:b/>
          <w:color w:val="000000" w:themeColor="text1"/>
          <w:sz w:val="16"/>
          <w:szCs w:val="16"/>
          <w:lang w:val="en-US"/>
        </w:rPr>
        <w:t>:</w:t>
      </w:r>
    </w:p>
    <w:p w14:paraId="0AEE90C4" w14:textId="77777777" w:rsidR="00FA0FA1" w:rsidRPr="0044527C" w:rsidRDefault="00FA0FA1" w:rsidP="00FA0FA1">
      <w:pPr>
        <w:pStyle w:val="Contact"/>
        <w:rPr>
          <w:rFonts w:asciiTheme="minorHAnsi" w:hAnsiTheme="minorHAnsi" w:cstheme="minorHAnsi"/>
          <w:color w:val="000000" w:themeColor="text1"/>
          <w:sz w:val="16"/>
          <w:szCs w:val="16"/>
          <w:lang w:val="en-US"/>
        </w:rPr>
      </w:pPr>
      <w:r w:rsidRPr="0044527C">
        <w:rPr>
          <w:rFonts w:asciiTheme="minorHAnsi" w:hAnsiTheme="minorHAnsi" w:cstheme="minorHAnsi"/>
          <w:color w:val="000000" w:themeColor="text1"/>
          <w:sz w:val="16"/>
          <w:szCs w:val="16"/>
          <w:lang w:val="en-US"/>
        </w:rPr>
        <w:t xml:space="preserve">Andreas </w:t>
      </w:r>
      <w:proofErr w:type="spellStart"/>
      <w:r w:rsidRPr="0044527C">
        <w:rPr>
          <w:rFonts w:asciiTheme="minorHAnsi" w:hAnsiTheme="minorHAnsi" w:cstheme="minorHAnsi"/>
          <w:color w:val="000000" w:themeColor="text1"/>
          <w:sz w:val="16"/>
          <w:szCs w:val="16"/>
          <w:lang w:val="en-US"/>
        </w:rPr>
        <w:t>Sablotny</w:t>
      </w:r>
      <w:proofErr w:type="spellEnd"/>
    </w:p>
    <w:p w14:paraId="7D346380" w14:textId="77777777" w:rsidR="00FA0FA1" w:rsidRPr="0044527C" w:rsidRDefault="00FA0FA1" w:rsidP="00FA0FA1">
      <w:pPr>
        <w:pStyle w:val="Contact"/>
        <w:rPr>
          <w:rFonts w:asciiTheme="minorHAnsi" w:hAnsiTheme="minorHAnsi" w:cstheme="minorHAnsi"/>
          <w:color w:val="000000" w:themeColor="text1"/>
          <w:sz w:val="16"/>
          <w:szCs w:val="16"/>
          <w:lang w:val="en-US"/>
        </w:rPr>
      </w:pPr>
      <w:r w:rsidRPr="0044527C">
        <w:rPr>
          <w:rFonts w:asciiTheme="minorHAnsi" w:hAnsiTheme="minorHAnsi" w:cstheme="minorHAnsi"/>
          <w:color w:val="000000" w:themeColor="text1"/>
          <w:sz w:val="16"/>
          <w:szCs w:val="16"/>
          <w:lang w:val="en-US"/>
        </w:rPr>
        <w:t>andreas.sablotny@neumann.com</w:t>
      </w:r>
    </w:p>
    <w:p w14:paraId="5DDA1D75" w14:textId="6F04C4C9" w:rsidR="00FA0FA1" w:rsidRPr="0044527C" w:rsidRDefault="00FA0FA1" w:rsidP="00FA0FA1">
      <w:pPr>
        <w:pStyle w:val="Contact"/>
        <w:rPr>
          <w:rFonts w:asciiTheme="minorHAnsi" w:hAnsiTheme="minorHAnsi" w:cstheme="minorHAnsi"/>
          <w:color w:val="000000" w:themeColor="text1"/>
          <w:sz w:val="16"/>
          <w:szCs w:val="16"/>
          <w:lang w:val="fr-FR"/>
        </w:rPr>
      </w:pPr>
      <w:r w:rsidRPr="0044527C">
        <w:rPr>
          <w:rFonts w:asciiTheme="minorHAnsi" w:hAnsiTheme="minorHAnsi" w:cstheme="minorHAnsi"/>
          <w:color w:val="000000" w:themeColor="text1"/>
          <w:sz w:val="16"/>
          <w:szCs w:val="16"/>
          <w:lang w:val="fr-FR"/>
        </w:rPr>
        <w:t>T +49 (030) 417724-19</w:t>
      </w:r>
    </w:p>
    <w:p w14:paraId="24FE4B5B" w14:textId="4A9DB11C" w:rsidR="00C74B51" w:rsidRPr="004A5F2C" w:rsidRDefault="00C74B51" w:rsidP="00FA0FA1">
      <w:pPr>
        <w:pStyle w:val="Contact"/>
        <w:rPr>
          <w:rFonts w:asciiTheme="minorHAnsi" w:hAnsiTheme="minorHAnsi" w:cstheme="minorHAnsi"/>
          <w:color w:val="000000" w:themeColor="text1"/>
          <w:lang w:val="fr-FR"/>
        </w:rPr>
      </w:pPr>
    </w:p>
    <w:p w14:paraId="38E3FB34" w14:textId="0CB5EDDF" w:rsidR="00280534" w:rsidRPr="004A5F2C" w:rsidRDefault="00280534" w:rsidP="00FA0FA1">
      <w:pPr>
        <w:spacing w:after="120" w:line="276" w:lineRule="auto"/>
        <w:rPr>
          <w:rFonts w:asciiTheme="minorHAnsi" w:hAnsiTheme="minorHAnsi" w:cstheme="minorHAnsi"/>
          <w:lang w:val="fr-FR"/>
        </w:rPr>
      </w:pPr>
    </w:p>
    <w:sectPr w:rsidR="00280534" w:rsidRPr="004A5F2C" w:rsidSect="00A20B43">
      <w:headerReference w:type="default" r:id="rId15"/>
      <w:headerReference w:type="first" r:id="rId16"/>
      <w:pgSz w:w="11906" w:h="16838" w:code="9"/>
      <w:pgMar w:top="2754" w:right="2408" w:bottom="793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A10ED" w14:textId="77777777" w:rsidR="001E7A2C" w:rsidRDefault="001E7A2C" w:rsidP="00CF26E7">
      <w:pPr>
        <w:spacing w:line="240" w:lineRule="auto"/>
      </w:pPr>
      <w:r>
        <w:separator/>
      </w:r>
    </w:p>
  </w:endnote>
  <w:endnote w:type="continuationSeparator" w:id="0">
    <w:p w14:paraId="6A82C272" w14:textId="77777777" w:rsidR="001E7A2C" w:rsidRDefault="001E7A2C" w:rsidP="00CF26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2EF2299-BB2D-6E4A-8FD3-D49907A297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CA2DCD7-E946-D64E-AD56-BA30D10ADDBF}"/>
    <w:embedBold r:id="rId3" w:fontKey="{1E343538-A967-1242-A766-8267A2A286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47915F8-60DD-3C42-AFC5-87BF0CC1D04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86890FE1-F704-B143-B103-610D2ABC8D01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91C3954B-BEA0-A445-BAFF-4E0472FBCE99}"/>
    <w:embedBold r:id="rId7" w:fontKey="{48EB134E-BA64-4C42-8CF2-8BBA25FE0173}"/>
    <w:embedBoldItalic r:id="rId8" w:fontKey="{125A1D30-03E9-1947-9320-1B9DEE09F61F}"/>
  </w:font>
  <w:font w:name="Sennheiser Office"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9" w:fontKey="{599B7025-C559-8F4A-9FAD-D74A47219E1D}"/>
    <w:embedBold r:id="rId10" w:fontKey="{300A0947-8878-0746-A096-8F5A668245A2}"/>
    <w:embedBoldItalic r:id="rId11" w:fontKey="{80F2D9D3-6A6D-564F-9182-FA63A2A631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C09B17C3-ED32-A141-A9F2-720EECECC5BE}"/>
  </w:font>
  <w:font w:name="Avenir Next Condensed Regular">
    <w:altName w:val="Avenir Next Condensed"/>
    <w:panose1 w:val="020B0506020202020204"/>
    <w:charset w:val="00"/>
    <w:family w:val="swiss"/>
    <w:pitch w:val="variable"/>
    <w:sig w:usb0="8000002F" w:usb1="5000204A" w:usb2="00000000" w:usb3="00000000" w:csb0="0000009B" w:csb1="00000000"/>
    <w:embedRegular r:id="rId13" w:fontKey="{DE1581A3-5F16-E645-81B1-543B3E2FF00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4" w:fontKey="{26A2C5CB-2E41-E34D-B892-14567F43FB9F}"/>
  </w:font>
  <w:font w:name="UnitPro">
    <w:altName w:val="Calibri"/>
    <w:panose1 w:val="020B0604020202020204"/>
    <w:charset w:val="00"/>
    <w:family w:val="swiss"/>
    <w:notTrueType/>
    <w:pitch w:val="variable"/>
    <w:sig w:usb0="A00002FF" w:usb1="5000207B" w:usb2="00000008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A97FA" w14:textId="77777777" w:rsidR="001E7A2C" w:rsidRDefault="001E7A2C" w:rsidP="00CF26E7">
      <w:pPr>
        <w:spacing w:line="240" w:lineRule="auto"/>
      </w:pPr>
      <w:r>
        <w:separator/>
      </w:r>
    </w:p>
  </w:footnote>
  <w:footnote w:type="continuationSeparator" w:id="0">
    <w:p w14:paraId="20B0CC58" w14:textId="77777777" w:rsidR="001E7A2C" w:rsidRDefault="001E7A2C" w:rsidP="00CF26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2646A" w14:textId="039F60E3" w:rsidR="00CF26E7" w:rsidRPr="00A22F27" w:rsidRDefault="00311826" w:rsidP="00CF26E7">
    <w:pPr>
      <w:pStyle w:val="En-tte"/>
      <w:rPr>
        <w:rFonts w:asciiTheme="minorHAnsi" w:hAnsiTheme="minorHAnsi" w:cstheme="minorHAnsi"/>
      </w:rPr>
    </w:pPr>
    <w:r w:rsidRPr="00A22F27"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65920" behindDoc="0" locked="1" layoutInCell="1" allowOverlap="1" wp14:anchorId="7EEC77A7" wp14:editId="50B74CF5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600" cy="694800"/>
          <wp:effectExtent l="0" t="0" r="0" b="0"/>
          <wp:wrapNone/>
          <wp:docPr id="15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26E7" w:rsidRPr="00A22F27">
      <w:rPr>
        <w:rFonts w:asciiTheme="minorHAnsi" w:hAnsiTheme="minorHAnsi" w:cstheme="minorHAnsi"/>
      </w:rPr>
      <w:fldChar w:fldCharType="begin"/>
    </w:r>
    <w:r w:rsidR="00CF26E7" w:rsidRPr="00A22F27">
      <w:rPr>
        <w:rFonts w:asciiTheme="minorHAnsi" w:hAnsiTheme="minorHAnsi" w:cstheme="minorHAnsi"/>
      </w:rPr>
      <w:instrText xml:space="preserve"> PAGE  \* Arabic  \* MERGEFORMAT </w:instrText>
    </w:r>
    <w:r w:rsidR="00CF26E7" w:rsidRPr="00A22F27">
      <w:rPr>
        <w:rFonts w:asciiTheme="minorHAnsi" w:hAnsiTheme="minorHAnsi" w:cstheme="minorHAnsi"/>
      </w:rPr>
      <w:fldChar w:fldCharType="separate"/>
    </w:r>
    <w:r w:rsidR="008C7F85">
      <w:rPr>
        <w:rFonts w:asciiTheme="minorHAnsi" w:hAnsiTheme="minorHAnsi" w:cstheme="minorHAnsi"/>
        <w:noProof/>
      </w:rPr>
      <w:t>2</w:t>
    </w:r>
    <w:r w:rsidR="00CF26E7" w:rsidRPr="00A22F27">
      <w:rPr>
        <w:rFonts w:asciiTheme="minorHAnsi" w:hAnsiTheme="minorHAnsi" w:cstheme="minorHAnsi"/>
      </w:rPr>
      <w:fldChar w:fldCharType="end"/>
    </w:r>
    <w:r w:rsidR="00CF26E7" w:rsidRPr="00A22F27">
      <w:rPr>
        <w:rFonts w:asciiTheme="minorHAnsi" w:hAnsiTheme="minorHAnsi" w:cstheme="minorHAnsi"/>
      </w:rPr>
      <w:t>/</w:t>
    </w:r>
    <w:r w:rsidR="00293F7D" w:rsidRPr="00A22F27">
      <w:rPr>
        <w:rFonts w:asciiTheme="minorHAnsi" w:hAnsiTheme="minorHAnsi" w:cstheme="minorHAnsi"/>
      </w:rPr>
      <w:fldChar w:fldCharType="begin"/>
    </w:r>
    <w:r w:rsidR="00293F7D" w:rsidRPr="00A22F27">
      <w:rPr>
        <w:rFonts w:asciiTheme="minorHAnsi" w:hAnsiTheme="minorHAnsi" w:cstheme="minorHAnsi"/>
      </w:rPr>
      <w:instrText xml:space="preserve"> NUMPAGES  \* Arabic  \* MERGEFORMAT </w:instrText>
    </w:r>
    <w:r w:rsidR="00293F7D" w:rsidRPr="00A22F27">
      <w:rPr>
        <w:rFonts w:asciiTheme="minorHAnsi" w:hAnsiTheme="minorHAnsi" w:cstheme="minorHAnsi"/>
      </w:rPr>
      <w:fldChar w:fldCharType="separate"/>
    </w:r>
    <w:r w:rsidR="008C7F85">
      <w:rPr>
        <w:rFonts w:asciiTheme="minorHAnsi" w:hAnsiTheme="minorHAnsi" w:cstheme="minorHAnsi"/>
        <w:noProof/>
      </w:rPr>
      <w:t>2</w:t>
    </w:r>
    <w:r w:rsidR="00293F7D" w:rsidRPr="00A22F27">
      <w:rPr>
        <w:rFonts w:asciiTheme="minorHAnsi" w:hAnsiTheme="minorHAnsi" w:cstheme="minorHAnsi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AFE38" w14:textId="77777777" w:rsidR="001B34F2" w:rsidRDefault="007C00CC" w:rsidP="00CF26E7">
    <w:pPr>
      <w:pStyle w:val="En-tte"/>
      <w:rPr>
        <w:rFonts w:asciiTheme="minorHAnsi" w:hAnsiTheme="minorHAnsi" w:cstheme="minorHAnsi"/>
        <w:color w:val="414141" w:themeColor="accent2"/>
      </w:rPr>
    </w:pPr>
    <w:r w:rsidRPr="00A22F27">
      <w:rPr>
        <w:rFonts w:asciiTheme="minorHAnsi" w:hAnsiTheme="minorHAnsi" w:cstheme="minorHAnsi"/>
        <w:color w:val="414141" w:themeColor="accent2"/>
        <w:lang w:val="en-US"/>
      </w:rPr>
      <w:t>PRESS</w:t>
    </w:r>
    <w:r w:rsidR="00311826" w:rsidRPr="00A22F27"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63872" behindDoc="0" locked="1" layoutInCell="1" allowOverlap="1" wp14:anchorId="6CC55732" wp14:editId="69AF1791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600" cy="694800"/>
          <wp:effectExtent l="0" t="0" r="0" b="0"/>
          <wp:wrapNone/>
          <wp:docPr id="16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34F2">
      <w:rPr>
        <w:rFonts w:asciiTheme="minorHAnsi" w:hAnsiTheme="minorHAnsi" w:cstheme="minorHAnsi"/>
        <w:color w:val="414141" w:themeColor="accent2"/>
      </w:rPr>
      <w:t xml:space="preserve"> RELEASE</w:t>
    </w:r>
  </w:p>
  <w:p w14:paraId="65994B0C" w14:textId="571E8B18" w:rsidR="00CF26E7" w:rsidRPr="000D0839" w:rsidRDefault="00CF26E7" w:rsidP="00CF26E7">
    <w:pPr>
      <w:pStyle w:val="En-tte"/>
      <w:rPr>
        <w:rFonts w:ascii="UnitPro" w:hAnsi="UnitPro" w:cs="UnitPro"/>
        <w:color w:val="414141" w:themeColor="accent2"/>
      </w:rPr>
    </w:pPr>
    <w:r w:rsidRPr="00A22F27">
      <w:rPr>
        <w:rFonts w:asciiTheme="minorHAnsi" w:hAnsiTheme="minorHAnsi" w:cstheme="minorHAnsi"/>
        <w:color w:val="414141" w:themeColor="accent2"/>
      </w:rPr>
      <w:fldChar w:fldCharType="begin"/>
    </w:r>
    <w:r w:rsidRPr="00A22F27">
      <w:rPr>
        <w:rFonts w:asciiTheme="minorHAnsi" w:hAnsiTheme="minorHAnsi" w:cstheme="minorHAnsi"/>
        <w:color w:val="414141" w:themeColor="accent2"/>
      </w:rPr>
      <w:instrText xml:space="preserve"> PAGE  \* Arabic  \* MERGEFORMAT </w:instrText>
    </w:r>
    <w:r w:rsidRPr="00A22F27">
      <w:rPr>
        <w:rFonts w:asciiTheme="minorHAnsi" w:hAnsiTheme="minorHAnsi" w:cstheme="minorHAnsi"/>
        <w:color w:val="414141" w:themeColor="accent2"/>
      </w:rPr>
      <w:fldChar w:fldCharType="separate"/>
    </w:r>
    <w:r w:rsidR="008C7F85">
      <w:rPr>
        <w:rFonts w:asciiTheme="minorHAnsi" w:hAnsiTheme="minorHAnsi" w:cstheme="minorHAnsi"/>
        <w:noProof/>
        <w:color w:val="414141" w:themeColor="accent2"/>
      </w:rPr>
      <w:t>1</w:t>
    </w:r>
    <w:r w:rsidRPr="00A22F27">
      <w:rPr>
        <w:rFonts w:asciiTheme="minorHAnsi" w:hAnsiTheme="minorHAnsi" w:cstheme="minorHAnsi"/>
        <w:color w:val="414141" w:themeColor="accent2"/>
      </w:rPr>
      <w:fldChar w:fldCharType="end"/>
    </w:r>
    <w:r w:rsidRPr="00A22F27">
      <w:rPr>
        <w:rFonts w:asciiTheme="minorHAnsi" w:hAnsiTheme="minorHAnsi" w:cstheme="minorHAnsi"/>
        <w:color w:val="414141" w:themeColor="accent2"/>
      </w:rPr>
      <w:t>/</w:t>
    </w:r>
    <w:r w:rsidRPr="00A22F27">
      <w:rPr>
        <w:rFonts w:asciiTheme="minorHAnsi" w:hAnsiTheme="minorHAnsi" w:cstheme="minorHAnsi"/>
        <w:color w:val="414141" w:themeColor="accent2"/>
      </w:rPr>
      <w:fldChar w:fldCharType="begin"/>
    </w:r>
    <w:r w:rsidRPr="00A22F27">
      <w:rPr>
        <w:rFonts w:asciiTheme="minorHAnsi" w:hAnsiTheme="minorHAnsi" w:cstheme="minorHAnsi"/>
        <w:color w:val="414141" w:themeColor="accent2"/>
      </w:rPr>
      <w:instrText xml:space="preserve"> NUMPAGES  \* Arabic  \* MERGEFORMAT </w:instrText>
    </w:r>
    <w:r w:rsidRPr="00A22F27">
      <w:rPr>
        <w:rFonts w:asciiTheme="minorHAnsi" w:hAnsiTheme="minorHAnsi" w:cstheme="minorHAnsi"/>
        <w:color w:val="414141" w:themeColor="accent2"/>
      </w:rPr>
      <w:fldChar w:fldCharType="separate"/>
    </w:r>
    <w:r w:rsidR="008C7F85">
      <w:rPr>
        <w:rFonts w:asciiTheme="minorHAnsi" w:hAnsiTheme="minorHAnsi" w:cstheme="minorHAnsi"/>
        <w:noProof/>
        <w:color w:val="414141" w:themeColor="accent2"/>
      </w:rPr>
      <w:t>2</w:t>
    </w:r>
    <w:r w:rsidRPr="00A22F27">
      <w:rPr>
        <w:rFonts w:asciiTheme="minorHAnsi" w:hAnsiTheme="minorHAnsi" w:cstheme="minorHAnsi"/>
        <w:color w:val="414141" w:themeColor="accent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2BC74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A6C0717"/>
    <w:multiLevelType w:val="hybridMultilevel"/>
    <w:tmpl w:val="3D4CE3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36671"/>
    <w:multiLevelType w:val="hybridMultilevel"/>
    <w:tmpl w:val="9CCE3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E6641"/>
    <w:multiLevelType w:val="hybridMultilevel"/>
    <w:tmpl w:val="22A44048"/>
    <w:lvl w:ilvl="0" w:tplc="40182C3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64CFB"/>
    <w:multiLevelType w:val="hybridMultilevel"/>
    <w:tmpl w:val="F46454D0"/>
    <w:lvl w:ilvl="0" w:tplc="FC8405CE">
      <w:numFmt w:val="bullet"/>
      <w:lvlText w:val="•"/>
      <w:lvlJc w:val="left"/>
      <w:pPr>
        <w:ind w:left="1060" w:hanging="700"/>
      </w:pPr>
      <w:rPr>
        <w:rFonts w:ascii="Arial" w:eastAsia="Sennheiser Office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46D00"/>
    <w:multiLevelType w:val="hybridMultilevel"/>
    <w:tmpl w:val="E1007E3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D41163F"/>
    <w:multiLevelType w:val="hybridMultilevel"/>
    <w:tmpl w:val="3B627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0F061E"/>
    <w:multiLevelType w:val="hybridMultilevel"/>
    <w:tmpl w:val="CEC013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3F433C"/>
    <w:multiLevelType w:val="hybridMultilevel"/>
    <w:tmpl w:val="2384D7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491BDF"/>
    <w:multiLevelType w:val="hybridMultilevel"/>
    <w:tmpl w:val="E5F0AF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1B747F"/>
    <w:multiLevelType w:val="hybridMultilevel"/>
    <w:tmpl w:val="DDB2B4A4"/>
    <w:lvl w:ilvl="0" w:tplc="0407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7CE94CD0"/>
    <w:multiLevelType w:val="hybridMultilevel"/>
    <w:tmpl w:val="163421C0"/>
    <w:lvl w:ilvl="0" w:tplc="FC8405CE">
      <w:numFmt w:val="bullet"/>
      <w:lvlText w:val="•"/>
      <w:lvlJc w:val="left"/>
      <w:pPr>
        <w:ind w:left="1420" w:hanging="700"/>
      </w:pPr>
      <w:rPr>
        <w:rFonts w:ascii="Arial" w:eastAsia="Sennheiser Office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12261212">
    <w:abstractNumId w:val="0"/>
  </w:num>
  <w:num w:numId="2" w16cid:durableId="1781877878">
    <w:abstractNumId w:val="1"/>
  </w:num>
  <w:num w:numId="3" w16cid:durableId="921525945">
    <w:abstractNumId w:val="7"/>
  </w:num>
  <w:num w:numId="4" w16cid:durableId="1379940968">
    <w:abstractNumId w:val="3"/>
  </w:num>
  <w:num w:numId="5" w16cid:durableId="2108915545">
    <w:abstractNumId w:val="6"/>
  </w:num>
  <w:num w:numId="6" w16cid:durableId="2094550513">
    <w:abstractNumId w:val="8"/>
  </w:num>
  <w:num w:numId="7" w16cid:durableId="1180386368">
    <w:abstractNumId w:val="4"/>
  </w:num>
  <w:num w:numId="8" w16cid:durableId="1345862214">
    <w:abstractNumId w:val="10"/>
  </w:num>
  <w:num w:numId="9" w16cid:durableId="1511018720">
    <w:abstractNumId w:val="2"/>
  </w:num>
  <w:num w:numId="10" w16cid:durableId="2138913965">
    <w:abstractNumId w:val="5"/>
  </w:num>
  <w:num w:numId="11" w16cid:durableId="252787424">
    <w:abstractNumId w:val="12"/>
  </w:num>
  <w:num w:numId="12" w16cid:durableId="762535862">
    <w:abstractNumId w:val="9"/>
  </w:num>
  <w:num w:numId="13" w16cid:durableId="20955418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embedTrueTypeFonts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1A5F"/>
    <w:rsid w:val="00003FE8"/>
    <w:rsid w:val="000049C8"/>
    <w:rsid w:val="00005543"/>
    <w:rsid w:val="0002699E"/>
    <w:rsid w:val="00027F42"/>
    <w:rsid w:val="00031F2A"/>
    <w:rsid w:val="00033182"/>
    <w:rsid w:val="00036334"/>
    <w:rsid w:val="000401EB"/>
    <w:rsid w:val="00043993"/>
    <w:rsid w:val="00051C8E"/>
    <w:rsid w:val="00052E12"/>
    <w:rsid w:val="00055E12"/>
    <w:rsid w:val="000808FD"/>
    <w:rsid w:val="000834F5"/>
    <w:rsid w:val="00087835"/>
    <w:rsid w:val="000922DA"/>
    <w:rsid w:val="0009516E"/>
    <w:rsid w:val="000A5CAD"/>
    <w:rsid w:val="000A6BD0"/>
    <w:rsid w:val="000C5D49"/>
    <w:rsid w:val="000D0839"/>
    <w:rsid w:val="000D49C1"/>
    <w:rsid w:val="000D66DA"/>
    <w:rsid w:val="000E3661"/>
    <w:rsid w:val="000E4907"/>
    <w:rsid w:val="000E6D9B"/>
    <w:rsid w:val="000F18C2"/>
    <w:rsid w:val="000F4E31"/>
    <w:rsid w:val="000F7E1C"/>
    <w:rsid w:val="001064F7"/>
    <w:rsid w:val="001107BC"/>
    <w:rsid w:val="0011643F"/>
    <w:rsid w:val="0014028C"/>
    <w:rsid w:val="00154CF8"/>
    <w:rsid w:val="00157C98"/>
    <w:rsid w:val="00162582"/>
    <w:rsid w:val="00166A53"/>
    <w:rsid w:val="00174D2F"/>
    <w:rsid w:val="0017502A"/>
    <w:rsid w:val="00184E77"/>
    <w:rsid w:val="001869E9"/>
    <w:rsid w:val="00187E45"/>
    <w:rsid w:val="001A3791"/>
    <w:rsid w:val="001A6703"/>
    <w:rsid w:val="001B05C7"/>
    <w:rsid w:val="001B34F2"/>
    <w:rsid w:val="001C0401"/>
    <w:rsid w:val="001D0CC3"/>
    <w:rsid w:val="001E6BD7"/>
    <w:rsid w:val="001E7A2C"/>
    <w:rsid w:val="001F0467"/>
    <w:rsid w:val="001F275C"/>
    <w:rsid w:val="0020279E"/>
    <w:rsid w:val="002053BA"/>
    <w:rsid w:val="00210EFD"/>
    <w:rsid w:val="00213C61"/>
    <w:rsid w:val="00217744"/>
    <w:rsid w:val="0022377B"/>
    <w:rsid w:val="00227AB1"/>
    <w:rsid w:val="002354A9"/>
    <w:rsid w:val="00243C61"/>
    <w:rsid w:val="00245058"/>
    <w:rsid w:val="002611B4"/>
    <w:rsid w:val="00262CA7"/>
    <w:rsid w:val="00266FEB"/>
    <w:rsid w:val="002744A8"/>
    <w:rsid w:val="00275C2D"/>
    <w:rsid w:val="00280534"/>
    <w:rsid w:val="002806EB"/>
    <w:rsid w:val="002919D0"/>
    <w:rsid w:val="002938E4"/>
    <w:rsid w:val="00293F7D"/>
    <w:rsid w:val="002949AA"/>
    <w:rsid w:val="00297733"/>
    <w:rsid w:val="002A7771"/>
    <w:rsid w:val="002C629A"/>
    <w:rsid w:val="002C69B6"/>
    <w:rsid w:val="002C6BE7"/>
    <w:rsid w:val="002D26EF"/>
    <w:rsid w:val="002D2D00"/>
    <w:rsid w:val="002D791A"/>
    <w:rsid w:val="002E1B40"/>
    <w:rsid w:val="002E6443"/>
    <w:rsid w:val="002F7F4D"/>
    <w:rsid w:val="00301CB7"/>
    <w:rsid w:val="00304106"/>
    <w:rsid w:val="003057A0"/>
    <w:rsid w:val="00311826"/>
    <w:rsid w:val="00311D5F"/>
    <w:rsid w:val="00312A53"/>
    <w:rsid w:val="003154D6"/>
    <w:rsid w:val="00315E38"/>
    <w:rsid w:val="0031695F"/>
    <w:rsid w:val="00334743"/>
    <w:rsid w:val="00336916"/>
    <w:rsid w:val="00343A56"/>
    <w:rsid w:val="00350C01"/>
    <w:rsid w:val="00351AEC"/>
    <w:rsid w:val="00362CAF"/>
    <w:rsid w:val="00367FEB"/>
    <w:rsid w:val="0037587A"/>
    <w:rsid w:val="00375D35"/>
    <w:rsid w:val="00376FB3"/>
    <w:rsid w:val="00382963"/>
    <w:rsid w:val="00393969"/>
    <w:rsid w:val="00393996"/>
    <w:rsid w:val="00395731"/>
    <w:rsid w:val="00397338"/>
    <w:rsid w:val="003A3466"/>
    <w:rsid w:val="003B0AE2"/>
    <w:rsid w:val="003B39A1"/>
    <w:rsid w:val="003C141C"/>
    <w:rsid w:val="003C165F"/>
    <w:rsid w:val="003D792B"/>
    <w:rsid w:val="00400525"/>
    <w:rsid w:val="00401154"/>
    <w:rsid w:val="00410A68"/>
    <w:rsid w:val="0041111F"/>
    <w:rsid w:val="00436346"/>
    <w:rsid w:val="0044297D"/>
    <w:rsid w:val="00443762"/>
    <w:rsid w:val="0044527C"/>
    <w:rsid w:val="00446FB3"/>
    <w:rsid w:val="00451C28"/>
    <w:rsid w:val="00454EB2"/>
    <w:rsid w:val="004620AA"/>
    <w:rsid w:val="00462EDE"/>
    <w:rsid w:val="0046468F"/>
    <w:rsid w:val="004649EB"/>
    <w:rsid w:val="00471F51"/>
    <w:rsid w:val="00474914"/>
    <w:rsid w:val="00485E2F"/>
    <w:rsid w:val="00490BEA"/>
    <w:rsid w:val="00491BAC"/>
    <w:rsid w:val="0049211B"/>
    <w:rsid w:val="004A18E8"/>
    <w:rsid w:val="004A1EC7"/>
    <w:rsid w:val="004A3713"/>
    <w:rsid w:val="004A402E"/>
    <w:rsid w:val="004A5F2C"/>
    <w:rsid w:val="004B0A2B"/>
    <w:rsid w:val="004B22D2"/>
    <w:rsid w:val="004B7CE3"/>
    <w:rsid w:val="004C32C6"/>
    <w:rsid w:val="004C425C"/>
    <w:rsid w:val="004E3C5C"/>
    <w:rsid w:val="004F3796"/>
    <w:rsid w:val="00500A75"/>
    <w:rsid w:val="00507C89"/>
    <w:rsid w:val="005247E3"/>
    <w:rsid w:val="005250F0"/>
    <w:rsid w:val="00530E48"/>
    <w:rsid w:val="00532511"/>
    <w:rsid w:val="00532FF8"/>
    <w:rsid w:val="0055283C"/>
    <w:rsid w:val="005615DB"/>
    <w:rsid w:val="00566061"/>
    <w:rsid w:val="00566C47"/>
    <w:rsid w:val="00567166"/>
    <w:rsid w:val="0058285B"/>
    <w:rsid w:val="00582A3B"/>
    <w:rsid w:val="00583FA1"/>
    <w:rsid w:val="00593B57"/>
    <w:rsid w:val="005B0D2E"/>
    <w:rsid w:val="005B4459"/>
    <w:rsid w:val="005B553B"/>
    <w:rsid w:val="005C35A8"/>
    <w:rsid w:val="005C492C"/>
    <w:rsid w:val="005C6B3A"/>
    <w:rsid w:val="005D630D"/>
    <w:rsid w:val="005E7014"/>
    <w:rsid w:val="005E77A0"/>
    <w:rsid w:val="005F2F1F"/>
    <w:rsid w:val="00603D0C"/>
    <w:rsid w:val="00613BFA"/>
    <w:rsid w:val="00627C37"/>
    <w:rsid w:val="00633C4E"/>
    <w:rsid w:val="00634DA6"/>
    <w:rsid w:val="00635799"/>
    <w:rsid w:val="00641321"/>
    <w:rsid w:val="006419E7"/>
    <w:rsid w:val="006428F7"/>
    <w:rsid w:val="006655D2"/>
    <w:rsid w:val="006721CB"/>
    <w:rsid w:val="006A160D"/>
    <w:rsid w:val="006A34D9"/>
    <w:rsid w:val="006A6042"/>
    <w:rsid w:val="006B350F"/>
    <w:rsid w:val="006B76B5"/>
    <w:rsid w:val="006C343F"/>
    <w:rsid w:val="006C4144"/>
    <w:rsid w:val="006D2617"/>
    <w:rsid w:val="006D33FC"/>
    <w:rsid w:val="006D45CF"/>
    <w:rsid w:val="006E15A8"/>
    <w:rsid w:val="006E24F9"/>
    <w:rsid w:val="007069FD"/>
    <w:rsid w:val="007074A3"/>
    <w:rsid w:val="00714A7F"/>
    <w:rsid w:val="00730659"/>
    <w:rsid w:val="007330F5"/>
    <w:rsid w:val="007356C0"/>
    <w:rsid w:val="00735A9F"/>
    <w:rsid w:val="00737521"/>
    <w:rsid w:val="00740E2A"/>
    <w:rsid w:val="00743192"/>
    <w:rsid w:val="00745BA5"/>
    <w:rsid w:val="007506CE"/>
    <w:rsid w:val="0075278A"/>
    <w:rsid w:val="007676A2"/>
    <w:rsid w:val="00770979"/>
    <w:rsid w:val="00773590"/>
    <w:rsid w:val="007904C2"/>
    <w:rsid w:val="0079791B"/>
    <w:rsid w:val="007A5E9A"/>
    <w:rsid w:val="007A6246"/>
    <w:rsid w:val="007B3825"/>
    <w:rsid w:val="007B383C"/>
    <w:rsid w:val="007B792D"/>
    <w:rsid w:val="007C00CC"/>
    <w:rsid w:val="007C1FBF"/>
    <w:rsid w:val="007C3958"/>
    <w:rsid w:val="007C6E88"/>
    <w:rsid w:val="007D1C4F"/>
    <w:rsid w:val="007D1FC7"/>
    <w:rsid w:val="007E012D"/>
    <w:rsid w:val="007E72A1"/>
    <w:rsid w:val="007F03AE"/>
    <w:rsid w:val="007F1132"/>
    <w:rsid w:val="0080053D"/>
    <w:rsid w:val="008012AD"/>
    <w:rsid w:val="008035B6"/>
    <w:rsid w:val="00811D3F"/>
    <w:rsid w:val="008162C3"/>
    <w:rsid w:val="00823229"/>
    <w:rsid w:val="00825292"/>
    <w:rsid w:val="00830403"/>
    <w:rsid w:val="008338B3"/>
    <w:rsid w:val="00833C76"/>
    <w:rsid w:val="00835141"/>
    <w:rsid w:val="00846F74"/>
    <w:rsid w:val="00852BC5"/>
    <w:rsid w:val="00855777"/>
    <w:rsid w:val="0086488B"/>
    <w:rsid w:val="008666EB"/>
    <w:rsid w:val="00870785"/>
    <w:rsid w:val="00872B58"/>
    <w:rsid w:val="00872BB0"/>
    <w:rsid w:val="0087688A"/>
    <w:rsid w:val="00876D9E"/>
    <w:rsid w:val="00882174"/>
    <w:rsid w:val="008824FF"/>
    <w:rsid w:val="00891275"/>
    <w:rsid w:val="00893898"/>
    <w:rsid w:val="0089518B"/>
    <w:rsid w:val="008A306F"/>
    <w:rsid w:val="008B1710"/>
    <w:rsid w:val="008B336B"/>
    <w:rsid w:val="008B3FBF"/>
    <w:rsid w:val="008B6EAC"/>
    <w:rsid w:val="008C1C03"/>
    <w:rsid w:val="008C26FE"/>
    <w:rsid w:val="008C3C29"/>
    <w:rsid w:val="008C4077"/>
    <w:rsid w:val="008C55EA"/>
    <w:rsid w:val="008C6634"/>
    <w:rsid w:val="008C7F85"/>
    <w:rsid w:val="008D12F5"/>
    <w:rsid w:val="008E0E73"/>
    <w:rsid w:val="008E3863"/>
    <w:rsid w:val="008E7194"/>
    <w:rsid w:val="008F137C"/>
    <w:rsid w:val="008F1B03"/>
    <w:rsid w:val="008F3CC0"/>
    <w:rsid w:val="008F5204"/>
    <w:rsid w:val="008F67CE"/>
    <w:rsid w:val="008F796A"/>
    <w:rsid w:val="00902035"/>
    <w:rsid w:val="00903A21"/>
    <w:rsid w:val="00910242"/>
    <w:rsid w:val="00911532"/>
    <w:rsid w:val="0091364D"/>
    <w:rsid w:val="00913E70"/>
    <w:rsid w:val="0091722D"/>
    <w:rsid w:val="0091796F"/>
    <w:rsid w:val="00921758"/>
    <w:rsid w:val="00927812"/>
    <w:rsid w:val="00933C79"/>
    <w:rsid w:val="00945A95"/>
    <w:rsid w:val="00946244"/>
    <w:rsid w:val="0094700A"/>
    <w:rsid w:val="0095228D"/>
    <w:rsid w:val="00957D7D"/>
    <w:rsid w:val="00961899"/>
    <w:rsid w:val="009635C9"/>
    <w:rsid w:val="00980325"/>
    <w:rsid w:val="0099477D"/>
    <w:rsid w:val="0099594C"/>
    <w:rsid w:val="009A798D"/>
    <w:rsid w:val="009B2A4F"/>
    <w:rsid w:val="009B6181"/>
    <w:rsid w:val="009C1D53"/>
    <w:rsid w:val="009D0EAD"/>
    <w:rsid w:val="009E221C"/>
    <w:rsid w:val="009E71F2"/>
    <w:rsid w:val="009F37BB"/>
    <w:rsid w:val="00A02855"/>
    <w:rsid w:val="00A0369D"/>
    <w:rsid w:val="00A05282"/>
    <w:rsid w:val="00A10121"/>
    <w:rsid w:val="00A17779"/>
    <w:rsid w:val="00A20B43"/>
    <w:rsid w:val="00A22F27"/>
    <w:rsid w:val="00A22FA5"/>
    <w:rsid w:val="00A23FD8"/>
    <w:rsid w:val="00A24E64"/>
    <w:rsid w:val="00A2523F"/>
    <w:rsid w:val="00A35E1E"/>
    <w:rsid w:val="00A42F9D"/>
    <w:rsid w:val="00A45AF0"/>
    <w:rsid w:val="00A6247D"/>
    <w:rsid w:val="00A70D7D"/>
    <w:rsid w:val="00A76A65"/>
    <w:rsid w:val="00A801AE"/>
    <w:rsid w:val="00A803D0"/>
    <w:rsid w:val="00A86D48"/>
    <w:rsid w:val="00A91C60"/>
    <w:rsid w:val="00A93FF5"/>
    <w:rsid w:val="00A96558"/>
    <w:rsid w:val="00A9668E"/>
    <w:rsid w:val="00AA0134"/>
    <w:rsid w:val="00AA37A8"/>
    <w:rsid w:val="00AB3A56"/>
    <w:rsid w:val="00AB6634"/>
    <w:rsid w:val="00AE51D7"/>
    <w:rsid w:val="00AE5652"/>
    <w:rsid w:val="00B02335"/>
    <w:rsid w:val="00B02778"/>
    <w:rsid w:val="00B10B1E"/>
    <w:rsid w:val="00B12BF8"/>
    <w:rsid w:val="00B143E1"/>
    <w:rsid w:val="00B2011D"/>
    <w:rsid w:val="00B30F50"/>
    <w:rsid w:val="00B31624"/>
    <w:rsid w:val="00B539E3"/>
    <w:rsid w:val="00B60B9C"/>
    <w:rsid w:val="00B61B25"/>
    <w:rsid w:val="00B8122B"/>
    <w:rsid w:val="00B97EA0"/>
    <w:rsid w:val="00BA1D72"/>
    <w:rsid w:val="00BA698C"/>
    <w:rsid w:val="00BA6E2E"/>
    <w:rsid w:val="00BB2808"/>
    <w:rsid w:val="00BB7EEE"/>
    <w:rsid w:val="00BC01FF"/>
    <w:rsid w:val="00BC13F5"/>
    <w:rsid w:val="00BC30EA"/>
    <w:rsid w:val="00BE1B81"/>
    <w:rsid w:val="00BE3406"/>
    <w:rsid w:val="00BE5EA1"/>
    <w:rsid w:val="00BE7925"/>
    <w:rsid w:val="00BF00EF"/>
    <w:rsid w:val="00BF131D"/>
    <w:rsid w:val="00BF537B"/>
    <w:rsid w:val="00BF6469"/>
    <w:rsid w:val="00BF6D7D"/>
    <w:rsid w:val="00BF72CE"/>
    <w:rsid w:val="00C02E3C"/>
    <w:rsid w:val="00C03836"/>
    <w:rsid w:val="00C06949"/>
    <w:rsid w:val="00C1352F"/>
    <w:rsid w:val="00C14E95"/>
    <w:rsid w:val="00C16D4F"/>
    <w:rsid w:val="00C21489"/>
    <w:rsid w:val="00C21CFC"/>
    <w:rsid w:val="00C3446D"/>
    <w:rsid w:val="00C35680"/>
    <w:rsid w:val="00C464FE"/>
    <w:rsid w:val="00C54C85"/>
    <w:rsid w:val="00C61AE2"/>
    <w:rsid w:val="00C64E81"/>
    <w:rsid w:val="00C659C8"/>
    <w:rsid w:val="00C66FBA"/>
    <w:rsid w:val="00C73CCB"/>
    <w:rsid w:val="00C74764"/>
    <w:rsid w:val="00C74B51"/>
    <w:rsid w:val="00C82199"/>
    <w:rsid w:val="00C82305"/>
    <w:rsid w:val="00C90C90"/>
    <w:rsid w:val="00C92F6C"/>
    <w:rsid w:val="00C964A3"/>
    <w:rsid w:val="00CA1EB9"/>
    <w:rsid w:val="00CC2ED0"/>
    <w:rsid w:val="00CC6FA2"/>
    <w:rsid w:val="00CD2505"/>
    <w:rsid w:val="00CE58AE"/>
    <w:rsid w:val="00CF26E7"/>
    <w:rsid w:val="00CF2CE6"/>
    <w:rsid w:val="00CF338D"/>
    <w:rsid w:val="00D10DA4"/>
    <w:rsid w:val="00D1289A"/>
    <w:rsid w:val="00D12AB9"/>
    <w:rsid w:val="00D12F53"/>
    <w:rsid w:val="00D130A7"/>
    <w:rsid w:val="00D145F9"/>
    <w:rsid w:val="00D179A5"/>
    <w:rsid w:val="00D33BCC"/>
    <w:rsid w:val="00D34FB2"/>
    <w:rsid w:val="00D43A74"/>
    <w:rsid w:val="00D54E6A"/>
    <w:rsid w:val="00D64556"/>
    <w:rsid w:val="00D7470D"/>
    <w:rsid w:val="00D76E5F"/>
    <w:rsid w:val="00D839EA"/>
    <w:rsid w:val="00D9317B"/>
    <w:rsid w:val="00DA1385"/>
    <w:rsid w:val="00DA6122"/>
    <w:rsid w:val="00DB2515"/>
    <w:rsid w:val="00DB5521"/>
    <w:rsid w:val="00DB6648"/>
    <w:rsid w:val="00DC5B64"/>
    <w:rsid w:val="00DD43E2"/>
    <w:rsid w:val="00DE1922"/>
    <w:rsid w:val="00E000F6"/>
    <w:rsid w:val="00E03696"/>
    <w:rsid w:val="00E12CE2"/>
    <w:rsid w:val="00E162FE"/>
    <w:rsid w:val="00E243F0"/>
    <w:rsid w:val="00E31B4F"/>
    <w:rsid w:val="00E320EB"/>
    <w:rsid w:val="00E321F1"/>
    <w:rsid w:val="00E3345E"/>
    <w:rsid w:val="00E44C31"/>
    <w:rsid w:val="00E46D95"/>
    <w:rsid w:val="00E560CE"/>
    <w:rsid w:val="00E60DE4"/>
    <w:rsid w:val="00E70B1B"/>
    <w:rsid w:val="00E73767"/>
    <w:rsid w:val="00E854C0"/>
    <w:rsid w:val="00E87357"/>
    <w:rsid w:val="00E87532"/>
    <w:rsid w:val="00E93487"/>
    <w:rsid w:val="00EA06DF"/>
    <w:rsid w:val="00EA3FEC"/>
    <w:rsid w:val="00EB5F2A"/>
    <w:rsid w:val="00EB7EB2"/>
    <w:rsid w:val="00EC50FC"/>
    <w:rsid w:val="00ED0FF3"/>
    <w:rsid w:val="00ED230F"/>
    <w:rsid w:val="00EE3DCA"/>
    <w:rsid w:val="00EE71C7"/>
    <w:rsid w:val="00F028AA"/>
    <w:rsid w:val="00F075DF"/>
    <w:rsid w:val="00F10793"/>
    <w:rsid w:val="00F12827"/>
    <w:rsid w:val="00F15A15"/>
    <w:rsid w:val="00F20FE1"/>
    <w:rsid w:val="00F26C71"/>
    <w:rsid w:val="00F3053A"/>
    <w:rsid w:val="00F426AF"/>
    <w:rsid w:val="00F4341D"/>
    <w:rsid w:val="00F45D82"/>
    <w:rsid w:val="00F52E52"/>
    <w:rsid w:val="00F56D0E"/>
    <w:rsid w:val="00F6556E"/>
    <w:rsid w:val="00F7209B"/>
    <w:rsid w:val="00F745BA"/>
    <w:rsid w:val="00F7549B"/>
    <w:rsid w:val="00F832AE"/>
    <w:rsid w:val="00F862DB"/>
    <w:rsid w:val="00FA0FA1"/>
    <w:rsid w:val="00FA353C"/>
    <w:rsid w:val="00FA4739"/>
    <w:rsid w:val="00FB2B6D"/>
    <w:rsid w:val="00FB3795"/>
    <w:rsid w:val="00FC65B8"/>
    <w:rsid w:val="00FC663A"/>
    <w:rsid w:val="00FD0DF3"/>
    <w:rsid w:val="00FF001B"/>
    <w:rsid w:val="00FF7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A3CBE8"/>
  <w15:docId w15:val="{0D82D841-1981-4B02-959C-FBA50370A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nnheiser Office" w:eastAsia="Sennheiser Office" w:hAnsi="Sennheiser Office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3C4E"/>
    <w:pPr>
      <w:spacing w:line="360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9C45A2"/>
    <w:pPr>
      <w:outlineLvl w:val="0"/>
    </w:pPr>
    <w:rPr>
      <w:b/>
      <w:caps/>
      <w:color w:val="0095D5"/>
      <w:lang w:eastAsia="x-none"/>
    </w:rPr>
  </w:style>
  <w:style w:type="paragraph" w:styleId="Titre2">
    <w:name w:val="heading 2"/>
    <w:basedOn w:val="Normal"/>
    <w:next w:val="Normal"/>
    <w:link w:val="Titre2Car"/>
    <w:uiPriority w:val="9"/>
    <w:qFormat/>
    <w:rsid w:val="009C45A2"/>
    <w:pPr>
      <w:outlineLvl w:val="1"/>
    </w:pPr>
    <w:rPr>
      <w:b/>
      <w:lang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  <w:lang w:eastAsia="x-none"/>
    </w:rPr>
  </w:style>
  <w:style w:type="character" w:customStyle="1" w:styleId="En-tteCar">
    <w:name w:val="En-tête Car"/>
    <w:link w:val="En-tte"/>
    <w:uiPriority w:val="99"/>
    <w:rsid w:val="008E5D5C"/>
    <w:rPr>
      <w:caps/>
      <w:spacing w:val="12"/>
      <w:sz w:val="15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  <w:lang w:eastAsia="x-none"/>
    </w:rPr>
  </w:style>
  <w:style w:type="character" w:customStyle="1" w:styleId="PieddepageCar">
    <w:name w:val="Pied de page Car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iPriority w:val="59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qFormat/>
    <w:rsid w:val="00AC4E77"/>
    <w:pPr>
      <w:spacing w:before="440" w:after="200"/>
      <w:contextualSpacing/>
    </w:pPr>
    <w:rPr>
      <w:sz w:val="24"/>
      <w:lang w:eastAsia="x-none"/>
    </w:rPr>
  </w:style>
  <w:style w:type="character" w:customStyle="1" w:styleId="TitreCar">
    <w:name w:val="Titre Car"/>
    <w:link w:val="Titre"/>
    <w:uiPriority w:val="10"/>
    <w:rsid w:val="00AC4E77"/>
    <w:rPr>
      <w:sz w:val="24"/>
      <w:lang w:val="en-GB"/>
    </w:rPr>
  </w:style>
  <w:style w:type="character" w:customStyle="1" w:styleId="Titre1Car">
    <w:name w:val="Titre 1 Car"/>
    <w:link w:val="Titre1"/>
    <w:uiPriority w:val="9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itre2Car">
    <w:name w:val="Titre 2 Car"/>
    <w:link w:val="Titre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Lienhypertexte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gende">
    <w:name w:val="caption"/>
    <w:basedOn w:val="Normal"/>
    <w:next w:val="Normal"/>
    <w:uiPriority w:val="35"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character" w:styleId="Marquedecommentaire">
    <w:name w:val="annotation reference"/>
    <w:rsid w:val="005C1648"/>
    <w:rPr>
      <w:sz w:val="16"/>
      <w:szCs w:val="16"/>
    </w:rPr>
  </w:style>
  <w:style w:type="paragraph" w:styleId="Commentaire">
    <w:name w:val="annotation text"/>
    <w:basedOn w:val="Normal"/>
    <w:link w:val="CommentaireCar"/>
    <w:rsid w:val="005C1648"/>
    <w:rPr>
      <w:lang w:val="x-none"/>
    </w:rPr>
  </w:style>
  <w:style w:type="character" w:customStyle="1" w:styleId="CommentaireCar">
    <w:name w:val="Commentaire Car"/>
    <w:link w:val="Commentaire"/>
    <w:rsid w:val="005C1648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5C1648"/>
    <w:rPr>
      <w:b/>
      <w:bCs/>
    </w:rPr>
  </w:style>
  <w:style w:type="character" w:customStyle="1" w:styleId="ObjetducommentaireCar">
    <w:name w:val="Objet du commentaire Car"/>
    <w:link w:val="Objetducommentaire"/>
    <w:rsid w:val="005C1648"/>
    <w:rPr>
      <w:b/>
      <w:bCs/>
      <w:lang w:eastAsia="en-US"/>
    </w:rPr>
  </w:style>
  <w:style w:type="paragraph" w:styleId="Textedebulles">
    <w:name w:val="Balloon Text"/>
    <w:basedOn w:val="Normal"/>
    <w:link w:val="TextedebullesCar"/>
    <w:rsid w:val="005C1648"/>
    <w:pPr>
      <w:spacing w:line="240" w:lineRule="auto"/>
    </w:pPr>
    <w:rPr>
      <w:rFonts w:ascii="Arial" w:hAnsi="Arial"/>
      <w:szCs w:val="18"/>
      <w:lang w:val="x-none"/>
    </w:rPr>
  </w:style>
  <w:style w:type="character" w:customStyle="1" w:styleId="TextedebullesCar">
    <w:name w:val="Texte de bulles Car"/>
    <w:link w:val="Textedebulles"/>
    <w:rsid w:val="005C1648"/>
    <w:rPr>
      <w:rFonts w:ascii="Arial" w:hAnsi="Arial" w:cs="Segoe UI"/>
      <w:sz w:val="18"/>
      <w:szCs w:val="18"/>
      <w:lang w:eastAsia="en-US"/>
    </w:rPr>
  </w:style>
  <w:style w:type="character" w:styleId="Lienhypertextesuivivisit">
    <w:name w:val="FollowedHyperlink"/>
    <w:basedOn w:val="Policepardfaut"/>
    <w:semiHidden/>
    <w:unhideWhenUsed/>
    <w:rsid w:val="00F15A15"/>
    <w:rPr>
      <w:color w:val="000000" w:themeColor="followedHyperlink"/>
      <w:u w:val="single"/>
    </w:rPr>
  </w:style>
  <w:style w:type="paragraph" w:customStyle="1" w:styleId="NeumannTabelle9pt">
    <w:name w:val="Neumann Tabelle 9 pt"/>
    <w:basedOn w:val="Normal"/>
    <w:rsid w:val="002919D0"/>
    <w:pPr>
      <w:spacing w:line="240" w:lineRule="auto"/>
    </w:pPr>
    <w:rPr>
      <w:rFonts w:ascii="Avenir Next Condensed Regular" w:eastAsia="MS Mincho" w:hAnsi="Avenir Next Condensed Regular"/>
      <w:sz w:val="18"/>
      <w:szCs w:val="18"/>
      <w:lang w:val="en-US"/>
    </w:rPr>
  </w:style>
  <w:style w:type="character" w:customStyle="1" w:styleId="apple-converted-space">
    <w:name w:val="apple-converted-space"/>
    <w:basedOn w:val="Policepardfaut"/>
    <w:rsid w:val="00F075DF"/>
  </w:style>
  <w:style w:type="paragraph" w:customStyle="1" w:styleId="p1">
    <w:name w:val="p1"/>
    <w:basedOn w:val="Normal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2">
    <w:name w:val="p2"/>
    <w:basedOn w:val="Normal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ichtaufgelsteErwhnung1">
    <w:name w:val="Nicht aufgelöste Erwähnung1"/>
    <w:basedOn w:val="Policepardfaut"/>
    <w:rsid w:val="00C14E95"/>
    <w:rPr>
      <w:color w:val="605E5C"/>
      <w:shd w:val="clear" w:color="auto" w:fill="E1DFDD"/>
    </w:rPr>
  </w:style>
  <w:style w:type="paragraph" w:customStyle="1" w:styleId="BildunterschriftHau">
    <w:name w:val="Bildunterschrift Hau"/>
    <w:basedOn w:val="Normal"/>
    <w:rsid w:val="007B3825"/>
    <w:pPr>
      <w:spacing w:line="240" w:lineRule="auto"/>
    </w:pPr>
    <w:rPr>
      <w:rFonts w:ascii="Arial Narrow" w:eastAsia="MS Mincho" w:hAnsi="Arial Narrow"/>
      <w:b/>
      <w:szCs w:val="24"/>
    </w:rPr>
  </w:style>
  <w:style w:type="paragraph" w:styleId="Paragraphedeliste">
    <w:name w:val="List Paragraph"/>
    <w:basedOn w:val="Normal"/>
    <w:uiPriority w:val="34"/>
    <w:qFormat/>
    <w:rsid w:val="00633C4E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F45D82"/>
    <w:rPr>
      <w:color w:val="605E5C"/>
      <w:shd w:val="clear" w:color="auto" w:fill="E1DFDD"/>
    </w:rPr>
  </w:style>
  <w:style w:type="paragraph" w:styleId="Rvision">
    <w:name w:val="Revision"/>
    <w:hidden/>
    <w:semiHidden/>
    <w:rsid w:val="008B3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51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3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2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8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53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84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6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49v.neumann.com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neumann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Design">
  <a:themeElements>
    <a:clrScheme name="Benutzerdefiniert 2">
      <a:dk1>
        <a:srgbClr val="000000"/>
      </a:dk1>
      <a:lt1>
        <a:srgbClr val="FFFFFF"/>
      </a:lt1>
      <a:dk2>
        <a:srgbClr val="E0E0E0"/>
      </a:dk2>
      <a:lt2>
        <a:srgbClr val="E0E0E0"/>
      </a:lt2>
      <a:accent1>
        <a:srgbClr val="E8833B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4FA9072-E04C-F840-A26E-938FB888A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863</Words>
  <Characters>4751</Characters>
  <Application>Microsoft Office Word</Application>
  <DocSecurity>0</DocSecurity>
  <Lines>39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Guenadi Hochart</cp:lastModifiedBy>
  <cp:revision>2</cp:revision>
  <cp:lastPrinted>2022-08-08T12:56:00Z</cp:lastPrinted>
  <dcterms:created xsi:type="dcterms:W3CDTF">2022-08-09T12:30:00Z</dcterms:created>
  <dcterms:modified xsi:type="dcterms:W3CDTF">2022-08-09T12:30:00Z</dcterms:modified>
</cp:coreProperties>
</file>