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0007" w14:textId="77777777" w:rsidR="008A31FB" w:rsidRDefault="008A31FB" w:rsidP="00F706C3">
      <w:pPr>
        <w:shd w:val="clear" w:color="auto" w:fill="FFFFFF"/>
        <w:rPr>
          <w:rFonts w:ascii="Arial" w:hAnsi="Arial" w:cs="Arial"/>
          <w:b/>
          <w:bCs/>
          <w:color w:val="222222"/>
          <w:sz w:val="32"/>
          <w:szCs w:val="32"/>
          <w:lang w:val="de-DE"/>
        </w:rPr>
      </w:pPr>
    </w:p>
    <w:p w14:paraId="63DDF1E9" w14:textId="4E95AFF4" w:rsidR="00F706C3" w:rsidRPr="00C410C5" w:rsidRDefault="00F706C3" w:rsidP="00F706C3">
      <w:pPr>
        <w:shd w:val="clear" w:color="auto" w:fill="FFFFFF"/>
        <w:rPr>
          <w:rFonts w:ascii="Arial" w:hAnsi="Arial" w:cs="Arial"/>
          <w:b/>
          <w:bCs/>
          <w:color w:val="222222"/>
          <w:sz w:val="32"/>
          <w:szCs w:val="32"/>
        </w:rPr>
      </w:pPr>
      <w:r>
        <w:rPr>
          <w:rFonts w:ascii="Arial" w:hAnsi="Arial" w:cs="Arial"/>
          <w:b/>
          <w:bCs/>
          <w:color w:val="222222"/>
          <w:sz w:val="32"/>
          <w:szCs w:val="32"/>
          <w:lang w:val="de-DE"/>
        </w:rPr>
        <w:t xml:space="preserve">Verbraucher erkennen zunehmend die Vorteile </w:t>
      </w:r>
      <w:r>
        <w:rPr>
          <w:rFonts w:ascii="Arial" w:hAnsi="Arial" w:cs="Arial"/>
          <w:color w:val="222222"/>
          <w:sz w:val="32"/>
          <w:szCs w:val="32"/>
          <w:lang w:val="de-DE"/>
        </w:rPr>
        <w:br/>
      </w:r>
      <w:r>
        <w:rPr>
          <w:rFonts w:ascii="Arial" w:hAnsi="Arial" w:cs="Arial"/>
          <w:b/>
          <w:bCs/>
          <w:color w:val="222222"/>
          <w:sz w:val="32"/>
          <w:szCs w:val="32"/>
          <w:lang w:val="de-DE"/>
        </w:rPr>
        <w:t xml:space="preserve">von </w:t>
      </w:r>
      <w:proofErr w:type="spellStart"/>
      <w:r>
        <w:rPr>
          <w:rFonts w:ascii="Arial" w:hAnsi="Arial" w:cs="Arial"/>
          <w:b/>
          <w:bCs/>
          <w:color w:val="222222"/>
          <w:sz w:val="32"/>
          <w:szCs w:val="32"/>
          <w:lang w:val="de-DE"/>
        </w:rPr>
        <w:t>wiederaufladbaren</w:t>
      </w:r>
      <w:proofErr w:type="spellEnd"/>
      <w:r>
        <w:rPr>
          <w:rFonts w:ascii="Arial" w:hAnsi="Arial" w:cs="Arial"/>
          <w:b/>
          <w:bCs/>
          <w:color w:val="222222"/>
          <w:sz w:val="32"/>
          <w:szCs w:val="32"/>
          <w:lang w:val="de-DE"/>
        </w:rPr>
        <w:t xml:space="preserve"> Batterien</w:t>
      </w:r>
      <w:r>
        <w:rPr>
          <w:rFonts w:ascii="Arial" w:hAnsi="Arial" w:cs="Arial"/>
          <w:color w:val="222222"/>
          <w:sz w:val="32"/>
          <w:szCs w:val="32"/>
          <w:lang w:val="de-DE"/>
        </w:rPr>
        <w:br/>
      </w:r>
    </w:p>
    <w:p w14:paraId="54966F74" w14:textId="77777777" w:rsidR="00F706C3" w:rsidRPr="00740F45" w:rsidRDefault="00F706C3" w:rsidP="00F706C3">
      <w:pPr>
        <w:shd w:val="clear" w:color="auto" w:fill="FFFFFF"/>
        <w:rPr>
          <w:rFonts w:ascii="Arial" w:hAnsi="Arial" w:cs="Arial"/>
          <w:b/>
          <w:bCs/>
          <w:color w:val="222222"/>
          <w:sz w:val="22"/>
          <w:szCs w:val="22"/>
        </w:rPr>
      </w:pPr>
    </w:p>
    <w:p w14:paraId="2A3E9FFD" w14:textId="3CA3C20C" w:rsidR="00F2034F" w:rsidRPr="00C410C5" w:rsidRDefault="00740F45" w:rsidP="002C3587">
      <w:pPr>
        <w:rPr>
          <w:rFonts w:ascii="Arial" w:hAnsi="Arial" w:cs="Arial"/>
          <w:b/>
          <w:bCs/>
          <w:color w:val="222222"/>
          <w:sz w:val="22"/>
          <w:szCs w:val="22"/>
        </w:rPr>
      </w:pPr>
      <w:proofErr w:type="spellStart"/>
      <w:r w:rsidRPr="00740F45">
        <w:rPr>
          <w:rFonts w:ascii="Arial" w:hAnsi="Arial" w:cs="Arial"/>
          <w:b/>
          <w:bCs/>
          <w:color w:val="222222"/>
          <w:sz w:val="22"/>
          <w:szCs w:val="22"/>
          <w:lang w:val="de-DE"/>
        </w:rPr>
        <w:t>Zellik</w:t>
      </w:r>
      <w:proofErr w:type="spellEnd"/>
      <w:r w:rsidRPr="00740F45">
        <w:rPr>
          <w:rFonts w:ascii="Arial" w:hAnsi="Arial" w:cs="Arial"/>
          <w:b/>
          <w:bCs/>
          <w:color w:val="222222"/>
          <w:sz w:val="22"/>
          <w:szCs w:val="22"/>
          <w:lang w:val="de-DE"/>
        </w:rPr>
        <w:t xml:space="preserve">, 26. Januar </w:t>
      </w:r>
      <w:r w:rsidR="00F706C3" w:rsidRPr="00740F45">
        <w:rPr>
          <w:rFonts w:ascii="Arial" w:hAnsi="Arial" w:cs="Arial"/>
          <w:b/>
          <w:bCs/>
          <w:color w:val="222222"/>
          <w:sz w:val="22"/>
          <w:szCs w:val="22"/>
          <w:lang w:val="de-DE"/>
        </w:rPr>
        <w:t>2021 – Der weltweite Trend zum Umweltbewusstsein beeinflusst nun auch das Kaufverhalten bei Batterien.</w:t>
      </w:r>
      <w:r w:rsidR="00F706C3">
        <w:rPr>
          <w:rFonts w:ascii="Arial" w:hAnsi="Arial" w:cs="Arial"/>
          <w:b/>
          <w:bCs/>
          <w:color w:val="222222"/>
          <w:sz w:val="22"/>
          <w:szCs w:val="22"/>
          <w:lang w:val="de-DE"/>
        </w:rPr>
        <w:t xml:space="preserve"> Immer mehr Verbraucher erkennen die Vorteile von </w:t>
      </w:r>
      <w:proofErr w:type="spellStart"/>
      <w:r w:rsidR="00F706C3">
        <w:rPr>
          <w:rFonts w:ascii="Arial" w:hAnsi="Arial" w:cs="Arial"/>
          <w:b/>
          <w:bCs/>
          <w:color w:val="222222"/>
          <w:sz w:val="22"/>
          <w:szCs w:val="22"/>
          <w:lang w:val="de-DE"/>
        </w:rPr>
        <w:t>wiederaufladbaren</w:t>
      </w:r>
      <w:proofErr w:type="spellEnd"/>
      <w:r w:rsidR="00F706C3">
        <w:rPr>
          <w:rFonts w:ascii="Arial" w:hAnsi="Arial" w:cs="Arial"/>
          <w:b/>
          <w:bCs/>
          <w:color w:val="222222"/>
          <w:sz w:val="22"/>
          <w:szCs w:val="22"/>
          <w:lang w:val="de-DE"/>
        </w:rPr>
        <w:t xml:space="preserve"> Batterien für die Umwelt sowie das damit verbundene Preis-Leistungs-Verhältnis. Ein weiterer Vorteil in Zeiten von COVID-19 ist, dass Sie nicht extra ins Geschäft gehen müssen, wenn Ihnen der Akku ausgeht. </w:t>
      </w:r>
    </w:p>
    <w:p w14:paraId="0D370422" w14:textId="77777777" w:rsidR="00F2034F" w:rsidRPr="00C410C5" w:rsidRDefault="00F2034F" w:rsidP="002C3587">
      <w:pPr>
        <w:rPr>
          <w:rFonts w:ascii="Arial" w:hAnsi="Arial" w:cs="Arial"/>
          <w:b/>
          <w:bCs/>
          <w:color w:val="222222"/>
          <w:sz w:val="22"/>
          <w:szCs w:val="22"/>
        </w:rPr>
      </w:pPr>
    </w:p>
    <w:p w14:paraId="12A63C89" w14:textId="16C2773E" w:rsidR="00F2034F" w:rsidRPr="00C410C5" w:rsidRDefault="009D3CFD" w:rsidP="002C3587">
      <w:pPr>
        <w:rPr>
          <w:rFonts w:ascii="Arial" w:hAnsi="Arial" w:cs="Arial"/>
          <w:color w:val="222222"/>
          <w:sz w:val="22"/>
          <w:szCs w:val="22"/>
        </w:rPr>
      </w:pPr>
      <w:r>
        <w:rPr>
          <w:rFonts w:ascii="Arial" w:hAnsi="Arial" w:cs="Arial"/>
          <w:color w:val="222222"/>
          <w:sz w:val="22"/>
          <w:szCs w:val="22"/>
          <w:lang w:val="de-DE"/>
        </w:rPr>
        <w:t>Jetzt ist der ideale Zeitpunkt, um die jüngsten Entwicklungen auf dem Markt für (</w:t>
      </w:r>
      <w:proofErr w:type="spellStart"/>
      <w:r>
        <w:rPr>
          <w:rFonts w:ascii="Arial" w:hAnsi="Arial" w:cs="Arial"/>
          <w:color w:val="222222"/>
          <w:sz w:val="22"/>
          <w:szCs w:val="22"/>
          <w:lang w:val="de-DE"/>
        </w:rPr>
        <w:t>wiederaufladbare</w:t>
      </w:r>
      <w:proofErr w:type="spellEnd"/>
      <w:r>
        <w:rPr>
          <w:rFonts w:ascii="Arial" w:hAnsi="Arial" w:cs="Arial"/>
          <w:color w:val="222222"/>
          <w:sz w:val="22"/>
          <w:szCs w:val="22"/>
          <w:lang w:val="de-DE"/>
        </w:rPr>
        <w:t xml:space="preserve">) Batterien zu beleuchten und zu erfahren, wie Panasonic die Kundenbedürfnisse mit dem </w:t>
      </w:r>
      <w:proofErr w:type="spellStart"/>
      <w:r>
        <w:rPr>
          <w:rFonts w:ascii="Arial" w:hAnsi="Arial" w:cs="Arial"/>
          <w:color w:val="222222"/>
          <w:sz w:val="22"/>
          <w:szCs w:val="22"/>
          <w:lang w:val="de-DE"/>
        </w:rPr>
        <w:t>eneloop</w:t>
      </w:r>
      <w:proofErr w:type="spellEnd"/>
      <w:r>
        <w:rPr>
          <w:rFonts w:ascii="Arial" w:hAnsi="Arial" w:cs="Arial"/>
          <w:color w:val="222222"/>
          <w:sz w:val="22"/>
          <w:szCs w:val="22"/>
          <w:lang w:val="de-DE"/>
        </w:rPr>
        <w:t>-Angebot erfüllt.</w:t>
      </w:r>
    </w:p>
    <w:p w14:paraId="0E6CFF62" w14:textId="7298E2A0" w:rsidR="00F2034F" w:rsidRPr="00C410C5" w:rsidRDefault="00F2034F" w:rsidP="002C3587">
      <w:pPr>
        <w:rPr>
          <w:rFonts w:ascii="Arial" w:hAnsi="Arial" w:cs="Arial"/>
          <w:b/>
          <w:bCs/>
          <w:color w:val="222222"/>
          <w:sz w:val="22"/>
          <w:szCs w:val="22"/>
        </w:rPr>
      </w:pPr>
    </w:p>
    <w:p w14:paraId="6E3B08AD" w14:textId="77777777" w:rsidR="00DC355B" w:rsidRPr="00C410C5" w:rsidRDefault="00DC355B" w:rsidP="002C3587">
      <w:pPr>
        <w:rPr>
          <w:rFonts w:ascii="Arial" w:hAnsi="Arial" w:cs="Arial"/>
          <w:b/>
          <w:bCs/>
          <w:color w:val="222222"/>
          <w:sz w:val="22"/>
          <w:szCs w:val="22"/>
        </w:rPr>
      </w:pPr>
    </w:p>
    <w:p w14:paraId="7E42579E" w14:textId="77777777" w:rsidR="00DC355B" w:rsidRPr="00C410C5" w:rsidRDefault="00F2034F" w:rsidP="002C3587">
      <w:pPr>
        <w:rPr>
          <w:rFonts w:ascii="Arial" w:hAnsi="Arial" w:cs="Arial"/>
          <w:b/>
          <w:bCs/>
          <w:color w:val="222222"/>
          <w:sz w:val="28"/>
          <w:szCs w:val="28"/>
        </w:rPr>
      </w:pPr>
      <w:r>
        <w:rPr>
          <w:rFonts w:ascii="Arial" w:hAnsi="Arial" w:cs="Arial"/>
          <w:b/>
          <w:bCs/>
          <w:color w:val="222222"/>
          <w:sz w:val="28"/>
          <w:szCs w:val="28"/>
          <w:lang w:val="de-DE"/>
        </w:rPr>
        <w:t>Steigende Absatzzahlen während der Pandemie</w:t>
      </w:r>
    </w:p>
    <w:p w14:paraId="6D36FBF8" w14:textId="77777777" w:rsidR="00DC355B" w:rsidRPr="00C410C5" w:rsidRDefault="00DC355B" w:rsidP="002C3587">
      <w:pPr>
        <w:rPr>
          <w:rFonts w:ascii="Arial" w:hAnsi="Arial" w:cs="Arial"/>
          <w:b/>
          <w:bCs/>
          <w:color w:val="222222"/>
          <w:sz w:val="22"/>
          <w:szCs w:val="22"/>
        </w:rPr>
      </w:pPr>
    </w:p>
    <w:p w14:paraId="068DFB24" w14:textId="4F0E30BE" w:rsidR="002C3587" w:rsidRPr="00C410C5" w:rsidRDefault="009D3CFD" w:rsidP="002C3587">
      <w:pPr>
        <w:rPr>
          <w:rFonts w:ascii="Arial" w:hAnsi="Arial" w:cs="Arial"/>
          <w:color w:val="222222"/>
          <w:sz w:val="22"/>
          <w:szCs w:val="22"/>
        </w:rPr>
      </w:pPr>
      <w:r>
        <w:rPr>
          <w:rFonts w:ascii="Arial" w:hAnsi="Arial" w:cs="Arial"/>
          <w:sz w:val="22"/>
          <w:szCs w:val="22"/>
          <w:lang w:val="de-DE"/>
        </w:rPr>
        <w:t>Im Jahr 2019 haben die Batteriekäufe im Vergleich zum Vorjahr um 2 % zugenommen, und der wertmäßige Absatz um 1 %.</w:t>
      </w:r>
      <w:r>
        <w:rPr>
          <w:rFonts w:ascii="Arial" w:hAnsi="Arial" w:cs="Arial"/>
          <w:sz w:val="22"/>
          <w:szCs w:val="22"/>
          <w:vertAlign w:val="superscript"/>
          <w:lang w:val="de-DE"/>
        </w:rPr>
        <w:t>1</w:t>
      </w:r>
      <w:r>
        <w:rPr>
          <w:rFonts w:ascii="Arial" w:hAnsi="Arial" w:cs="Arial"/>
          <w:sz w:val="22"/>
          <w:szCs w:val="22"/>
          <w:lang w:val="de-DE"/>
        </w:rPr>
        <w:t xml:space="preserve"> Der gesamte Batteriemarkt expandierte, und trotz der COVID-19-Krise kam diese Expansion im Jahr 2020 nicht völlig zum Stillstand. </w:t>
      </w:r>
      <w:r>
        <w:rPr>
          <w:rFonts w:ascii="Arial" w:hAnsi="Arial" w:cs="Arial"/>
          <w:b/>
          <w:bCs/>
          <w:color w:val="222222"/>
          <w:sz w:val="22"/>
          <w:szCs w:val="22"/>
          <w:lang w:val="de-DE"/>
        </w:rPr>
        <w:t>Die globale Pandemie hat dem Markt kaum geschadet; sie hat den Batterieverkauf sogar stimuliert.</w:t>
      </w:r>
      <w:r>
        <w:rPr>
          <w:rFonts w:ascii="Arial" w:hAnsi="Arial" w:cs="Arial"/>
          <w:color w:val="222222"/>
          <w:sz w:val="22"/>
          <w:szCs w:val="22"/>
          <w:lang w:val="de-DE"/>
        </w:rPr>
        <w:t xml:space="preserve"> </w:t>
      </w:r>
    </w:p>
    <w:p w14:paraId="0FE851D3" w14:textId="77777777" w:rsidR="002C3587" w:rsidRPr="00C410C5" w:rsidRDefault="002C3587" w:rsidP="002C3587">
      <w:pPr>
        <w:rPr>
          <w:rFonts w:ascii="Arial" w:hAnsi="Arial" w:cs="Arial"/>
          <w:color w:val="222222"/>
          <w:sz w:val="22"/>
          <w:szCs w:val="22"/>
        </w:rPr>
      </w:pPr>
    </w:p>
    <w:p w14:paraId="5E97B28A" w14:textId="3D997272" w:rsidR="00FE26E8" w:rsidRPr="00C410C5" w:rsidRDefault="00FE26E8" w:rsidP="00490804">
      <w:pPr>
        <w:rPr>
          <w:rFonts w:ascii="Arial" w:hAnsi="Arial" w:cs="Arial"/>
          <w:color w:val="222222"/>
          <w:sz w:val="22"/>
          <w:szCs w:val="22"/>
        </w:rPr>
      </w:pPr>
      <w:r>
        <w:rPr>
          <w:rFonts w:ascii="Arial" w:hAnsi="Arial" w:cs="Arial"/>
          <w:color w:val="222222"/>
          <w:sz w:val="22"/>
          <w:szCs w:val="22"/>
          <w:lang w:val="de-DE"/>
        </w:rPr>
        <w:t xml:space="preserve">Während der </w:t>
      </w:r>
      <w:proofErr w:type="spellStart"/>
      <w:r>
        <w:rPr>
          <w:rFonts w:ascii="Arial" w:hAnsi="Arial" w:cs="Arial"/>
          <w:color w:val="222222"/>
          <w:sz w:val="22"/>
          <w:szCs w:val="22"/>
          <w:lang w:val="de-DE"/>
        </w:rPr>
        <w:t>Lockdowns</w:t>
      </w:r>
      <w:proofErr w:type="spellEnd"/>
      <w:r>
        <w:rPr>
          <w:rFonts w:ascii="Arial" w:hAnsi="Arial" w:cs="Arial"/>
          <w:color w:val="222222"/>
          <w:sz w:val="22"/>
          <w:szCs w:val="22"/>
          <w:lang w:val="de-DE"/>
        </w:rPr>
        <w:t xml:space="preserve"> haben die Menschen mehr Zeit zu Hause verbracht als je zuvor und sich intensiver mit Aktivitäten, wie Computerspielen, Fernsehen, mit ihren Kindern spielen oder auch Kochen, beschäftigt. Um es kurz zu machen, </w:t>
      </w:r>
      <w:r>
        <w:rPr>
          <w:rFonts w:ascii="Arial" w:hAnsi="Arial" w:cs="Arial"/>
          <w:b/>
          <w:bCs/>
          <w:color w:val="222222"/>
          <w:sz w:val="22"/>
          <w:szCs w:val="22"/>
          <w:lang w:val="de-DE"/>
        </w:rPr>
        <w:t>viele dieser Aktivitäten erfordern Batterien.</w:t>
      </w:r>
    </w:p>
    <w:p w14:paraId="7CA93C62" w14:textId="77777777" w:rsidR="00F2034F" w:rsidRPr="00C410C5" w:rsidRDefault="00F2034F" w:rsidP="00490804">
      <w:pPr>
        <w:rPr>
          <w:rFonts w:ascii="Arial" w:hAnsi="Arial" w:cs="Arial"/>
          <w:sz w:val="22"/>
          <w:szCs w:val="22"/>
        </w:rPr>
      </w:pPr>
    </w:p>
    <w:p w14:paraId="037E7D28" w14:textId="77777777" w:rsidR="002C3587" w:rsidRPr="00C410C5" w:rsidRDefault="002C3587" w:rsidP="00F706C3">
      <w:pPr>
        <w:shd w:val="clear" w:color="auto" w:fill="FFFFFF"/>
        <w:rPr>
          <w:rFonts w:ascii="Arial" w:hAnsi="Arial" w:cs="Arial"/>
          <w:b/>
          <w:bCs/>
          <w:color w:val="222222"/>
          <w:sz w:val="22"/>
          <w:szCs w:val="22"/>
        </w:rPr>
      </w:pPr>
    </w:p>
    <w:p w14:paraId="26941D42" w14:textId="576E8B9A" w:rsidR="00F2034F" w:rsidRPr="00C410C5" w:rsidRDefault="00F2034F" w:rsidP="009005D6">
      <w:pPr>
        <w:rPr>
          <w:rFonts w:ascii="Arial" w:hAnsi="Arial" w:cs="Arial"/>
          <w:b/>
          <w:bCs/>
          <w:color w:val="222222"/>
          <w:sz w:val="28"/>
          <w:szCs w:val="28"/>
        </w:rPr>
      </w:pPr>
      <w:r>
        <w:rPr>
          <w:rFonts w:ascii="Arial" w:hAnsi="Arial" w:cs="Arial"/>
          <w:b/>
          <w:bCs/>
          <w:color w:val="222222"/>
          <w:sz w:val="28"/>
          <w:szCs w:val="28"/>
          <w:lang w:val="de-DE"/>
        </w:rPr>
        <w:t>Das richtige Preis-Leistungs-Verhältnis für die Verbraucher</w:t>
      </w:r>
    </w:p>
    <w:p w14:paraId="1B332985" w14:textId="77777777" w:rsidR="00F2034F" w:rsidRPr="00C410C5" w:rsidRDefault="00F2034F" w:rsidP="00F706C3">
      <w:pPr>
        <w:shd w:val="clear" w:color="auto" w:fill="FFFFFF"/>
        <w:rPr>
          <w:rFonts w:ascii="Arial" w:hAnsi="Arial" w:cs="Arial"/>
          <w:b/>
          <w:bCs/>
          <w:color w:val="222222"/>
          <w:sz w:val="22"/>
          <w:szCs w:val="22"/>
        </w:rPr>
      </w:pPr>
    </w:p>
    <w:p w14:paraId="3DD2F55C" w14:textId="0EB749BF" w:rsidR="00A054DF" w:rsidRPr="00373534" w:rsidRDefault="002C3587" w:rsidP="00BB757F">
      <w:pPr>
        <w:rPr>
          <w:rFonts w:ascii="Arial" w:hAnsi="Arial" w:cs="Arial"/>
          <w:color w:val="222222"/>
          <w:sz w:val="22"/>
          <w:szCs w:val="22"/>
        </w:rPr>
      </w:pPr>
      <w:r>
        <w:rPr>
          <w:rFonts w:ascii="Arial" w:hAnsi="Arial" w:cs="Arial"/>
          <w:color w:val="222222"/>
          <w:sz w:val="22"/>
          <w:szCs w:val="22"/>
          <w:lang w:val="de-DE"/>
        </w:rPr>
        <w:t xml:space="preserve">Die globale Pandemie hat das Einkaufsverhalten der Menschen verändert, erklärt Vicky Raman (Brand Marketing Manager </w:t>
      </w:r>
      <w:r>
        <w:rPr>
          <w:rFonts w:ascii="Arial" w:hAnsi="Arial" w:cs="Arial"/>
          <w:b/>
          <w:bCs/>
          <w:color w:val="222222"/>
          <w:sz w:val="22"/>
          <w:szCs w:val="22"/>
          <w:lang w:val="de-DE"/>
        </w:rPr>
        <w:t>–</w:t>
      </w:r>
      <w:r>
        <w:rPr>
          <w:rFonts w:ascii="Arial" w:hAnsi="Arial" w:cs="Arial"/>
          <w:color w:val="222222"/>
          <w:sz w:val="22"/>
          <w:szCs w:val="22"/>
          <w:lang w:val="de-DE"/>
        </w:rPr>
        <w:t xml:space="preserve"> Panasonic </w:t>
      </w:r>
      <w:proofErr w:type="spellStart"/>
      <w:r>
        <w:rPr>
          <w:rFonts w:ascii="Arial" w:hAnsi="Arial" w:cs="Arial"/>
          <w:color w:val="222222"/>
          <w:sz w:val="22"/>
          <w:szCs w:val="22"/>
          <w:lang w:val="de-DE"/>
        </w:rPr>
        <w:t>Energy</w:t>
      </w:r>
      <w:proofErr w:type="spellEnd"/>
      <w:r>
        <w:rPr>
          <w:rFonts w:ascii="Arial" w:hAnsi="Arial" w:cs="Arial"/>
          <w:color w:val="222222"/>
          <w:sz w:val="22"/>
          <w:szCs w:val="22"/>
          <w:lang w:val="de-DE"/>
        </w:rPr>
        <w:t xml:space="preserve"> Europe). „Der Gang in den Laden ist seltener geworden und der Druck für Sonderangebote hat abgenommen</w:t>
      </w:r>
      <w:r>
        <w:rPr>
          <w:rFonts w:ascii="Arial" w:hAnsi="Arial" w:cs="Arial"/>
          <w:b/>
          <w:bCs/>
          <w:color w:val="222222"/>
          <w:sz w:val="22"/>
          <w:szCs w:val="22"/>
          <w:lang w:val="de-DE"/>
        </w:rPr>
        <w:t>, denn die Verbraucher suchen in erster Linie nach zuverlässigen Batterien, die ein gutes Preis-Leistungs-Verhältnis bieten.“</w:t>
      </w:r>
      <w:r>
        <w:rPr>
          <w:rFonts w:ascii="Arial" w:hAnsi="Arial" w:cs="Arial"/>
          <w:color w:val="222222"/>
          <w:sz w:val="22"/>
          <w:szCs w:val="22"/>
          <w:lang w:val="de-DE"/>
        </w:rPr>
        <w:t xml:space="preserve"> </w:t>
      </w:r>
    </w:p>
    <w:p w14:paraId="7B03C0D2" w14:textId="77777777" w:rsidR="00A054DF" w:rsidRPr="00373534" w:rsidRDefault="00A054DF" w:rsidP="00BB757F">
      <w:pPr>
        <w:rPr>
          <w:rFonts w:ascii="Arial" w:hAnsi="Arial" w:cs="Arial"/>
          <w:color w:val="222222"/>
          <w:sz w:val="22"/>
          <w:szCs w:val="22"/>
        </w:rPr>
      </w:pPr>
    </w:p>
    <w:p w14:paraId="09C2B8BA" w14:textId="168B1B1C" w:rsidR="00F706C3" w:rsidRDefault="002C3587" w:rsidP="00F51C9D">
      <w:pPr>
        <w:rPr>
          <w:rFonts w:ascii="Arial" w:hAnsi="Arial" w:cs="Arial"/>
          <w:color w:val="222222"/>
          <w:sz w:val="22"/>
          <w:szCs w:val="22"/>
        </w:rPr>
      </w:pPr>
      <w:proofErr w:type="spellStart"/>
      <w:r>
        <w:rPr>
          <w:rFonts w:ascii="Arial" w:hAnsi="Arial" w:cs="Arial"/>
          <w:color w:val="222222"/>
          <w:sz w:val="22"/>
          <w:szCs w:val="22"/>
          <w:lang w:val="de-DE"/>
        </w:rPr>
        <w:t>eneloop</w:t>
      </w:r>
      <w:proofErr w:type="spellEnd"/>
      <w:r>
        <w:rPr>
          <w:rFonts w:ascii="Arial" w:hAnsi="Arial" w:cs="Arial"/>
          <w:color w:val="222222"/>
          <w:sz w:val="22"/>
          <w:szCs w:val="22"/>
          <w:lang w:val="de-DE"/>
        </w:rPr>
        <w:t>-Akkus können bis zu 2.100 mal</w:t>
      </w:r>
      <w:r>
        <w:rPr>
          <w:rFonts w:ascii="Arial" w:hAnsi="Arial" w:cs="Arial"/>
          <w:color w:val="222222"/>
          <w:sz w:val="22"/>
          <w:szCs w:val="22"/>
          <w:vertAlign w:val="superscript"/>
          <w:lang w:val="de-DE"/>
        </w:rPr>
        <w:t>2</w:t>
      </w:r>
      <w:r>
        <w:rPr>
          <w:rFonts w:ascii="Arial" w:hAnsi="Arial" w:cs="Arial"/>
          <w:color w:val="222222"/>
          <w:sz w:val="22"/>
          <w:szCs w:val="22"/>
          <w:lang w:val="de-DE"/>
        </w:rPr>
        <w:t xml:space="preserve"> aufgeladen werden und ihr Preis-Leistungs-Verhältnis entspricht den Verbrauchererwartungen. Sie haben eine niedrige Selbstentladungsrate und besitzen auch nach 10 Jahren Lagerung noch etwa 70 % ihrer Energie. Obwohl der anfängliche Anschaffungspreis</w:t>
      </w:r>
      <w:r>
        <w:rPr>
          <w:rFonts w:ascii="Arial" w:hAnsi="Arial" w:cs="Arial"/>
          <w:sz w:val="22"/>
          <w:szCs w:val="22"/>
          <w:lang w:val="de-DE"/>
        </w:rPr>
        <w:t>höher sein kann als bei herkömmlichen Alkalibatterien,</w:t>
      </w:r>
      <w:r>
        <w:rPr>
          <w:rFonts w:ascii="Arial" w:hAnsi="Arial" w:cs="Arial"/>
          <w:b/>
          <w:bCs/>
          <w:sz w:val="22"/>
          <w:szCs w:val="22"/>
          <w:lang w:val="de-DE"/>
        </w:rPr>
        <w:t xml:space="preserve"> sind sie durch ihre Wiederaufladbarkeit langfristig kostengünstiger.</w:t>
      </w:r>
      <w:r>
        <w:rPr>
          <w:rFonts w:ascii="Arial" w:hAnsi="Arial" w:cs="Arial"/>
          <w:color w:val="222222"/>
          <w:sz w:val="22"/>
          <w:szCs w:val="22"/>
          <w:lang w:val="de-DE"/>
        </w:rPr>
        <w:t xml:space="preserve"> </w:t>
      </w:r>
    </w:p>
    <w:p w14:paraId="719BC4D4" w14:textId="77777777" w:rsidR="00F51C9D" w:rsidRPr="00373534" w:rsidRDefault="00F51C9D" w:rsidP="00F51C9D">
      <w:pPr>
        <w:rPr>
          <w:rFonts w:ascii="Arial" w:hAnsi="Arial" w:cs="Arial"/>
          <w:color w:val="222222"/>
          <w:sz w:val="22"/>
          <w:szCs w:val="22"/>
        </w:rPr>
      </w:pPr>
    </w:p>
    <w:p w14:paraId="0E356667" w14:textId="77777777" w:rsidR="00F2034F" w:rsidRPr="00373534" w:rsidRDefault="00F2034F" w:rsidP="00F706C3">
      <w:pPr>
        <w:shd w:val="clear" w:color="auto" w:fill="FFFFFF"/>
        <w:rPr>
          <w:rFonts w:ascii="Arial" w:hAnsi="Arial" w:cs="Arial"/>
          <w:color w:val="222222"/>
          <w:sz w:val="22"/>
          <w:szCs w:val="22"/>
        </w:rPr>
      </w:pPr>
    </w:p>
    <w:p w14:paraId="31A6450D" w14:textId="750C04AE" w:rsidR="00F2034F" w:rsidRPr="00373534" w:rsidRDefault="00A054DF" w:rsidP="009005D6">
      <w:pPr>
        <w:rPr>
          <w:rFonts w:ascii="Arial" w:hAnsi="Arial" w:cs="Arial"/>
          <w:b/>
          <w:bCs/>
          <w:color w:val="222222"/>
          <w:sz w:val="22"/>
          <w:szCs w:val="22"/>
        </w:rPr>
      </w:pPr>
      <w:r>
        <w:rPr>
          <w:rFonts w:ascii="Arial" w:hAnsi="Arial" w:cs="Arial"/>
          <w:b/>
          <w:bCs/>
          <w:color w:val="222222"/>
          <w:sz w:val="28"/>
          <w:szCs w:val="28"/>
          <w:lang w:val="de-DE"/>
        </w:rPr>
        <w:t xml:space="preserve">Umweltfreundlichkeit kombiniert mit ... </w:t>
      </w:r>
      <w:r>
        <w:rPr>
          <w:rFonts w:ascii="Arial" w:hAnsi="Arial" w:cs="Arial"/>
          <w:color w:val="222222"/>
          <w:sz w:val="28"/>
          <w:szCs w:val="28"/>
          <w:lang w:val="de-DE"/>
        </w:rPr>
        <w:br/>
      </w:r>
    </w:p>
    <w:p w14:paraId="03099F17" w14:textId="4B568A5E" w:rsidR="00A054DF" w:rsidRPr="00373534" w:rsidRDefault="00726FF8" w:rsidP="00F706C3">
      <w:pPr>
        <w:shd w:val="clear" w:color="auto" w:fill="FFFFFF"/>
        <w:rPr>
          <w:rFonts w:ascii="Arial" w:hAnsi="Arial" w:cs="Arial"/>
          <w:color w:val="222222"/>
          <w:sz w:val="22"/>
          <w:szCs w:val="22"/>
        </w:rPr>
      </w:pPr>
      <w:r>
        <w:rPr>
          <w:rFonts w:ascii="Arial" w:hAnsi="Arial" w:cs="Arial"/>
          <w:color w:val="222222"/>
          <w:sz w:val="22"/>
          <w:szCs w:val="22"/>
          <w:lang w:val="de-DE"/>
        </w:rPr>
        <w:t>2019 kam eine Studie</w:t>
      </w:r>
      <w:r>
        <w:rPr>
          <w:rFonts w:ascii="Arial" w:hAnsi="Arial" w:cs="Arial"/>
          <w:color w:val="222222"/>
          <w:sz w:val="22"/>
          <w:szCs w:val="22"/>
          <w:vertAlign w:val="superscript"/>
          <w:lang w:val="de-DE"/>
        </w:rPr>
        <w:t xml:space="preserve">3 </w:t>
      </w:r>
      <w:r>
        <w:rPr>
          <w:rFonts w:ascii="Arial" w:hAnsi="Arial" w:cs="Arial"/>
          <w:color w:val="222222"/>
          <w:sz w:val="22"/>
          <w:szCs w:val="22"/>
          <w:lang w:val="de-DE"/>
        </w:rPr>
        <w:t xml:space="preserve">in Großbritannien zu dem Schluss, dass 73 % der Käufer dem Kauf von </w:t>
      </w:r>
      <w:proofErr w:type="spellStart"/>
      <w:r>
        <w:rPr>
          <w:rFonts w:ascii="Arial" w:hAnsi="Arial" w:cs="Arial"/>
          <w:color w:val="222222"/>
          <w:sz w:val="22"/>
          <w:szCs w:val="22"/>
          <w:lang w:val="de-DE"/>
        </w:rPr>
        <w:t>wiederaufladbaren</w:t>
      </w:r>
      <w:proofErr w:type="spellEnd"/>
      <w:r>
        <w:rPr>
          <w:rFonts w:ascii="Arial" w:hAnsi="Arial" w:cs="Arial"/>
          <w:color w:val="222222"/>
          <w:sz w:val="22"/>
          <w:szCs w:val="22"/>
          <w:lang w:val="de-DE"/>
        </w:rPr>
        <w:t xml:space="preserve"> Batterien definitiv aufgeschlossen </w:t>
      </w:r>
      <w:proofErr w:type="gramStart"/>
      <w:r>
        <w:rPr>
          <w:rFonts w:ascii="Arial" w:hAnsi="Arial" w:cs="Arial"/>
          <w:color w:val="222222"/>
          <w:sz w:val="22"/>
          <w:szCs w:val="22"/>
          <w:lang w:val="de-DE"/>
        </w:rPr>
        <w:t>gegenüber stehen</w:t>
      </w:r>
      <w:proofErr w:type="gramEnd"/>
      <w:r>
        <w:rPr>
          <w:rFonts w:ascii="Arial" w:hAnsi="Arial" w:cs="Arial"/>
          <w:color w:val="222222"/>
          <w:sz w:val="22"/>
          <w:szCs w:val="22"/>
          <w:lang w:val="de-DE"/>
        </w:rPr>
        <w:t xml:space="preserve"> oder darüber </w:t>
      </w:r>
      <w:r>
        <w:rPr>
          <w:rFonts w:ascii="Arial" w:hAnsi="Arial" w:cs="Arial"/>
          <w:color w:val="222222"/>
          <w:sz w:val="22"/>
          <w:szCs w:val="22"/>
          <w:lang w:val="de-DE"/>
        </w:rPr>
        <w:lastRenderedPageBreak/>
        <w:t xml:space="preserve">nachdenken. </w:t>
      </w:r>
      <w:r>
        <w:rPr>
          <w:rFonts w:ascii="Arial" w:hAnsi="Arial" w:cs="Arial"/>
          <w:b/>
          <w:bCs/>
          <w:color w:val="222222"/>
          <w:sz w:val="22"/>
          <w:szCs w:val="22"/>
          <w:lang w:val="de-DE"/>
        </w:rPr>
        <w:t>Die finanziellen Vorteile spielen bei dieser Überlegung eine Rolle, aber auch die Vorteile für die Umwelt.</w:t>
      </w:r>
      <w:r>
        <w:rPr>
          <w:rFonts w:ascii="Arial" w:hAnsi="Arial" w:cs="Arial"/>
          <w:color w:val="222222"/>
          <w:sz w:val="22"/>
          <w:szCs w:val="22"/>
          <w:lang w:val="de-DE"/>
        </w:rPr>
        <w:t xml:space="preserve"> „Alle Batterien der </w:t>
      </w:r>
      <w:proofErr w:type="spellStart"/>
      <w:r>
        <w:rPr>
          <w:rFonts w:ascii="Arial" w:hAnsi="Arial" w:cs="Arial"/>
          <w:color w:val="222222"/>
          <w:sz w:val="22"/>
          <w:szCs w:val="22"/>
          <w:lang w:val="de-DE"/>
        </w:rPr>
        <w:t>eneloop</w:t>
      </w:r>
      <w:proofErr w:type="spellEnd"/>
      <w:r>
        <w:rPr>
          <w:rFonts w:ascii="Arial" w:hAnsi="Arial" w:cs="Arial"/>
          <w:color w:val="222222"/>
          <w:sz w:val="22"/>
          <w:szCs w:val="22"/>
          <w:lang w:val="de-DE"/>
        </w:rPr>
        <w:t xml:space="preserve">-Produktlinie werden mit Solarenergie vorgeladen und die klassische </w:t>
      </w:r>
      <w:proofErr w:type="spellStart"/>
      <w:r>
        <w:rPr>
          <w:rFonts w:ascii="Arial" w:hAnsi="Arial" w:cs="Arial"/>
          <w:color w:val="222222"/>
          <w:sz w:val="22"/>
          <w:szCs w:val="22"/>
          <w:lang w:val="de-DE"/>
        </w:rPr>
        <w:t>eneloop</w:t>
      </w:r>
      <w:proofErr w:type="spellEnd"/>
      <w:r>
        <w:rPr>
          <w:rFonts w:ascii="Arial" w:hAnsi="Arial" w:cs="Arial"/>
          <w:color w:val="222222"/>
          <w:sz w:val="22"/>
          <w:szCs w:val="22"/>
          <w:lang w:val="de-DE"/>
        </w:rPr>
        <w:t xml:space="preserve"> kann bis zu 10 Jahre lang verwendet werden, was den Verbrauchern auf lange Sicht viele Batterien und Einzelkäufe erspart“, erläutert Vicky Raman.</w:t>
      </w:r>
    </w:p>
    <w:p w14:paraId="71A5EA11" w14:textId="77777777" w:rsidR="00A054DF" w:rsidRPr="00373534" w:rsidRDefault="00A054DF" w:rsidP="00F706C3">
      <w:pPr>
        <w:shd w:val="clear" w:color="auto" w:fill="FFFFFF"/>
        <w:rPr>
          <w:rFonts w:ascii="Arial" w:hAnsi="Arial" w:cs="Arial"/>
          <w:color w:val="222222"/>
          <w:sz w:val="22"/>
          <w:szCs w:val="22"/>
        </w:rPr>
      </w:pPr>
    </w:p>
    <w:p w14:paraId="248E5E9E" w14:textId="5E53AF55" w:rsidR="00BB6E1E" w:rsidRPr="00957511" w:rsidRDefault="00FB0C37" w:rsidP="00957511">
      <w:pPr>
        <w:rPr>
          <w:rFonts w:ascii="Arial" w:hAnsi="Arial" w:cs="Arial"/>
          <w:b/>
          <w:bCs/>
          <w:color w:val="222222"/>
          <w:sz w:val="22"/>
          <w:szCs w:val="22"/>
          <w:lang w:val="de-DE"/>
        </w:rPr>
      </w:pPr>
      <w:r w:rsidRPr="00FB0C37">
        <w:rPr>
          <w:rFonts w:ascii="Arial" w:hAnsi="Arial" w:cs="Arial"/>
          <w:b/>
          <w:bCs/>
          <w:color w:val="222222"/>
          <w:sz w:val="22"/>
          <w:szCs w:val="22"/>
          <w:lang w:val="de-DE"/>
        </w:rPr>
        <w:t xml:space="preserve">Die gesamte </w:t>
      </w:r>
      <w:proofErr w:type="spellStart"/>
      <w:r w:rsidRPr="00FB0C37">
        <w:rPr>
          <w:rFonts w:ascii="Arial" w:hAnsi="Arial" w:cs="Arial"/>
          <w:b/>
          <w:bCs/>
          <w:color w:val="222222"/>
          <w:sz w:val="22"/>
          <w:szCs w:val="22"/>
          <w:lang w:val="de-DE"/>
        </w:rPr>
        <w:t>eneloop</w:t>
      </w:r>
      <w:proofErr w:type="spellEnd"/>
      <w:r w:rsidRPr="00FB0C37">
        <w:rPr>
          <w:rFonts w:ascii="Arial" w:hAnsi="Arial" w:cs="Arial"/>
          <w:b/>
          <w:bCs/>
          <w:color w:val="222222"/>
          <w:sz w:val="22"/>
          <w:szCs w:val="22"/>
          <w:lang w:val="de-DE"/>
        </w:rPr>
        <w:t xml:space="preserve"> Produktpalette basiert auf den Prinzipien des </w:t>
      </w:r>
      <w:r w:rsidR="00957511">
        <w:rPr>
          <w:rFonts w:ascii="Arial" w:hAnsi="Arial" w:cs="Arial"/>
          <w:b/>
          <w:bCs/>
          <w:color w:val="222222"/>
          <w:sz w:val="22"/>
          <w:szCs w:val="22"/>
          <w:lang w:val="de-DE"/>
        </w:rPr>
        <w:t>„</w:t>
      </w:r>
      <w:r w:rsidRPr="00FB0C37">
        <w:rPr>
          <w:rFonts w:ascii="Arial" w:hAnsi="Arial" w:cs="Arial"/>
          <w:b/>
          <w:bCs/>
          <w:color w:val="222222"/>
          <w:sz w:val="22"/>
          <w:szCs w:val="22"/>
          <w:lang w:val="de-DE"/>
        </w:rPr>
        <w:t>Aufladens</w:t>
      </w:r>
      <w:r w:rsidR="00957511">
        <w:rPr>
          <w:rFonts w:ascii="Arial" w:hAnsi="Arial" w:cs="Arial"/>
          <w:b/>
          <w:bCs/>
          <w:color w:val="222222"/>
          <w:sz w:val="22"/>
          <w:szCs w:val="22"/>
          <w:lang w:val="de-DE"/>
        </w:rPr>
        <w:t>“</w:t>
      </w:r>
      <w:r w:rsidRPr="00FB0C37">
        <w:rPr>
          <w:rFonts w:ascii="Arial" w:hAnsi="Arial" w:cs="Arial"/>
          <w:b/>
          <w:bCs/>
          <w:color w:val="222222"/>
          <w:sz w:val="22"/>
          <w:szCs w:val="22"/>
          <w:lang w:val="de-DE"/>
        </w:rPr>
        <w:t xml:space="preserve"> und der </w:t>
      </w:r>
      <w:r w:rsidR="00957511">
        <w:rPr>
          <w:rFonts w:ascii="Arial" w:hAnsi="Arial" w:cs="Arial"/>
          <w:b/>
          <w:bCs/>
          <w:color w:val="222222"/>
          <w:sz w:val="22"/>
          <w:szCs w:val="22"/>
          <w:lang w:val="de-DE"/>
        </w:rPr>
        <w:t>„W</w:t>
      </w:r>
      <w:r w:rsidR="00957511" w:rsidRPr="00957511">
        <w:rPr>
          <w:rFonts w:ascii="Arial" w:hAnsi="Arial" w:cs="Arial"/>
          <w:b/>
          <w:bCs/>
          <w:color w:val="222222"/>
          <w:sz w:val="22"/>
          <w:szCs w:val="22"/>
          <w:lang w:val="de-DE"/>
        </w:rPr>
        <w:t>iederverwenden, statt Wegwerfen</w:t>
      </w:r>
      <w:r w:rsidR="00975D07">
        <w:rPr>
          <w:rFonts w:ascii="Arial" w:hAnsi="Arial" w:cs="Arial"/>
          <w:b/>
          <w:bCs/>
          <w:color w:val="222222"/>
          <w:sz w:val="22"/>
          <w:szCs w:val="22"/>
          <w:lang w:val="de-DE"/>
        </w:rPr>
        <w:t>“</w:t>
      </w:r>
      <w:r w:rsidR="00957511">
        <w:rPr>
          <w:rFonts w:ascii="Arial" w:hAnsi="Arial" w:cs="Arial"/>
          <w:b/>
          <w:bCs/>
          <w:color w:val="222222"/>
          <w:sz w:val="22"/>
          <w:szCs w:val="22"/>
          <w:lang w:val="de-DE"/>
        </w:rPr>
        <w:t xml:space="preserve">. </w:t>
      </w:r>
      <w:proofErr w:type="spellStart"/>
      <w:r w:rsidR="009E473B">
        <w:rPr>
          <w:rFonts w:ascii="Arial" w:hAnsi="Arial" w:cs="Arial"/>
          <w:color w:val="222222"/>
          <w:sz w:val="22"/>
          <w:szCs w:val="22"/>
          <w:lang w:val="de-DE"/>
        </w:rPr>
        <w:t>e</w:t>
      </w:r>
      <w:r w:rsidRPr="00FB0C37">
        <w:rPr>
          <w:rFonts w:ascii="Arial" w:hAnsi="Arial" w:cs="Arial"/>
          <w:color w:val="222222"/>
          <w:sz w:val="22"/>
          <w:szCs w:val="22"/>
          <w:lang w:val="de-DE"/>
        </w:rPr>
        <w:t>neloop</w:t>
      </w:r>
      <w:proofErr w:type="spellEnd"/>
      <w:r w:rsidRPr="00FB0C37">
        <w:rPr>
          <w:rFonts w:ascii="Arial" w:hAnsi="Arial" w:cs="Arial"/>
          <w:color w:val="222222"/>
          <w:sz w:val="22"/>
          <w:szCs w:val="22"/>
          <w:lang w:val="de-DE"/>
        </w:rPr>
        <w:t xml:space="preserve"> nutzt die Energie der Sonne und sieht einen nachhaltigen Clean </w:t>
      </w:r>
      <w:proofErr w:type="spellStart"/>
      <w:r w:rsidRPr="00FB0C37">
        <w:rPr>
          <w:rFonts w:ascii="Arial" w:hAnsi="Arial" w:cs="Arial"/>
          <w:color w:val="222222"/>
          <w:sz w:val="22"/>
          <w:szCs w:val="22"/>
          <w:lang w:val="de-DE"/>
        </w:rPr>
        <w:t>Energy</w:t>
      </w:r>
      <w:proofErr w:type="spellEnd"/>
      <w:r w:rsidRPr="00FB0C37">
        <w:rPr>
          <w:rFonts w:ascii="Arial" w:hAnsi="Arial" w:cs="Arial"/>
          <w:color w:val="222222"/>
          <w:sz w:val="22"/>
          <w:szCs w:val="22"/>
          <w:lang w:val="de-DE"/>
        </w:rPr>
        <w:t xml:space="preserve"> </w:t>
      </w:r>
      <w:r w:rsidR="00957511">
        <w:rPr>
          <w:rFonts w:ascii="Arial" w:hAnsi="Arial" w:cs="Arial"/>
          <w:color w:val="222222"/>
          <w:sz w:val="22"/>
          <w:szCs w:val="22"/>
          <w:lang w:val="de-DE"/>
        </w:rPr>
        <w:t>Lebensstil</w:t>
      </w:r>
      <w:r w:rsidRPr="00FB0C37">
        <w:rPr>
          <w:rFonts w:ascii="Arial" w:hAnsi="Arial" w:cs="Arial"/>
          <w:color w:val="222222"/>
          <w:sz w:val="22"/>
          <w:szCs w:val="22"/>
          <w:lang w:val="de-DE"/>
        </w:rPr>
        <w:t xml:space="preserve"> vor, indem es zur wiederholten Nutzung anregt. </w:t>
      </w:r>
      <w:r w:rsidR="00D67BC5">
        <w:rPr>
          <w:rFonts w:ascii="Arial" w:hAnsi="Arial" w:cs="Arial"/>
          <w:color w:val="222222"/>
          <w:sz w:val="22"/>
          <w:szCs w:val="22"/>
          <w:lang w:val="de-DE"/>
        </w:rPr>
        <w:t xml:space="preserve">Dies steht sowohl mit dem umweltbewussten Verbraucher als auch mit der nachhaltigen Politik von Panasonic im Einklang. Bis zu 85 % der in Europa verkauften Panasonic </w:t>
      </w:r>
      <w:proofErr w:type="spellStart"/>
      <w:r w:rsidR="00D67BC5">
        <w:rPr>
          <w:rFonts w:ascii="Arial" w:hAnsi="Arial" w:cs="Arial"/>
          <w:color w:val="222222"/>
          <w:sz w:val="22"/>
          <w:szCs w:val="22"/>
          <w:lang w:val="de-DE"/>
        </w:rPr>
        <w:t>Energy</w:t>
      </w:r>
      <w:proofErr w:type="spellEnd"/>
      <w:r w:rsidR="00D67BC5">
        <w:rPr>
          <w:rFonts w:ascii="Arial" w:hAnsi="Arial" w:cs="Arial"/>
          <w:color w:val="222222"/>
          <w:sz w:val="22"/>
          <w:szCs w:val="22"/>
          <w:lang w:val="de-DE"/>
        </w:rPr>
        <w:t xml:space="preserve"> Produkte werden lokal produziert und 99 % werden lokal verpackt.  Die Produktionsstätte in Polen (</w:t>
      </w:r>
      <w:proofErr w:type="spellStart"/>
      <w:r w:rsidR="00D67BC5">
        <w:rPr>
          <w:rFonts w:ascii="Arial" w:hAnsi="Arial" w:cs="Arial"/>
          <w:color w:val="222222"/>
          <w:sz w:val="22"/>
          <w:szCs w:val="22"/>
          <w:lang w:val="de-DE"/>
        </w:rPr>
        <w:t>Gniezno</w:t>
      </w:r>
      <w:proofErr w:type="spellEnd"/>
      <w:r w:rsidR="00D67BC5">
        <w:rPr>
          <w:rFonts w:ascii="Arial" w:hAnsi="Arial" w:cs="Arial"/>
          <w:color w:val="222222"/>
          <w:sz w:val="22"/>
          <w:szCs w:val="22"/>
          <w:lang w:val="de-DE"/>
        </w:rPr>
        <w:t xml:space="preserve">, dt. </w:t>
      </w:r>
      <w:proofErr w:type="spellStart"/>
      <w:r w:rsidR="00D67BC5">
        <w:rPr>
          <w:rFonts w:ascii="Arial" w:hAnsi="Arial" w:cs="Arial"/>
          <w:color w:val="222222"/>
          <w:sz w:val="22"/>
          <w:szCs w:val="22"/>
          <w:lang w:val="de-DE"/>
        </w:rPr>
        <w:t>Gnesen</w:t>
      </w:r>
      <w:proofErr w:type="spellEnd"/>
      <w:r w:rsidR="00D67BC5">
        <w:rPr>
          <w:rFonts w:ascii="Arial" w:hAnsi="Arial" w:cs="Arial"/>
          <w:color w:val="222222"/>
          <w:sz w:val="22"/>
          <w:szCs w:val="22"/>
          <w:lang w:val="de-DE"/>
        </w:rPr>
        <w:t>) ist eine abfallfreie Fabrik, die zu 100 % mit Ökostrom betrieben wird, während die Fabrik in Belgien (</w:t>
      </w:r>
      <w:proofErr w:type="spellStart"/>
      <w:r w:rsidR="00D67BC5">
        <w:rPr>
          <w:rFonts w:ascii="Arial" w:hAnsi="Arial" w:cs="Arial"/>
          <w:color w:val="222222"/>
          <w:sz w:val="22"/>
          <w:szCs w:val="22"/>
          <w:lang w:val="de-DE"/>
        </w:rPr>
        <w:t>Tessenderlo</w:t>
      </w:r>
      <w:proofErr w:type="spellEnd"/>
      <w:r w:rsidR="00D67BC5">
        <w:rPr>
          <w:rFonts w:ascii="Arial" w:hAnsi="Arial" w:cs="Arial"/>
          <w:color w:val="222222"/>
          <w:sz w:val="22"/>
          <w:szCs w:val="22"/>
          <w:lang w:val="de-DE"/>
        </w:rPr>
        <w:t xml:space="preserve">) die erste CO2-freie Batteriefabrik von Panasonic weltweit ist. </w:t>
      </w:r>
      <w:r w:rsidR="00D67BC5">
        <w:rPr>
          <w:rFonts w:ascii="Arial" w:hAnsi="Arial" w:cs="Arial"/>
          <w:b/>
          <w:bCs/>
          <w:color w:val="222222"/>
          <w:sz w:val="22"/>
          <w:szCs w:val="22"/>
          <w:lang w:val="de-DE"/>
        </w:rPr>
        <w:t>2050 will die Panasonic Corporation mehr Energie erzeugen als sie verbraucht.</w:t>
      </w:r>
      <w:r w:rsidR="00D67BC5">
        <w:rPr>
          <w:rFonts w:ascii="Arial" w:hAnsi="Arial" w:cs="Arial"/>
          <w:color w:val="222222"/>
          <w:sz w:val="22"/>
          <w:szCs w:val="22"/>
          <w:lang w:val="de-DE"/>
        </w:rPr>
        <w:br/>
      </w:r>
    </w:p>
    <w:p w14:paraId="2254C9B8" w14:textId="758BD175" w:rsidR="00A054DF" w:rsidRPr="00373534" w:rsidRDefault="00A054DF" w:rsidP="00BB6E1E">
      <w:pPr>
        <w:shd w:val="clear" w:color="auto" w:fill="FFFFFF"/>
        <w:rPr>
          <w:rFonts w:ascii="Arial" w:hAnsi="Arial" w:cs="Arial"/>
          <w:color w:val="222222"/>
          <w:sz w:val="22"/>
          <w:szCs w:val="22"/>
        </w:rPr>
      </w:pPr>
    </w:p>
    <w:p w14:paraId="0FEF6394" w14:textId="4693F04D" w:rsidR="00A054DF" w:rsidRPr="00373534" w:rsidRDefault="00A054DF" w:rsidP="009005D6">
      <w:pPr>
        <w:rPr>
          <w:rFonts w:ascii="Arial" w:hAnsi="Arial" w:cs="Arial"/>
          <w:b/>
          <w:bCs/>
          <w:color w:val="222222"/>
          <w:sz w:val="28"/>
          <w:szCs w:val="28"/>
        </w:rPr>
      </w:pPr>
      <w:r>
        <w:rPr>
          <w:rFonts w:ascii="Arial" w:hAnsi="Arial" w:cs="Arial"/>
          <w:b/>
          <w:bCs/>
          <w:color w:val="222222"/>
          <w:sz w:val="28"/>
          <w:szCs w:val="28"/>
          <w:lang w:val="de-DE"/>
        </w:rPr>
        <w:t>... mit hoher Qualität</w:t>
      </w:r>
    </w:p>
    <w:p w14:paraId="7A0F1830" w14:textId="0F57587F" w:rsidR="00A054DF" w:rsidRPr="00373534" w:rsidRDefault="00A054DF" w:rsidP="00BB6E1E">
      <w:pPr>
        <w:shd w:val="clear" w:color="auto" w:fill="FFFFFF"/>
        <w:rPr>
          <w:rFonts w:ascii="Arial" w:hAnsi="Arial" w:cs="Arial"/>
          <w:color w:val="222222"/>
          <w:sz w:val="22"/>
          <w:szCs w:val="22"/>
        </w:rPr>
      </w:pPr>
    </w:p>
    <w:p w14:paraId="52A4340D" w14:textId="2CCF91EA" w:rsidR="001E3E2D" w:rsidRPr="00373534" w:rsidRDefault="00AB25E8" w:rsidP="00BB6E1E">
      <w:pPr>
        <w:shd w:val="clear" w:color="auto" w:fill="FFFFFF"/>
        <w:rPr>
          <w:rFonts w:ascii="Arial" w:hAnsi="Arial" w:cs="Arial"/>
          <w:color w:val="222222"/>
          <w:sz w:val="22"/>
          <w:szCs w:val="22"/>
        </w:rPr>
      </w:pPr>
      <w:r>
        <w:rPr>
          <w:rFonts w:ascii="Arial" w:hAnsi="Arial" w:cs="Arial"/>
          <w:color w:val="222222"/>
          <w:sz w:val="22"/>
          <w:szCs w:val="22"/>
          <w:lang w:val="de-DE"/>
        </w:rPr>
        <w:t xml:space="preserve">„Die Kunden schätzen die Tatsache, dass die Batterien vorgeladen geliefert werden, aber letztendlich geht es um Qualität“, fährt Vicky Raman fort.  „Und </w:t>
      </w:r>
      <w:proofErr w:type="spellStart"/>
      <w:r>
        <w:rPr>
          <w:rFonts w:ascii="Arial" w:hAnsi="Arial" w:cs="Arial"/>
          <w:color w:val="222222"/>
          <w:sz w:val="22"/>
          <w:szCs w:val="22"/>
          <w:lang w:val="de-DE"/>
        </w:rPr>
        <w:t>eneloop</w:t>
      </w:r>
      <w:proofErr w:type="spellEnd"/>
      <w:r>
        <w:rPr>
          <w:rFonts w:ascii="Arial" w:hAnsi="Arial" w:cs="Arial"/>
          <w:color w:val="222222"/>
          <w:sz w:val="22"/>
          <w:szCs w:val="22"/>
          <w:lang w:val="de-DE"/>
        </w:rPr>
        <w:t xml:space="preserve"> liefert die hohe Qualität, die sich die Verbraucher wünschen. Nach einem ausführlichen Vergleich hat die belgische Niederlassung von </w:t>
      </w:r>
      <w:proofErr w:type="spellStart"/>
      <w:r>
        <w:rPr>
          <w:rFonts w:ascii="Arial" w:hAnsi="Arial" w:cs="Arial"/>
          <w:color w:val="222222"/>
          <w:sz w:val="22"/>
          <w:szCs w:val="22"/>
          <w:lang w:val="de-DE"/>
        </w:rPr>
        <w:t>Euroconsumer</w:t>
      </w:r>
      <w:proofErr w:type="spellEnd"/>
      <w:r>
        <w:rPr>
          <w:rFonts w:ascii="Arial" w:hAnsi="Arial" w:cs="Arial"/>
          <w:color w:val="222222"/>
          <w:sz w:val="22"/>
          <w:szCs w:val="22"/>
          <w:lang w:val="de-DE"/>
        </w:rPr>
        <w:t>, Test-</w:t>
      </w:r>
      <w:proofErr w:type="spellStart"/>
      <w:r>
        <w:rPr>
          <w:rFonts w:ascii="Arial" w:hAnsi="Arial" w:cs="Arial"/>
          <w:color w:val="222222"/>
          <w:sz w:val="22"/>
          <w:szCs w:val="22"/>
          <w:lang w:val="de-DE"/>
        </w:rPr>
        <w:t>Aankoop</w:t>
      </w:r>
      <w:proofErr w:type="spellEnd"/>
      <w:r>
        <w:rPr>
          <w:rFonts w:ascii="Arial" w:hAnsi="Arial" w:cs="Arial"/>
          <w:color w:val="222222"/>
          <w:sz w:val="22"/>
          <w:szCs w:val="22"/>
          <w:lang w:val="de-DE"/>
        </w:rPr>
        <w:t xml:space="preserve">/Test Achats, </w:t>
      </w:r>
      <w:proofErr w:type="spellStart"/>
      <w:r>
        <w:rPr>
          <w:rFonts w:ascii="Arial" w:hAnsi="Arial" w:cs="Arial"/>
          <w:color w:val="222222"/>
          <w:sz w:val="22"/>
          <w:szCs w:val="22"/>
          <w:lang w:val="de-DE"/>
        </w:rPr>
        <w:t>eneloop</w:t>
      </w:r>
      <w:proofErr w:type="spellEnd"/>
      <w:r>
        <w:rPr>
          <w:rFonts w:ascii="Arial" w:hAnsi="Arial" w:cs="Arial"/>
          <w:color w:val="222222"/>
          <w:sz w:val="22"/>
          <w:szCs w:val="22"/>
          <w:lang w:val="de-DE"/>
        </w:rPr>
        <w:t xml:space="preserve"> pro kürzlich als </w:t>
      </w:r>
      <w:r>
        <w:rPr>
          <w:rFonts w:ascii="Arial" w:hAnsi="Arial" w:cs="Arial"/>
          <w:b/>
          <w:bCs/>
          <w:color w:val="222222"/>
          <w:sz w:val="22"/>
          <w:szCs w:val="22"/>
          <w:lang w:val="de-DE"/>
        </w:rPr>
        <w:t xml:space="preserve">den hochwertigsten AA-Akku auf dem Markt bezeichnet.“ </w:t>
      </w:r>
      <w:r>
        <w:rPr>
          <w:rFonts w:ascii="Arial" w:hAnsi="Arial" w:cs="Arial"/>
          <w:color w:val="222222"/>
          <w:sz w:val="22"/>
          <w:szCs w:val="22"/>
          <w:lang w:val="de-DE"/>
        </w:rPr>
        <w:t xml:space="preserve"> </w:t>
      </w:r>
      <w:r>
        <w:rPr>
          <w:rFonts w:ascii="Arial" w:hAnsi="Arial" w:cs="Arial"/>
          <w:color w:val="222222"/>
          <w:sz w:val="22"/>
          <w:szCs w:val="22"/>
          <w:lang w:val="de-DE"/>
        </w:rPr>
        <w:br/>
      </w:r>
    </w:p>
    <w:p w14:paraId="24EAB93C" w14:textId="48E35E40" w:rsidR="00A054DF" w:rsidRPr="00373534" w:rsidRDefault="001E3E2D" w:rsidP="001E3E2D">
      <w:pPr>
        <w:shd w:val="clear" w:color="auto" w:fill="FFFFFF"/>
        <w:rPr>
          <w:rFonts w:ascii="Arial" w:hAnsi="Arial" w:cs="Arial"/>
          <w:color w:val="222222"/>
          <w:sz w:val="22"/>
          <w:szCs w:val="22"/>
        </w:rPr>
      </w:pPr>
      <w:r>
        <w:rPr>
          <w:rFonts w:ascii="Arial" w:hAnsi="Arial" w:cs="Arial"/>
          <w:color w:val="222222"/>
          <w:sz w:val="22"/>
          <w:szCs w:val="22"/>
          <w:lang w:val="de-DE"/>
        </w:rPr>
        <w:t>Die Bewertung der Verbraucherorganisation basierte auf zahlreichen Kriterien, darunter Lebensdauer, Selbstentladung und die Anzahl der Ladezyklen.</w:t>
      </w:r>
      <w:r>
        <w:rPr>
          <w:rFonts w:ascii="Arial" w:hAnsi="Arial" w:cs="Arial"/>
          <w:b/>
          <w:bCs/>
          <w:color w:val="222222"/>
          <w:sz w:val="22"/>
          <w:szCs w:val="22"/>
          <w:lang w:val="de-DE"/>
        </w:rPr>
        <w:t xml:space="preserve"> Der </w:t>
      </w:r>
      <w:proofErr w:type="spellStart"/>
      <w:r>
        <w:rPr>
          <w:rFonts w:ascii="Arial" w:hAnsi="Arial" w:cs="Arial"/>
          <w:b/>
          <w:bCs/>
          <w:color w:val="222222"/>
          <w:sz w:val="22"/>
          <w:szCs w:val="22"/>
          <w:lang w:val="de-DE"/>
        </w:rPr>
        <w:t>eneloop</w:t>
      </w:r>
      <w:proofErr w:type="spellEnd"/>
      <w:r>
        <w:rPr>
          <w:rFonts w:ascii="Arial" w:hAnsi="Arial" w:cs="Arial"/>
          <w:b/>
          <w:bCs/>
          <w:color w:val="222222"/>
          <w:sz w:val="22"/>
          <w:szCs w:val="22"/>
          <w:lang w:val="de-DE"/>
        </w:rPr>
        <w:t>-Akku schnitt bei allen Kriterien am besten ab.</w:t>
      </w:r>
    </w:p>
    <w:p w14:paraId="5439B2D7" w14:textId="12CF5E67" w:rsidR="00FE26E8" w:rsidRPr="00373534" w:rsidRDefault="00FE26E8" w:rsidP="00FE26E8">
      <w:pPr>
        <w:shd w:val="clear" w:color="auto" w:fill="FFFFFF"/>
        <w:rPr>
          <w:rFonts w:ascii="Arial" w:hAnsi="Arial" w:cs="Arial"/>
          <w:color w:val="222222"/>
          <w:sz w:val="22"/>
          <w:szCs w:val="22"/>
        </w:rPr>
      </w:pPr>
    </w:p>
    <w:p w14:paraId="38653EC7" w14:textId="77777777" w:rsidR="00A81DA6" w:rsidRPr="00373534" w:rsidRDefault="00A81DA6" w:rsidP="00FE26E8">
      <w:pPr>
        <w:shd w:val="clear" w:color="auto" w:fill="FFFFFF"/>
        <w:rPr>
          <w:rFonts w:ascii="Arial" w:hAnsi="Arial" w:cs="Arial"/>
          <w:color w:val="222222"/>
          <w:sz w:val="22"/>
          <w:szCs w:val="22"/>
        </w:rPr>
      </w:pPr>
    </w:p>
    <w:p w14:paraId="448EC828" w14:textId="77777777" w:rsidR="00F2034F" w:rsidRPr="00373534" w:rsidRDefault="00F2034F" w:rsidP="009005D6">
      <w:pPr>
        <w:rPr>
          <w:rFonts w:ascii="Arial" w:hAnsi="Arial" w:cs="Arial"/>
          <w:b/>
          <w:bCs/>
          <w:color w:val="222222"/>
          <w:sz w:val="22"/>
          <w:szCs w:val="22"/>
        </w:rPr>
      </w:pPr>
      <w:r>
        <w:rPr>
          <w:rFonts w:ascii="Arial" w:hAnsi="Arial" w:cs="Arial"/>
          <w:b/>
          <w:bCs/>
          <w:color w:val="222222"/>
          <w:sz w:val="28"/>
          <w:szCs w:val="28"/>
          <w:lang w:val="de-DE"/>
        </w:rPr>
        <w:t>Wachstumspotenzial</w:t>
      </w:r>
      <w:r>
        <w:rPr>
          <w:rFonts w:ascii="Arial" w:hAnsi="Arial" w:cs="Arial"/>
          <w:color w:val="222222"/>
          <w:sz w:val="28"/>
          <w:szCs w:val="28"/>
          <w:lang w:val="de-DE"/>
        </w:rPr>
        <w:br/>
      </w:r>
    </w:p>
    <w:p w14:paraId="68081077" w14:textId="7FBFE0D6" w:rsidR="00726FF8" w:rsidRDefault="00726FF8" w:rsidP="00BB6E1E">
      <w:pPr>
        <w:rPr>
          <w:rFonts w:ascii="Arial" w:hAnsi="Arial" w:cs="Arial"/>
          <w:sz w:val="22"/>
          <w:szCs w:val="22"/>
        </w:rPr>
      </w:pPr>
      <w:r>
        <w:rPr>
          <w:rFonts w:ascii="Arial" w:hAnsi="Arial" w:cs="Arial"/>
          <w:sz w:val="22"/>
          <w:szCs w:val="22"/>
          <w:lang w:val="de-DE"/>
        </w:rPr>
        <w:t xml:space="preserve">Wie werden sich der Markt für wieder aufladbare Batterien und für ihren Absatz entwickeln? </w:t>
      </w:r>
    </w:p>
    <w:p w14:paraId="4B485337" w14:textId="5ED84BD5" w:rsidR="00A81DA6" w:rsidRDefault="00373534" w:rsidP="00BB6E1E">
      <w:pPr>
        <w:rPr>
          <w:rFonts w:ascii="Arial" w:hAnsi="Arial" w:cs="Arial"/>
          <w:sz w:val="22"/>
          <w:szCs w:val="22"/>
        </w:rPr>
      </w:pPr>
      <w:r>
        <w:rPr>
          <w:rFonts w:ascii="Arial" w:hAnsi="Arial" w:cs="Arial"/>
          <w:sz w:val="22"/>
          <w:szCs w:val="22"/>
          <w:lang w:val="de-DE"/>
        </w:rPr>
        <w:br/>
        <w:t xml:space="preserve">„Das Hauptwachstum des Marktes für Batterien liegt im E-Commerce, wo die Verkäufe von </w:t>
      </w:r>
      <w:proofErr w:type="spellStart"/>
      <w:r>
        <w:rPr>
          <w:rFonts w:ascii="Arial" w:hAnsi="Arial" w:cs="Arial"/>
          <w:sz w:val="22"/>
          <w:szCs w:val="22"/>
          <w:lang w:val="de-DE"/>
        </w:rPr>
        <w:t>wiederaufladbaren</w:t>
      </w:r>
      <w:proofErr w:type="spellEnd"/>
      <w:r>
        <w:rPr>
          <w:rFonts w:ascii="Arial" w:hAnsi="Arial" w:cs="Arial"/>
          <w:sz w:val="22"/>
          <w:szCs w:val="22"/>
          <w:lang w:val="de-DE"/>
        </w:rPr>
        <w:t xml:space="preserve"> Batterien um 7 % gestiegen sind</w:t>
      </w:r>
      <w:r>
        <w:rPr>
          <w:rFonts w:ascii="Arial" w:hAnsi="Arial" w:cs="Arial"/>
          <w:sz w:val="22"/>
          <w:szCs w:val="22"/>
          <w:vertAlign w:val="superscript"/>
          <w:lang w:val="de-DE"/>
        </w:rPr>
        <w:t>1</w:t>
      </w:r>
      <w:r>
        <w:rPr>
          <w:rFonts w:ascii="Arial" w:hAnsi="Arial" w:cs="Arial"/>
          <w:sz w:val="22"/>
          <w:szCs w:val="22"/>
          <w:lang w:val="de-DE"/>
        </w:rPr>
        <w:t xml:space="preserve">“, erklärt Vicky Raman. „Das Bewusstsein der Verbraucher für </w:t>
      </w:r>
      <w:proofErr w:type="spellStart"/>
      <w:r>
        <w:rPr>
          <w:rFonts w:ascii="Arial" w:hAnsi="Arial" w:cs="Arial"/>
          <w:sz w:val="22"/>
          <w:szCs w:val="22"/>
          <w:lang w:val="de-DE"/>
        </w:rPr>
        <w:t>wiederaufladbare</w:t>
      </w:r>
      <w:proofErr w:type="spellEnd"/>
      <w:r>
        <w:rPr>
          <w:rFonts w:ascii="Arial" w:hAnsi="Arial" w:cs="Arial"/>
          <w:sz w:val="22"/>
          <w:szCs w:val="22"/>
          <w:lang w:val="de-DE"/>
        </w:rPr>
        <w:t xml:space="preserve"> Batterien ist hoch, aber der </w:t>
      </w:r>
      <w:r>
        <w:rPr>
          <w:rFonts w:ascii="Arial" w:hAnsi="Arial" w:cs="Arial"/>
          <w:b/>
          <w:bCs/>
          <w:sz w:val="22"/>
          <w:szCs w:val="22"/>
          <w:lang w:val="de-DE"/>
        </w:rPr>
        <w:t>Markt hat noch ein beachtliches Wachstumspotenzial</w:t>
      </w:r>
      <w:r>
        <w:rPr>
          <w:rFonts w:ascii="Arial" w:hAnsi="Arial" w:cs="Arial"/>
          <w:sz w:val="22"/>
          <w:szCs w:val="22"/>
          <w:lang w:val="de-DE"/>
        </w:rPr>
        <w:t>.“</w:t>
      </w:r>
      <w:r>
        <w:rPr>
          <w:rFonts w:ascii="Arial" w:hAnsi="Arial" w:cs="Arial"/>
          <w:sz w:val="22"/>
          <w:szCs w:val="22"/>
          <w:lang w:val="de-DE"/>
        </w:rPr>
        <w:br/>
      </w:r>
    </w:p>
    <w:p w14:paraId="5BF3F416" w14:textId="4BAF0B72" w:rsidR="00C410C5" w:rsidRDefault="00C410C5" w:rsidP="00BB6E1E">
      <w:pPr>
        <w:rPr>
          <w:rFonts w:ascii="Arial" w:hAnsi="Arial" w:cs="Arial"/>
          <w:b/>
          <w:bCs/>
          <w:color w:val="222222"/>
          <w:sz w:val="22"/>
          <w:szCs w:val="22"/>
          <w:vertAlign w:val="superscript"/>
        </w:rPr>
      </w:pPr>
      <w:r>
        <w:rPr>
          <w:rFonts w:ascii="Arial" w:hAnsi="Arial" w:cs="Arial"/>
          <w:color w:val="222222"/>
          <w:sz w:val="22"/>
          <w:szCs w:val="22"/>
          <w:lang w:val="de-DE"/>
        </w:rPr>
        <w:t xml:space="preserve">Es wird erwartet, dass die globale Akkubatterie-Industrie – in der COVID-19-Krise auf 23,5 Mrd. EUR geschätzt – mit einer </w:t>
      </w:r>
      <w:r>
        <w:rPr>
          <w:rFonts w:ascii="Arial" w:hAnsi="Arial" w:cs="Arial"/>
          <w:color w:val="18273B"/>
          <w:sz w:val="22"/>
          <w:szCs w:val="22"/>
          <w:shd w:val="clear" w:color="auto" w:fill="FFFFFF"/>
          <w:lang w:val="de-DE"/>
        </w:rPr>
        <w:t xml:space="preserve">jährlichen Wachstumsrate (CAGR, </w:t>
      </w:r>
      <w:proofErr w:type="spellStart"/>
      <w:r>
        <w:rPr>
          <w:rFonts w:ascii="Arial" w:hAnsi="Arial" w:cs="Arial"/>
          <w:color w:val="18273B"/>
          <w:sz w:val="22"/>
          <w:szCs w:val="22"/>
          <w:shd w:val="clear" w:color="auto" w:fill="FFFFFF"/>
          <w:lang w:val="de-DE"/>
        </w:rPr>
        <w:t>Compound</w:t>
      </w:r>
      <w:proofErr w:type="spellEnd"/>
      <w:r>
        <w:rPr>
          <w:rFonts w:ascii="Arial" w:hAnsi="Arial" w:cs="Arial"/>
          <w:color w:val="18273B"/>
          <w:sz w:val="22"/>
          <w:szCs w:val="22"/>
          <w:shd w:val="clear" w:color="auto" w:fill="FFFFFF"/>
          <w:lang w:val="de-DE"/>
        </w:rPr>
        <w:t xml:space="preserve"> Annual Growth Rate) von 6,3 % im Zeitraum </w:t>
      </w:r>
      <w:r>
        <w:rPr>
          <w:rFonts w:ascii="Arial" w:hAnsi="Arial" w:cs="Arial"/>
          <w:sz w:val="22"/>
          <w:szCs w:val="22"/>
          <w:lang w:val="de-DE"/>
        </w:rPr>
        <w:t>2020-2027</w:t>
      </w:r>
      <w:r>
        <w:rPr>
          <w:rFonts w:ascii="Arial" w:hAnsi="Arial" w:cs="Arial"/>
          <w:color w:val="222222"/>
          <w:sz w:val="22"/>
          <w:szCs w:val="22"/>
          <w:lang w:val="de-DE"/>
        </w:rPr>
        <w:t xml:space="preserve"> bis zum Jahr 2027 36 Mrd. EUR erreichen wird. Innerhalb Europas wird beispielsweise für </w:t>
      </w:r>
      <w:r>
        <w:rPr>
          <w:rFonts w:ascii="Arial" w:hAnsi="Arial" w:cs="Arial"/>
          <w:b/>
          <w:bCs/>
          <w:color w:val="222222"/>
          <w:sz w:val="22"/>
          <w:szCs w:val="22"/>
          <w:lang w:val="de-DE"/>
        </w:rPr>
        <w:t>Deutschland ein Wachstum von ca. 4 % CAGR prognostiziert, während der übrige europäische Markt bis zum Jahr 2027 7,7 Mrd. EUR erreichen könnte.</w:t>
      </w:r>
      <w:r>
        <w:rPr>
          <w:rFonts w:ascii="Arial" w:hAnsi="Arial" w:cs="Arial"/>
          <w:b/>
          <w:bCs/>
          <w:color w:val="222222"/>
          <w:sz w:val="22"/>
          <w:szCs w:val="22"/>
          <w:vertAlign w:val="superscript"/>
          <w:lang w:val="de-DE"/>
        </w:rPr>
        <w:t>4</w:t>
      </w:r>
      <w:r>
        <w:rPr>
          <w:rFonts w:ascii="Arial" w:hAnsi="Arial" w:cs="Arial"/>
          <w:b/>
          <w:bCs/>
          <w:color w:val="222222"/>
          <w:sz w:val="22"/>
          <w:szCs w:val="22"/>
          <w:lang w:val="de-DE"/>
        </w:rPr>
        <w:t xml:space="preserve"> </w:t>
      </w:r>
    </w:p>
    <w:p w14:paraId="0DBE7093" w14:textId="77777777" w:rsidR="00C410C5" w:rsidRPr="00F51C9D" w:rsidRDefault="00C410C5" w:rsidP="00BB6E1E">
      <w:pPr>
        <w:rPr>
          <w:rFonts w:ascii="Arial" w:hAnsi="Arial" w:cs="Arial"/>
          <w:sz w:val="22"/>
          <w:szCs w:val="22"/>
        </w:rPr>
      </w:pPr>
    </w:p>
    <w:p w14:paraId="34A18F82" w14:textId="2AE216F4" w:rsidR="00BB6E1E" w:rsidRPr="00373534" w:rsidRDefault="001046D8" w:rsidP="00BB6E1E">
      <w:pPr>
        <w:rPr>
          <w:rFonts w:ascii="Arial" w:hAnsi="Arial" w:cs="Arial"/>
          <w:sz w:val="22"/>
          <w:szCs w:val="22"/>
        </w:rPr>
      </w:pPr>
      <w:r>
        <w:rPr>
          <w:rFonts w:ascii="Arial" w:hAnsi="Arial"/>
          <w:sz w:val="22"/>
          <w:szCs w:val="22"/>
          <w:lang w:val="de-DE"/>
        </w:rPr>
        <w:t xml:space="preserve">Mit dem </w:t>
      </w:r>
      <w:proofErr w:type="spellStart"/>
      <w:r>
        <w:rPr>
          <w:rFonts w:ascii="Arial" w:hAnsi="Arial"/>
          <w:sz w:val="22"/>
          <w:szCs w:val="22"/>
          <w:lang w:val="de-DE"/>
        </w:rPr>
        <w:t>eneloop</w:t>
      </w:r>
      <w:proofErr w:type="spellEnd"/>
      <w:r>
        <w:rPr>
          <w:rFonts w:ascii="Arial" w:hAnsi="Arial"/>
          <w:sz w:val="22"/>
          <w:szCs w:val="22"/>
          <w:lang w:val="de-DE"/>
        </w:rPr>
        <w:t xml:space="preserve">-Sortiment – bestehend aus </w:t>
      </w:r>
      <w:proofErr w:type="spellStart"/>
      <w:r>
        <w:rPr>
          <w:rFonts w:ascii="Arial" w:hAnsi="Arial"/>
          <w:sz w:val="22"/>
          <w:szCs w:val="22"/>
          <w:lang w:val="de-DE"/>
        </w:rPr>
        <w:t>eneloop</w:t>
      </w:r>
      <w:proofErr w:type="spellEnd"/>
      <w:r>
        <w:rPr>
          <w:rFonts w:ascii="Arial" w:hAnsi="Arial"/>
          <w:sz w:val="22"/>
          <w:szCs w:val="22"/>
          <w:lang w:val="de-DE"/>
        </w:rPr>
        <w:t xml:space="preserve">, </w:t>
      </w:r>
      <w:proofErr w:type="spellStart"/>
      <w:r>
        <w:rPr>
          <w:rFonts w:ascii="Arial" w:hAnsi="Arial"/>
          <w:sz w:val="22"/>
          <w:szCs w:val="22"/>
          <w:lang w:val="de-DE"/>
        </w:rPr>
        <w:t>eneloop</w:t>
      </w:r>
      <w:proofErr w:type="spellEnd"/>
      <w:r>
        <w:rPr>
          <w:rFonts w:ascii="Arial" w:hAnsi="Arial"/>
          <w:sz w:val="22"/>
          <w:szCs w:val="22"/>
          <w:lang w:val="de-DE"/>
        </w:rPr>
        <w:t xml:space="preserve"> pro und </w:t>
      </w:r>
      <w:proofErr w:type="spellStart"/>
      <w:r>
        <w:rPr>
          <w:rFonts w:ascii="Arial" w:hAnsi="Arial"/>
          <w:sz w:val="22"/>
          <w:szCs w:val="22"/>
          <w:lang w:val="de-DE"/>
        </w:rPr>
        <w:t>eneloop</w:t>
      </w:r>
      <w:proofErr w:type="spellEnd"/>
      <w:r>
        <w:rPr>
          <w:rFonts w:ascii="Arial" w:hAnsi="Arial"/>
          <w:sz w:val="22"/>
          <w:szCs w:val="22"/>
          <w:lang w:val="de-DE"/>
        </w:rPr>
        <w:t xml:space="preserve"> </w:t>
      </w:r>
      <w:proofErr w:type="spellStart"/>
      <w:r>
        <w:rPr>
          <w:rFonts w:ascii="Arial" w:hAnsi="Arial"/>
          <w:sz w:val="22"/>
          <w:szCs w:val="22"/>
          <w:lang w:val="de-DE"/>
        </w:rPr>
        <w:t>lite</w:t>
      </w:r>
      <w:proofErr w:type="spellEnd"/>
      <w:r>
        <w:rPr>
          <w:rFonts w:ascii="Arial" w:hAnsi="Arial"/>
          <w:sz w:val="22"/>
          <w:szCs w:val="22"/>
          <w:lang w:val="de-DE"/>
        </w:rPr>
        <w:t xml:space="preserve"> – ist Panasonic für diesen Wachstumsmarkt bestens gerüstet. </w:t>
      </w:r>
      <w:hyperlink r:id="rId8" w:history="1">
        <w:r>
          <w:rPr>
            <w:rStyle w:val="Hyperlink"/>
            <w:rFonts w:ascii="Arial" w:hAnsi="Arial" w:cs="Arial"/>
            <w:sz w:val="22"/>
            <w:szCs w:val="22"/>
            <w:lang w:val="de-DE"/>
          </w:rPr>
          <w:t>Hinweise zur Auswahl und Verwendung der richtigen Batterie für jedes Gerät finden Sie hier.</w:t>
        </w:r>
      </w:hyperlink>
    </w:p>
    <w:p w14:paraId="18E50270" w14:textId="249B44B4" w:rsidR="00A81DA6" w:rsidRPr="00373534" w:rsidRDefault="00A81DA6" w:rsidP="00BB6E1E">
      <w:pPr>
        <w:rPr>
          <w:rFonts w:ascii="Arial" w:hAnsi="Arial" w:cs="Arial"/>
          <w:sz w:val="22"/>
          <w:szCs w:val="22"/>
        </w:rPr>
      </w:pPr>
    </w:p>
    <w:p w14:paraId="0E927360" w14:textId="77777777" w:rsidR="00F9791C" w:rsidRPr="00373534" w:rsidRDefault="00F9791C" w:rsidP="00FE26E8">
      <w:pPr>
        <w:shd w:val="clear" w:color="auto" w:fill="FFFFFF"/>
        <w:rPr>
          <w:rFonts w:ascii="Arial" w:hAnsi="Arial" w:cs="Arial"/>
          <w:color w:val="222222"/>
          <w:sz w:val="22"/>
          <w:szCs w:val="22"/>
        </w:rPr>
      </w:pPr>
    </w:p>
    <w:p w14:paraId="09D90862" w14:textId="77777777" w:rsidR="00F706C3" w:rsidRPr="00373534" w:rsidRDefault="00F706C3">
      <w:pPr>
        <w:rPr>
          <w:rFonts w:ascii="Arial" w:hAnsi="Arial" w:cs="Arial"/>
          <w:sz w:val="22"/>
          <w:szCs w:val="22"/>
        </w:rPr>
      </w:pPr>
    </w:p>
    <w:p w14:paraId="0F8C4FF1" w14:textId="3CB2AF10" w:rsidR="00A054DF" w:rsidRPr="008A31FB" w:rsidRDefault="00A054DF" w:rsidP="00A054DF">
      <w:pPr>
        <w:rPr>
          <w:rFonts w:ascii="Arial" w:hAnsi="Arial" w:cs="Arial"/>
          <w:i/>
          <w:iCs/>
          <w:sz w:val="20"/>
          <w:szCs w:val="20"/>
          <w:lang w:val="en-US"/>
        </w:rPr>
      </w:pPr>
      <w:r>
        <w:rPr>
          <w:rFonts w:ascii="Arial" w:hAnsi="Arial" w:cs="Arial"/>
          <w:sz w:val="20"/>
          <w:szCs w:val="20"/>
          <w:lang w:val="de-DE"/>
        </w:rPr>
        <w:t xml:space="preserve">1 </w:t>
      </w:r>
      <w:r>
        <w:rPr>
          <w:rFonts w:ascii="Arial" w:hAnsi="Arial" w:cs="Arial"/>
          <w:i/>
          <w:iCs/>
          <w:sz w:val="20"/>
          <w:szCs w:val="20"/>
          <w:lang w:val="de-DE"/>
        </w:rPr>
        <w:t xml:space="preserve">Growth </w:t>
      </w:r>
      <w:proofErr w:type="spellStart"/>
      <w:r>
        <w:rPr>
          <w:rFonts w:ascii="Arial" w:hAnsi="Arial" w:cs="Arial"/>
          <w:i/>
          <w:iCs/>
          <w:sz w:val="20"/>
          <w:szCs w:val="20"/>
          <w:lang w:val="de-DE"/>
        </w:rPr>
        <w:t>From</w:t>
      </w:r>
      <w:proofErr w:type="spellEnd"/>
      <w:r>
        <w:rPr>
          <w:rFonts w:ascii="Arial" w:hAnsi="Arial" w:cs="Arial"/>
          <w:i/>
          <w:iCs/>
          <w:sz w:val="20"/>
          <w:szCs w:val="20"/>
          <w:lang w:val="de-DE"/>
        </w:rPr>
        <w:t xml:space="preserve"> Knowledge, 2019</w:t>
      </w:r>
      <w:r>
        <w:rPr>
          <w:rFonts w:ascii="Arial" w:hAnsi="Arial" w:cs="Arial"/>
          <w:sz w:val="20"/>
          <w:szCs w:val="20"/>
          <w:lang w:val="de-DE"/>
        </w:rPr>
        <w:br/>
      </w:r>
      <w:r>
        <w:rPr>
          <w:rFonts w:ascii="Arial" w:hAnsi="Arial" w:cs="Arial"/>
          <w:sz w:val="20"/>
          <w:szCs w:val="20"/>
          <w:lang w:val="de-DE"/>
        </w:rPr>
        <w:br/>
        <w:t xml:space="preserve">2 </w:t>
      </w:r>
      <w:r>
        <w:rPr>
          <w:rFonts w:ascii="Arial" w:hAnsi="Arial" w:cs="Arial"/>
          <w:i/>
          <w:iCs/>
          <w:color w:val="000000"/>
          <w:sz w:val="20"/>
          <w:szCs w:val="20"/>
          <w:shd w:val="clear" w:color="auto" w:fill="FFFFFF"/>
          <w:lang w:val="de-DE"/>
        </w:rPr>
        <w:t>Interner Panasonic-Test IEC61951-2 2011(7.5.1.3): 600 Zyklen gemäß IEC61951-2 2017(7.5.1.4)</w:t>
      </w:r>
    </w:p>
    <w:p w14:paraId="66233E6A" w14:textId="77777777" w:rsidR="00F706C3" w:rsidRPr="008A31FB" w:rsidRDefault="00F706C3">
      <w:pPr>
        <w:rPr>
          <w:rFonts w:ascii="Arial" w:hAnsi="Arial" w:cs="Arial"/>
          <w:i/>
          <w:iCs/>
          <w:sz w:val="20"/>
          <w:szCs w:val="20"/>
          <w:lang w:val="en-US"/>
        </w:rPr>
      </w:pPr>
    </w:p>
    <w:p w14:paraId="711E45CA" w14:textId="2583FA30" w:rsidR="00F706C3" w:rsidRPr="00FB0C37" w:rsidRDefault="00A054DF">
      <w:pPr>
        <w:rPr>
          <w:rFonts w:ascii="Arial" w:hAnsi="Arial" w:cs="Arial"/>
          <w:i/>
          <w:iCs/>
          <w:color w:val="222222"/>
          <w:sz w:val="20"/>
          <w:szCs w:val="20"/>
          <w:lang w:val="en-US"/>
        </w:rPr>
      </w:pPr>
      <w:r>
        <w:rPr>
          <w:rFonts w:ascii="Arial" w:hAnsi="Arial" w:cs="Arial"/>
          <w:color w:val="222222"/>
          <w:sz w:val="20"/>
          <w:szCs w:val="20"/>
          <w:lang w:val="de-DE"/>
        </w:rPr>
        <w:t xml:space="preserve">3 </w:t>
      </w:r>
      <w:r>
        <w:rPr>
          <w:rFonts w:ascii="Arial" w:hAnsi="Arial" w:cs="Arial"/>
          <w:i/>
          <w:iCs/>
          <w:color w:val="222222"/>
          <w:sz w:val="20"/>
          <w:szCs w:val="20"/>
          <w:lang w:val="de-DE"/>
        </w:rPr>
        <w:t xml:space="preserve">GfK-Daten </w:t>
      </w:r>
    </w:p>
    <w:p w14:paraId="5321C05A" w14:textId="2E2D8CC8" w:rsidR="00C410C5" w:rsidRPr="00FB0C37" w:rsidRDefault="00C410C5">
      <w:pPr>
        <w:rPr>
          <w:rFonts w:ascii="Arial" w:hAnsi="Arial" w:cs="Arial"/>
          <w:i/>
          <w:iCs/>
          <w:color w:val="222222"/>
          <w:sz w:val="20"/>
          <w:szCs w:val="20"/>
          <w:lang w:val="en-US"/>
        </w:rPr>
      </w:pPr>
    </w:p>
    <w:p w14:paraId="247E9506" w14:textId="2727BBC8" w:rsidR="00C410C5" w:rsidRPr="00FB0C37" w:rsidRDefault="00C410C5">
      <w:pPr>
        <w:rPr>
          <w:rFonts w:ascii="Arial" w:hAnsi="Arial" w:cs="Arial"/>
          <w:i/>
          <w:iCs/>
          <w:color w:val="222222"/>
          <w:sz w:val="20"/>
          <w:szCs w:val="20"/>
          <w:lang w:val="en-US"/>
        </w:rPr>
      </w:pPr>
      <w:r>
        <w:rPr>
          <w:rFonts w:ascii="Arial" w:hAnsi="Arial" w:cs="Arial"/>
          <w:color w:val="222222"/>
          <w:sz w:val="20"/>
          <w:szCs w:val="20"/>
          <w:lang w:val="de-DE"/>
        </w:rPr>
        <w:t xml:space="preserve">4 </w:t>
      </w:r>
      <w:proofErr w:type="spellStart"/>
      <w:r>
        <w:rPr>
          <w:rFonts w:ascii="Arial" w:hAnsi="Arial" w:cs="Arial"/>
          <w:i/>
          <w:iCs/>
          <w:color w:val="222222"/>
          <w:sz w:val="20"/>
          <w:szCs w:val="20"/>
          <w:lang w:val="de-DE"/>
        </w:rPr>
        <w:t>ReportLinker</w:t>
      </w:r>
      <w:proofErr w:type="spellEnd"/>
      <w:r>
        <w:rPr>
          <w:rFonts w:ascii="Arial" w:hAnsi="Arial" w:cs="Arial"/>
          <w:i/>
          <w:iCs/>
          <w:color w:val="222222"/>
          <w:sz w:val="20"/>
          <w:szCs w:val="20"/>
          <w:lang w:val="de-DE"/>
        </w:rPr>
        <w:t>, 2020</w:t>
      </w:r>
    </w:p>
    <w:p w14:paraId="66F239C4" w14:textId="06286830" w:rsidR="00F706C3" w:rsidRPr="00FB0C37" w:rsidRDefault="00F706C3">
      <w:pPr>
        <w:rPr>
          <w:rFonts w:ascii="Arial" w:hAnsi="Arial" w:cs="Arial"/>
          <w:i/>
          <w:iCs/>
          <w:color w:val="222222"/>
          <w:sz w:val="22"/>
          <w:szCs w:val="22"/>
          <w:lang w:val="en-US"/>
        </w:rPr>
      </w:pPr>
    </w:p>
    <w:p w14:paraId="57319AEE" w14:textId="0F98EC22" w:rsidR="00373534" w:rsidRPr="00FB0C37" w:rsidRDefault="00373534">
      <w:pPr>
        <w:rPr>
          <w:rFonts w:ascii="Arial" w:hAnsi="Arial" w:cs="Arial"/>
          <w:i/>
          <w:iCs/>
          <w:color w:val="222222"/>
          <w:sz w:val="22"/>
          <w:szCs w:val="22"/>
          <w:lang w:val="en-US"/>
        </w:rPr>
      </w:pPr>
    </w:p>
    <w:p w14:paraId="4D0FED54" w14:textId="77777777" w:rsidR="00795706" w:rsidRPr="009F6AA8" w:rsidRDefault="00795706" w:rsidP="00795706">
      <w:pPr>
        <w:pBdr>
          <w:bottom w:val="single" w:sz="4" w:space="1" w:color="auto"/>
        </w:pBdr>
        <w:rPr>
          <w:rFonts w:ascii="Arial" w:hAnsi="Arial" w:cs="Arial"/>
          <w:lang w:val="en-US"/>
        </w:rPr>
      </w:pPr>
    </w:p>
    <w:p w14:paraId="77107C2A" w14:textId="77777777" w:rsidR="00795706" w:rsidRPr="00FB0C37" w:rsidRDefault="00795706" w:rsidP="00795706">
      <w:pPr>
        <w:pStyle w:val="Kop2"/>
        <w:spacing w:before="40" w:beforeAutospacing="0" w:after="0" w:afterAutospacing="0"/>
        <w:jc w:val="both"/>
        <w:rPr>
          <w:rFonts w:ascii="Arial" w:hAnsi="Arial" w:cs="Arial"/>
          <w:sz w:val="20"/>
          <w:szCs w:val="20"/>
          <w:lang w:val="en-US"/>
        </w:rPr>
      </w:pPr>
      <w:r w:rsidRPr="009F6AA8">
        <w:rPr>
          <w:rFonts w:ascii="Arial" w:hAnsi="Arial" w:cs="Arial"/>
          <w:sz w:val="20"/>
          <w:szCs w:val="20"/>
          <w:lang w:val="de-DE"/>
        </w:rPr>
        <w:t>ÜBER PANASONIC ENERGY EUROPE NV</w:t>
      </w:r>
    </w:p>
    <w:p w14:paraId="4E78507E" w14:textId="77777777" w:rsidR="00795706" w:rsidRPr="009F6AA8" w:rsidRDefault="00795706" w:rsidP="00795706">
      <w:pPr>
        <w:pStyle w:val="Kop2"/>
        <w:spacing w:before="40" w:beforeAutospacing="0" w:after="0" w:afterAutospacing="0"/>
        <w:jc w:val="both"/>
        <w:rPr>
          <w:rFonts w:ascii="Arial" w:hAnsi="Arial" w:cs="Arial"/>
          <w:sz w:val="20"/>
          <w:szCs w:val="20"/>
          <w:lang w:val="nl-BE"/>
        </w:rPr>
      </w:pPr>
      <w:r w:rsidRPr="009F6AA8">
        <w:rPr>
          <w:rFonts w:ascii="Arial" w:hAnsi="Arial" w:cs="Arial"/>
          <w:b w:val="0"/>
          <w:bCs w:val="0"/>
          <w:sz w:val="20"/>
          <w:szCs w:val="20"/>
          <w:lang w:val="de-DE"/>
        </w:rPr>
        <w:t xml:space="preserve">Die Zentrale von Panasonic </w:t>
      </w:r>
      <w:proofErr w:type="spellStart"/>
      <w:r w:rsidRPr="009F6AA8">
        <w:rPr>
          <w:rFonts w:ascii="Arial" w:hAnsi="Arial" w:cs="Arial"/>
          <w:b w:val="0"/>
          <w:bCs w:val="0"/>
          <w:sz w:val="20"/>
          <w:szCs w:val="20"/>
          <w:lang w:val="de-DE"/>
        </w:rPr>
        <w:t>Energy</w:t>
      </w:r>
      <w:proofErr w:type="spellEnd"/>
      <w:r w:rsidRPr="009F6AA8">
        <w:rPr>
          <w:rFonts w:ascii="Arial" w:hAnsi="Arial" w:cs="Arial"/>
          <w:b w:val="0"/>
          <w:bCs w:val="0"/>
          <w:sz w:val="20"/>
          <w:szCs w:val="20"/>
          <w:lang w:val="de-DE"/>
        </w:rPr>
        <w:t xml:space="preserve"> Europe befindet sich in </w:t>
      </w:r>
      <w:proofErr w:type="spellStart"/>
      <w:r w:rsidRPr="009F6AA8">
        <w:rPr>
          <w:rFonts w:ascii="Arial" w:hAnsi="Arial" w:cs="Arial"/>
          <w:b w:val="0"/>
          <w:bCs w:val="0"/>
          <w:sz w:val="20"/>
          <w:szCs w:val="20"/>
          <w:lang w:val="de-DE"/>
        </w:rPr>
        <w:t>Zellik</w:t>
      </w:r>
      <w:proofErr w:type="spellEnd"/>
      <w:r w:rsidRPr="009F6AA8">
        <w:rPr>
          <w:rFonts w:ascii="Arial" w:hAnsi="Arial" w:cs="Arial"/>
          <w:b w:val="0"/>
          <w:bCs w:val="0"/>
          <w:sz w:val="20"/>
          <w:szCs w:val="20"/>
          <w:lang w:val="de-DE"/>
        </w:rPr>
        <w:t xml:space="preserve"> bei Brüssel, Belgien. Das Unternehmen ist Teil der Panasonic Corporation, eines führenden globalen Herstellers von Elektronikprodukten und Elektroartikeln. Dank seiner langjährigen Erfahrung in der Sparte Unterhaltungselektronik ist Panasonic heute der größte Batteriehersteller in Europa. Die europäischen Produktionsanlagen befinden sich im belgischen </w:t>
      </w:r>
      <w:proofErr w:type="spellStart"/>
      <w:r w:rsidRPr="009F6AA8">
        <w:rPr>
          <w:rFonts w:ascii="Arial" w:hAnsi="Arial" w:cs="Arial"/>
          <w:b w:val="0"/>
          <w:bCs w:val="0"/>
          <w:sz w:val="20"/>
          <w:szCs w:val="20"/>
          <w:lang w:val="de-DE"/>
        </w:rPr>
        <w:t>Tessenderlo</w:t>
      </w:r>
      <w:proofErr w:type="spellEnd"/>
      <w:r w:rsidRPr="009F6AA8">
        <w:rPr>
          <w:rFonts w:ascii="Arial" w:hAnsi="Arial" w:cs="Arial"/>
          <w:b w:val="0"/>
          <w:bCs w:val="0"/>
          <w:sz w:val="20"/>
          <w:szCs w:val="20"/>
          <w:lang w:val="de-DE"/>
        </w:rPr>
        <w:t xml:space="preserve"> und in </w:t>
      </w:r>
      <w:proofErr w:type="spellStart"/>
      <w:r w:rsidRPr="009F6AA8">
        <w:rPr>
          <w:rFonts w:ascii="Arial" w:hAnsi="Arial" w:cs="Arial"/>
          <w:b w:val="0"/>
          <w:bCs w:val="0"/>
          <w:sz w:val="20"/>
          <w:szCs w:val="20"/>
          <w:lang w:val="de-DE"/>
        </w:rPr>
        <w:t>Gniezno</w:t>
      </w:r>
      <w:proofErr w:type="spellEnd"/>
      <w:r w:rsidRPr="009F6AA8">
        <w:rPr>
          <w:rFonts w:ascii="Arial" w:hAnsi="Arial" w:cs="Arial"/>
          <w:b w:val="0"/>
          <w:bCs w:val="0"/>
          <w:sz w:val="20"/>
          <w:szCs w:val="20"/>
          <w:lang w:val="de-DE"/>
        </w:rPr>
        <w:t xml:space="preserve">, Polen. Panasonic </w:t>
      </w:r>
      <w:proofErr w:type="spellStart"/>
      <w:r w:rsidRPr="009F6AA8">
        <w:rPr>
          <w:rFonts w:ascii="Arial" w:hAnsi="Arial" w:cs="Arial"/>
          <w:b w:val="0"/>
          <w:bCs w:val="0"/>
          <w:sz w:val="20"/>
          <w:szCs w:val="20"/>
          <w:lang w:val="de-DE"/>
        </w:rPr>
        <w:t>Energy</w:t>
      </w:r>
      <w:proofErr w:type="spellEnd"/>
      <w:r w:rsidRPr="009F6AA8">
        <w:rPr>
          <w:rFonts w:ascii="Arial" w:hAnsi="Arial" w:cs="Arial"/>
          <w:b w:val="0"/>
          <w:bCs w:val="0"/>
          <w:sz w:val="20"/>
          <w:szCs w:val="20"/>
          <w:lang w:val="de-DE"/>
        </w:rPr>
        <w:t xml:space="preserve"> Europe exportiert ‚mobile‘ Energielösungen in mehr als dreißig europäische Länder. Zu dem vielfältigen Produktangebot des Unternehmens gehören Akkus, Zink-Kohle-, Alkali- und Spezialbatterien (wie Zink-Luft-, Foto-Lithiumbatterien, Lithium-Knopfzellen, Mikro-Alkali- und Silberoxidbatterien) und Ladegeräte. Weitere Informationen finden Sie unter </w:t>
      </w:r>
      <w:hyperlink r:id="rId9" w:history="1">
        <w:r w:rsidRPr="009F6AA8">
          <w:rPr>
            <w:rStyle w:val="Hyperlink"/>
            <w:rFonts w:ascii="Arial" w:hAnsi="Arial" w:cs="Arial"/>
            <w:sz w:val="20"/>
            <w:szCs w:val="20"/>
            <w:lang w:val="de-DE"/>
          </w:rPr>
          <w:t>www.panasonic-batteries.com</w:t>
        </w:r>
      </w:hyperlink>
      <w:r w:rsidRPr="009F6AA8">
        <w:rPr>
          <w:rFonts w:ascii="Arial" w:hAnsi="Arial" w:cs="Arial"/>
          <w:b w:val="0"/>
          <w:bCs w:val="0"/>
          <w:sz w:val="20"/>
          <w:szCs w:val="20"/>
          <w:lang w:val="de-DE"/>
        </w:rPr>
        <w:t>.</w:t>
      </w:r>
    </w:p>
    <w:p w14:paraId="78B4C7B7" w14:textId="77777777" w:rsidR="00795706" w:rsidRPr="009F6AA8" w:rsidRDefault="00795706" w:rsidP="00795706">
      <w:pPr>
        <w:rPr>
          <w:rFonts w:ascii="Arial" w:hAnsi="Arial" w:cs="Arial"/>
          <w:sz w:val="20"/>
          <w:szCs w:val="20"/>
        </w:rPr>
      </w:pPr>
    </w:p>
    <w:p w14:paraId="4A5E9E6F" w14:textId="77777777" w:rsidR="00795706" w:rsidRPr="009F6AA8" w:rsidRDefault="00795706" w:rsidP="00795706">
      <w:pPr>
        <w:pStyle w:val="Kop2"/>
        <w:spacing w:before="40" w:beforeAutospacing="0" w:after="0" w:afterAutospacing="0"/>
        <w:jc w:val="both"/>
        <w:rPr>
          <w:rFonts w:ascii="Arial" w:hAnsi="Arial" w:cs="Arial"/>
          <w:sz w:val="20"/>
          <w:szCs w:val="20"/>
          <w:lang w:val="nl-BE"/>
        </w:rPr>
      </w:pPr>
      <w:r w:rsidRPr="009F6AA8">
        <w:rPr>
          <w:rFonts w:ascii="Arial" w:hAnsi="Arial" w:cs="Arial"/>
          <w:sz w:val="20"/>
          <w:szCs w:val="20"/>
          <w:lang w:val="de-DE"/>
        </w:rPr>
        <w:t>ÜBER PANASONIC</w:t>
      </w:r>
    </w:p>
    <w:p w14:paraId="78A78115" w14:textId="75CCCAB2" w:rsidR="00795706" w:rsidRPr="00795706" w:rsidRDefault="00795706" w:rsidP="00795706">
      <w:pPr>
        <w:pStyle w:val="Normaalweb"/>
        <w:spacing w:before="0" w:beforeAutospacing="0" w:after="160" w:afterAutospacing="0"/>
        <w:jc w:val="both"/>
        <w:rPr>
          <w:rFonts w:ascii="Arial" w:hAnsi="Arial" w:cs="Arial"/>
          <w:sz w:val="20"/>
          <w:szCs w:val="20"/>
        </w:rPr>
      </w:pPr>
      <w:r w:rsidRPr="009F6AA8">
        <w:rPr>
          <w:rFonts w:ascii="Arial" w:hAnsi="Arial" w:cs="Arial"/>
          <w:sz w:val="20"/>
          <w:szCs w:val="20"/>
          <w:lang w:val="de-DE"/>
        </w:rPr>
        <w:t xml:space="preserve">Die Panasonic Corporation ist ein im japanischen Osaka ansässiges weltweit führendes Unternehmen in der Entwicklung und Herstellung von elektronischen Produkten für die vielfältige private, gewerbliche und industrielle Nutzung. Panasonic erwirtschaftete zum Geschäftsjahresende am 31. März 2019 einen konsolidierten Nettoumsatz in Höhe von rund 69,7 Milliarden EURO. Panasonic verfolgt das Ziel, das tägliche Leben zu vereinfachen und die Welt ein Stück besser zu machen und trägt deshalb fortwährend zur Weiterentwicklung der Gesellschaft und zur allgemeinen Zufriedenheit der Menschen weltweit bei. 2018 feierte Panasonic sein hundertjähriges Bestehen. Weitere Informationen über das Unternehmen und die Panasonic-Marke finden Sie unter </w:t>
      </w:r>
      <w:hyperlink r:id="rId10" w:history="1">
        <w:r w:rsidRPr="009F6AA8">
          <w:rPr>
            <w:rStyle w:val="Hyperlink"/>
            <w:rFonts w:ascii="Arial" w:hAnsi="Arial" w:cs="Arial"/>
            <w:sz w:val="20"/>
            <w:szCs w:val="20"/>
            <w:lang w:val="de-DE"/>
          </w:rPr>
          <w:t>www.panasonic.net</w:t>
        </w:r>
      </w:hyperlink>
      <w:r w:rsidRPr="009F6AA8">
        <w:rPr>
          <w:rFonts w:ascii="Arial" w:hAnsi="Arial" w:cs="Arial"/>
          <w:sz w:val="20"/>
          <w:szCs w:val="20"/>
          <w:lang w:val="de-DE"/>
        </w:rPr>
        <w:t>.</w:t>
      </w:r>
    </w:p>
    <w:p w14:paraId="701031D4" w14:textId="77777777" w:rsidR="008A31FB" w:rsidRPr="009F6AA8" w:rsidRDefault="008A31FB" w:rsidP="008A31FB">
      <w:pPr>
        <w:pBdr>
          <w:bottom w:val="single" w:sz="4" w:space="1" w:color="auto"/>
        </w:pBdr>
        <w:rPr>
          <w:rFonts w:ascii="Arial" w:hAnsi="Arial" w:cs="Arial"/>
        </w:rPr>
      </w:pPr>
    </w:p>
    <w:p w14:paraId="38547A2B" w14:textId="77777777" w:rsidR="008A31FB" w:rsidRPr="009918A2" w:rsidRDefault="008A31FB" w:rsidP="008A31FB">
      <w:pPr>
        <w:outlineLvl w:val="0"/>
        <w:rPr>
          <w:b/>
          <w:color w:val="000000" w:themeColor="text1"/>
          <w:sz w:val="20"/>
          <w:szCs w:val="20"/>
        </w:rPr>
      </w:pPr>
    </w:p>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8A31FB" w:rsidRPr="009918A2" w14:paraId="49EA5E25" w14:textId="77777777" w:rsidTr="00AA420F">
        <w:tc>
          <w:tcPr>
            <w:tcW w:w="4536" w:type="dxa"/>
            <w:shd w:val="clear" w:color="auto" w:fill="auto"/>
          </w:tcPr>
          <w:p w14:paraId="1BDF89AE"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b/>
                <w:bCs/>
                <w:caps/>
                <w:color w:val="000000" w:themeColor="text1"/>
                <w:sz w:val="20"/>
                <w:szCs w:val="20"/>
                <w:lang w:val="en-US"/>
              </w:rPr>
            </w:pPr>
            <w:r w:rsidRPr="009918A2">
              <w:rPr>
                <w:rFonts w:ascii="Arial" w:hAnsi="Arial" w:cs="Arial"/>
                <w:b/>
                <w:bCs/>
                <w:caps/>
                <w:color w:val="000000" w:themeColor="text1"/>
                <w:sz w:val="20"/>
                <w:szCs w:val="20"/>
                <w:lang w:val="en-US"/>
              </w:rPr>
              <w:t>pressekontakt</w:t>
            </w:r>
          </w:p>
          <w:p w14:paraId="69B1ABAE"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b/>
                <w:color w:val="000000" w:themeColor="text1"/>
                <w:sz w:val="20"/>
                <w:szCs w:val="20"/>
                <w:lang w:val="en-US"/>
              </w:rPr>
            </w:pPr>
            <w:r w:rsidRPr="009918A2">
              <w:rPr>
                <w:rFonts w:ascii="Arial" w:hAnsi="Arial" w:cs="Arial"/>
                <w:b/>
                <w:color w:val="000000" w:themeColor="text1"/>
                <w:sz w:val="20"/>
                <w:szCs w:val="20"/>
                <w:lang w:val="en-US"/>
              </w:rPr>
              <w:br/>
              <w:t>BBC</w:t>
            </w:r>
          </w:p>
          <w:p w14:paraId="60141963"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lang w:val="en-US"/>
              </w:rPr>
            </w:pPr>
            <w:proofErr w:type="spellStart"/>
            <w:r w:rsidRPr="009918A2">
              <w:rPr>
                <w:rFonts w:ascii="Arial" w:hAnsi="Arial" w:cs="Arial"/>
                <w:color w:val="000000" w:themeColor="text1"/>
                <w:sz w:val="20"/>
                <w:szCs w:val="20"/>
                <w:lang w:val="en-US"/>
              </w:rPr>
              <w:t>Gaelle</w:t>
            </w:r>
            <w:proofErr w:type="spellEnd"/>
            <w:r w:rsidRPr="009918A2">
              <w:rPr>
                <w:rFonts w:ascii="Arial" w:hAnsi="Arial" w:cs="Arial"/>
                <w:color w:val="000000" w:themeColor="text1"/>
                <w:sz w:val="20"/>
                <w:szCs w:val="20"/>
                <w:lang w:val="en-US"/>
              </w:rPr>
              <w:t xml:space="preserve"> </w:t>
            </w:r>
            <w:proofErr w:type="spellStart"/>
            <w:r w:rsidRPr="009918A2">
              <w:rPr>
                <w:rFonts w:ascii="Arial" w:hAnsi="Arial" w:cs="Arial"/>
                <w:color w:val="000000" w:themeColor="text1"/>
                <w:sz w:val="20"/>
                <w:szCs w:val="20"/>
                <w:lang w:val="en-US"/>
              </w:rPr>
              <w:t>Braeckman</w:t>
            </w:r>
            <w:proofErr w:type="spellEnd"/>
          </w:p>
          <w:p w14:paraId="7E1EC95F"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rPr>
            </w:pPr>
            <w:r w:rsidRPr="009918A2">
              <w:rPr>
                <w:rFonts w:ascii="Arial" w:hAnsi="Arial" w:cs="Arial"/>
                <w:color w:val="000000" w:themeColor="text1"/>
                <w:sz w:val="20"/>
                <w:szCs w:val="20"/>
              </w:rPr>
              <w:t>Project Manager</w:t>
            </w:r>
          </w:p>
          <w:p w14:paraId="7E203C9E"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rPr>
            </w:pPr>
            <w:r w:rsidRPr="009918A2">
              <w:rPr>
                <w:rFonts w:ascii="Arial" w:hAnsi="Arial" w:cs="Arial"/>
                <w:color w:val="000000" w:themeColor="text1"/>
                <w:sz w:val="20"/>
                <w:szCs w:val="20"/>
              </w:rPr>
              <w:t>T +32 9 312 33 30</w:t>
            </w:r>
          </w:p>
          <w:p w14:paraId="35C26406" w14:textId="77777777" w:rsidR="008A31FB" w:rsidRPr="009918A2" w:rsidRDefault="008A31FB" w:rsidP="00AA420F">
            <w:pPr>
              <w:spacing w:line="276" w:lineRule="auto"/>
              <w:jc w:val="both"/>
              <w:rPr>
                <w:rFonts w:ascii="Arial" w:hAnsi="Arial" w:cs="Arial"/>
                <w:color w:val="000000" w:themeColor="text1"/>
                <w:sz w:val="20"/>
                <w:szCs w:val="20"/>
                <w:u w:val="single"/>
              </w:rPr>
            </w:pPr>
            <w:r w:rsidRPr="009918A2">
              <w:rPr>
                <w:rFonts w:ascii="Arial" w:hAnsi="Arial" w:cs="Arial"/>
                <w:color w:val="000000" w:themeColor="text1"/>
                <w:sz w:val="20"/>
                <w:szCs w:val="20"/>
                <w:u w:val="single"/>
              </w:rPr>
              <w:t>braeckman@bbc.be</w:t>
            </w:r>
          </w:p>
          <w:p w14:paraId="7D83FFEF" w14:textId="77777777" w:rsidR="008A31FB" w:rsidRPr="009918A2" w:rsidRDefault="00C8602D" w:rsidP="00AA420F">
            <w:pPr>
              <w:spacing w:line="276" w:lineRule="auto"/>
              <w:jc w:val="both"/>
              <w:rPr>
                <w:rFonts w:ascii="Arial" w:hAnsi="Arial" w:cs="Arial"/>
                <w:color w:val="000000" w:themeColor="text1"/>
                <w:sz w:val="20"/>
                <w:szCs w:val="20"/>
                <w:u w:val="single"/>
              </w:rPr>
            </w:pPr>
            <w:hyperlink r:id="rId11" w:history="1">
              <w:r w:rsidR="008A31FB" w:rsidRPr="009918A2">
                <w:rPr>
                  <w:rStyle w:val="Hyperlink"/>
                  <w:rFonts w:ascii="Arial" w:hAnsi="Arial" w:cs="Arial"/>
                  <w:color w:val="000000" w:themeColor="text1"/>
                  <w:sz w:val="20"/>
                  <w:szCs w:val="20"/>
                </w:rPr>
                <w:t>www.bbc.be</w:t>
              </w:r>
            </w:hyperlink>
            <w:r w:rsidR="008A31FB" w:rsidRPr="009918A2">
              <w:rPr>
                <w:rFonts w:ascii="Arial" w:hAnsi="Arial" w:cs="Arial"/>
                <w:color w:val="000000" w:themeColor="text1"/>
                <w:sz w:val="20"/>
                <w:szCs w:val="20"/>
              </w:rPr>
              <w:t xml:space="preserve"> </w:t>
            </w:r>
          </w:p>
          <w:p w14:paraId="4BFE7826"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b/>
                <w:bCs/>
                <w:caps/>
                <w:color w:val="000000" w:themeColor="text1"/>
                <w:sz w:val="20"/>
                <w:szCs w:val="20"/>
                <w:lang w:val="en-US"/>
              </w:rPr>
            </w:pPr>
          </w:p>
        </w:tc>
        <w:tc>
          <w:tcPr>
            <w:tcW w:w="4678" w:type="dxa"/>
            <w:shd w:val="clear" w:color="auto" w:fill="auto"/>
          </w:tcPr>
          <w:p w14:paraId="7C541B40"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b/>
                <w:bCs/>
                <w:caps/>
                <w:color w:val="000000" w:themeColor="text1"/>
                <w:sz w:val="20"/>
                <w:szCs w:val="20"/>
                <w:lang w:val="en-US"/>
              </w:rPr>
            </w:pPr>
          </w:p>
          <w:p w14:paraId="41A65119"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lang w:val="en-US"/>
              </w:rPr>
            </w:pPr>
          </w:p>
          <w:p w14:paraId="248206D2"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b/>
                <w:color w:val="000000" w:themeColor="text1"/>
                <w:sz w:val="20"/>
                <w:szCs w:val="20"/>
                <w:lang w:val="en-US"/>
              </w:rPr>
            </w:pPr>
            <w:r w:rsidRPr="009918A2">
              <w:rPr>
                <w:rFonts w:ascii="Arial" w:hAnsi="Arial" w:cs="Arial"/>
                <w:b/>
                <w:color w:val="000000" w:themeColor="text1"/>
                <w:sz w:val="20"/>
                <w:szCs w:val="20"/>
                <w:lang w:val="en-US"/>
              </w:rPr>
              <w:t xml:space="preserve">Panasonic Energy Europe </w:t>
            </w:r>
            <w:proofErr w:type="spellStart"/>
            <w:r w:rsidRPr="009918A2">
              <w:rPr>
                <w:rFonts w:ascii="Arial" w:hAnsi="Arial" w:cs="Arial"/>
                <w:b/>
                <w:color w:val="000000" w:themeColor="text1"/>
                <w:sz w:val="20"/>
                <w:szCs w:val="20"/>
                <w:lang w:val="en-US"/>
              </w:rPr>
              <w:t>nv</w:t>
            </w:r>
            <w:proofErr w:type="spellEnd"/>
          </w:p>
          <w:p w14:paraId="2B4C7EDB"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lang w:val="en-US"/>
              </w:rPr>
            </w:pPr>
            <w:r w:rsidRPr="009918A2">
              <w:rPr>
                <w:rFonts w:ascii="Arial" w:hAnsi="Arial" w:cs="Arial"/>
                <w:color w:val="000000" w:themeColor="text1"/>
                <w:sz w:val="20"/>
                <w:szCs w:val="20"/>
                <w:lang w:val="en-US"/>
              </w:rPr>
              <w:t>Vicky Raman</w:t>
            </w:r>
          </w:p>
          <w:p w14:paraId="30AB65DC"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lang w:val="en-US"/>
              </w:rPr>
            </w:pPr>
            <w:r w:rsidRPr="009918A2">
              <w:rPr>
                <w:rFonts w:ascii="Arial" w:hAnsi="Arial" w:cs="Arial"/>
                <w:color w:val="000000" w:themeColor="text1"/>
                <w:sz w:val="20"/>
                <w:szCs w:val="20"/>
                <w:lang w:val="en-US"/>
              </w:rPr>
              <w:t>Brand Marketing Manager</w:t>
            </w:r>
          </w:p>
          <w:p w14:paraId="3A6F7BA5" w14:textId="77777777" w:rsidR="008A31FB" w:rsidRPr="009918A2" w:rsidRDefault="008A31FB" w:rsidP="00AA420F">
            <w:pPr>
              <w:widowControl w:val="0"/>
              <w:suppressAutoHyphens/>
              <w:autoSpaceDE w:val="0"/>
              <w:autoSpaceDN w:val="0"/>
              <w:adjustRightInd w:val="0"/>
              <w:spacing w:line="276" w:lineRule="auto"/>
              <w:jc w:val="both"/>
              <w:textAlignment w:val="center"/>
              <w:rPr>
                <w:rFonts w:ascii="Arial" w:hAnsi="Arial" w:cs="Arial"/>
                <w:color w:val="000000" w:themeColor="text1"/>
                <w:sz w:val="20"/>
                <w:szCs w:val="20"/>
                <w:lang w:val="en-US"/>
              </w:rPr>
            </w:pPr>
            <w:r w:rsidRPr="009918A2">
              <w:rPr>
                <w:rFonts w:ascii="Arial" w:hAnsi="Arial" w:cs="Arial"/>
                <w:color w:val="000000" w:themeColor="text1"/>
                <w:sz w:val="20"/>
                <w:szCs w:val="20"/>
                <w:lang w:val="en-US"/>
              </w:rPr>
              <w:t>T +32 2 467 84 35</w:t>
            </w:r>
          </w:p>
          <w:p w14:paraId="61E730CC" w14:textId="77777777" w:rsidR="008A31FB" w:rsidRPr="009918A2" w:rsidRDefault="00C8602D" w:rsidP="00AA420F">
            <w:pPr>
              <w:spacing w:line="276" w:lineRule="auto"/>
              <w:jc w:val="both"/>
              <w:rPr>
                <w:rFonts w:ascii="Arial" w:hAnsi="Arial" w:cs="Arial"/>
                <w:color w:val="000000" w:themeColor="text1"/>
                <w:sz w:val="20"/>
                <w:szCs w:val="20"/>
                <w:u w:val="single"/>
                <w:lang w:val="en-US"/>
              </w:rPr>
            </w:pPr>
            <w:hyperlink r:id="rId12" w:history="1">
              <w:r w:rsidR="008A31FB" w:rsidRPr="009918A2">
                <w:rPr>
                  <w:rFonts w:ascii="Arial" w:hAnsi="Arial" w:cs="Arial"/>
                  <w:color w:val="000000" w:themeColor="text1"/>
                  <w:sz w:val="20"/>
                  <w:szCs w:val="20"/>
                  <w:u w:val="single"/>
                  <w:lang w:val="en-US"/>
                </w:rPr>
                <w:t>vicky.raman@eu.panasonic.com</w:t>
              </w:r>
            </w:hyperlink>
          </w:p>
          <w:p w14:paraId="7D47E35D" w14:textId="77777777" w:rsidR="008A31FB" w:rsidRPr="009918A2" w:rsidRDefault="008A31FB" w:rsidP="00AA420F">
            <w:pPr>
              <w:spacing w:line="276" w:lineRule="auto"/>
              <w:jc w:val="both"/>
              <w:rPr>
                <w:rFonts w:ascii="Arial" w:hAnsi="Arial" w:cs="Arial"/>
                <w:b/>
                <w:bCs/>
                <w:caps/>
                <w:color w:val="000000" w:themeColor="text1"/>
                <w:sz w:val="20"/>
                <w:szCs w:val="20"/>
                <w:lang w:val="en-US"/>
              </w:rPr>
            </w:pPr>
            <w:r w:rsidRPr="009918A2">
              <w:rPr>
                <w:rFonts w:ascii="Arial" w:hAnsi="Arial" w:cs="Arial"/>
                <w:color w:val="000000" w:themeColor="text1"/>
                <w:sz w:val="20"/>
                <w:szCs w:val="20"/>
                <w:u w:val="single"/>
              </w:rPr>
              <w:t>www.panasonic-batteries.com</w:t>
            </w:r>
          </w:p>
        </w:tc>
      </w:tr>
    </w:tbl>
    <w:p w14:paraId="3F2A98EB" w14:textId="77777777" w:rsidR="008A31FB" w:rsidRDefault="008A31FB" w:rsidP="008A31FB"/>
    <w:p w14:paraId="2B10CCD8" w14:textId="77777777" w:rsidR="00373534" w:rsidRPr="008A31FB" w:rsidRDefault="00373534">
      <w:pPr>
        <w:rPr>
          <w:rFonts w:ascii="Arial" w:hAnsi="Arial" w:cs="Arial"/>
          <w:color w:val="222222"/>
          <w:sz w:val="22"/>
          <w:szCs w:val="22"/>
        </w:rPr>
      </w:pPr>
    </w:p>
    <w:sectPr w:rsidR="00373534" w:rsidRPr="008A31F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DE21B" w14:textId="77777777" w:rsidR="00C8602D" w:rsidRDefault="00C8602D" w:rsidP="008A31FB">
      <w:r>
        <w:separator/>
      </w:r>
    </w:p>
  </w:endnote>
  <w:endnote w:type="continuationSeparator" w:id="0">
    <w:p w14:paraId="41EBD13E" w14:textId="77777777" w:rsidR="00C8602D" w:rsidRDefault="00C8602D" w:rsidP="008A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2CCD8" w14:textId="77777777" w:rsidR="00C8602D" w:rsidRDefault="00C8602D" w:rsidP="008A31FB">
      <w:r>
        <w:separator/>
      </w:r>
    </w:p>
  </w:footnote>
  <w:footnote w:type="continuationSeparator" w:id="0">
    <w:p w14:paraId="05D8D240" w14:textId="77777777" w:rsidR="00C8602D" w:rsidRDefault="00C8602D" w:rsidP="008A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B99B8" w14:textId="77777777" w:rsidR="008A31FB" w:rsidRDefault="008A31FB" w:rsidP="008A31FB">
    <w:pPr>
      <w:widowControl w:val="0"/>
      <w:pBdr>
        <w:top w:val="nil"/>
        <w:left w:val="nil"/>
        <w:bottom w:val="single" w:sz="6" w:space="1" w:color="000000"/>
        <w:right w:val="nil"/>
        <w:between w:val="nil"/>
      </w:pBdr>
      <w:tabs>
        <w:tab w:val="left" w:pos="5020"/>
        <w:tab w:val="right" w:pos="8666"/>
      </w:tabs>
      <w:spacing w:line="288" w:lineRule="auto"/>
      <w:ind w:right="400"/>
      <w:rPr>
        <w:b/>
        <w:smallCaps/>
        <w:color w:val="000000"/>
        <w:sz w:val="30"/>
        <w:szCs w:val="30"/>
      </w:rPr>
    </w:pPr>
    <w:r>
      <w:rPr>
        <w:b/>
        <w:caps/>
        <w:noProof/>
        <w:sz w:val="30"/>
        <w:szCs w:val="30"/>
        <w:lang w:eastAsia="nl-BE"/>
      </w:rPr>
      <w:drawing>
        <wp:inline distT="0" distB="0" distL="0" distR="0" wp14:anchorId="10DA21F9" wp14:editId="1B55F6AC">
          <wp:extent cx="1224696" cy="425523"/>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sonic_PYD_new_logo-blue.eps"/>
                  <pic:cNvPicPr/>
                </pic:nvPicPr>
                <pic:blipFill>
                  <a:blip r:embed="rId1">
                    <a:extLst>
                      <a:ext uri="{28A0092B-C50C-407E-A947-70E740481C1C}">
                        <a14:useLocalDpi xmlns:a14="http://schemas.microsoft.com/office/drawing/2010/main" val="0"/>
                      </a:ext>
                    </a:extLst>
                  </a:blip>
                  <a:stretch>
                    <a:fillRect/>
                  </a:stretch>
                </pic:blipFill>
                <pic:spPr>
                  <a:xfrm>
                    <a:off x="0" y="0"/>
                    <a:ext cx="1331738" cy="462715"/>
                  </a:xfrm>
                  <a:prstGeom prst="rect">
                    <a:avLst/>
                  </a:prstGeom>
                </pic:spPr>
              </pic:pic>
            </a:graphicData>
          </a:graphic>
        </wp:inline>
      </w:drawing>
    </w:r>
    <w:r>
      <w:rPr>
        <w:b/>
        <w:bCs/>
        <w:smallCaps/>
        <w:noProof/>
        <w:color w:val="000000"/>
        <w:sz w:val="30"/>
        <w:szCs w:val="30"/>
        <w:lang w:val="da"/>
      </w:rPr>
      <w:drawing>
        <wp:inline distT="0" distB="0" distL="0" distR="0" wp14:anchorId="4BE4D437" wp14:editId="24AE1082">
          <wp:extent cx="1440000" cy="417900"/>
          <wp:effectExtent l="0" t="0" r="0" b="0"/>
          <wp:docPr id="12" name="image1.png" descr="2:Users:tabitha:Desktop:Schermafbeelding 2016-01-18 om 10.11.01.png"/>
          <wp:cNvGraphicFramePr/>
          <a:graphic xmlns:a="http://schemas.openxmlformats.org/drawingml/2006/main">
            <a:graphicData uri="http://schemas.openxmlformats.org/drawingml/2006/picture">
              <pic:pic xmlns:pic="http://schemas.openxmlformats.org/drawingml/2006/picture">
                <pic:nvPicPr>
                  <pic:cNvPr id="0" name="image1.png" descr="2:Users:tabitha:Desktop:Schermafbeelding 2016-01-18 om 10.11.01.png"/>
                  <pic:cNvPicPr preferRelativeResize="0"/>
                </pic:nvPicPr>
                <pic:blipFill>
                  <a:blip r:embed="rId2"/>
                  <a:srcRect/>
                  <a:stretch>
                    <a:fillRect/>
                  </a:stretch>
                </pic:blipFill>
                <pic:spPr>
                  <a:xfrm>
                    <a:off x="0" y="0"/>
                    <a:ext cx="1440000" cy="417900"/>
                  </a:xfrm>
                  <a:prstGeom prst="rect">
                    <a:avLst/>
                  </a:prstGeom>
                  <a:ln/>
                </pic:spPr>
              </pic:pic>
            </a:graphicData>
          </a:graphic>
        </wp:inline>
      </w:drawing>
    </w:r>
    <w:r>
      <w:rPr>
        <w:b/>
        <w:bCs/>
        <w:smallCaps/>
        <w:color w:val="000000"/>
        <w:sz w:val="30"/>
        <w:szCs w:val="30"/>
        <w:lang w:val="da"/>
      </w:rPr>
      <w:tab/>
    </w:r>
    <w:r>
      <w:rPr>
        <w:b/>
        <w:bCs/>
        <w:smallCaps/>
        <w:color w:val="000000"/>
        <w:sz w:val="30"/>
        <w:szCs w:val="30"/>
        <w:lang w:val="da"/>
      </w:rPr>
      <w:tab/>
    </w:r>
  </w:p>
  <w:p w14:paraId="34252A72" w14:textId="77777777" w:rsidR="008A31FB" w:rsidRPr="004951B8" w:rsidRDefault="008A31FB" w:rsidP="008A31FB">
    <w:pPr>
      <w:widowControl w:val="0"/>
      <w:pBdr>
        <w:top w:val="nil"/>
        <w:left w:val="nil"/>
        <w:bottom w:val="single" w:sz="6" w:space="1" w:color="000000"/>
        <w:right w:val="nil"/>
        <w:between w:val="nil"/>
      </w:pBdr>
      <w:tabs>
        <w:tab w:val="left" w:pos="5020"/>
        <w:tab w:val="right" w:pos="8666"/>
      </w:tabs>
      <w:spacing w:line="288" w:lineRule="auto"/>
      <w:ind w:right="400"/>
      <w:rPr>
        <w:rFonts w:ascii="Arial" w:hAnsi="Arial" w:cs="Arial"/>
        <w:b/>
        <w:smallCaps/>
        <w:color w:val="000000"/>
        <w:sz w:val="30"/>
        <w:szCs w:val="30"/>
      </w:rPr>
    </w:pPr>
    <w:r w:rsidRPr="004951B8">
      <w:rPr>
        <w:rFonts w:ascii="Arial" w:hAnsi="Arial" w:cs="Arial"/>
        <w:smallCaps/>
        <w:color w:val="000000"/>
        <w:sz w:val="30"/>
        <w:szCs w:val="30"/>
        <w:lang w:val="da"/>
      </w:rPr>
      <w:tab/>
    </w:r>
    <w:r w:rsidRPr="004951B8">
      <w:rPr>
        <w:rFonts w:ascii="Arial" w:hAnsi="Arial" w:cs="Arial"/>
        <w:smallCaps/>
        <w:color w:val="000000"/>
        <w:sz w:val="30"/>
        <w:szCs w:val="30"/>
        <w:lang w:val="da"/>
      </w:rPr>
      <w:tab/>
    </w:r>
    <w:proofErr w:type="spellStart"/>
    <w:r w:rsidRPr="004951B8">
      <w:rPr>
        <w:rFonts w:ascii="Arial" w:hAnsi="Arial" w:cs="Arial"/>
        <w:b/>
        <w:bCs/>
        <w:smallCaps/>
        <w:color w:val="000000"/>
        <w:sz w:val="30"/>
        <w:szCs w:val="30"/>
        <w:lang w:val="da"/>
      </w:rPr>
      <w:t>pressemitteilung</w:t>
    </w:r>
    <w:proofErr w:type="spellEnd"/>
  </w:p>
  <w:p w14:paraId="175E50CD" w14:textId="77777777" w:rsidR="008A31FB" w:rsidRDefault="008A31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41FD7"/>
    <w:multiLevelType w:val="multilevel"/>
    <w:tmpl w:val="65EE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83DE5"/>
    <w:multiLevelType w:val="multilevel"/>
    <w:tmpl w:val="8FE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6C3"/>
    <w:rsid w:val="000729E7"/>
    <w:rsid w:val="001046D8"/>
    <w:rsid w:val="00195CED"/>
    <w:rsid w:val="001E3E2D"/>
    <w:rsid w:val="00210FC8"/>
    <w:rsid w:val="002C3587"/>
    <w:rsid w:val="00373534"/>
    <w:rsid w:val="003A50F4"/>
    <w:rsid w:val="003B5123"/>
    <w:rsid w:val="003C2612"/>
    <w:rsid w:val="003E576A"/>
    <w:rsid w:val="00490804"/>
    <w:rsid w:val="004B461E"/>
    <w:rsid w:val="004D7180"/>
    <w:rsid w:val="004F000A"/>
    <w:rsid w:val="00517FCA"/>
    <w:rsid w:val="006D275D"/>
    <w:rsid w:val="00726FF8"/>
    <w:rsid w:val="00740F45"/>
    <w:rsid w:val="007613D5"/>
    <w:rsid w:val="00795706"/>
    <w:rsid w:val="007A2C5C"/>
    <w:rsid w:val="007B209D"/>
    <w:rsid w:val="007B2633"/>
    <w:rsid w:val="007E7023"/>
    <w:rsid w:val="00892550"/>
    <w:rsid w:val="008A31FB"/>
    <w:rsid w:val="008F1A5F"/>
    <w:rsid w:val="009005D6"/>
    <w:rsid w:val="00957511"/>
    <w:rsid w:val="00975D07"/>
    <w:rsid w:val="009D3CFD"/>
    <w:rsid w:val="009E473B"/>
    <w:rsid w:val="00A054DF"/>
    <w:rsid w:val="00A81DA6"/>
    <w:rsid w:val="00A879B7"/>
    <w:rsid w:val="00AA4CF4"/>
    <w:rsid w:val="00AB25E8"/>
    <w:rsid w:val="00B4158A"/>
    <w:rsid w:val="00BB6E1E"/>
    <w:rsid w:val="00BB757F"/>
    <w:rsid w:val="00BC411C"/>
    <w:rsid w:val="00BF187A"/>
    <w:rsid w:val="00C410C5"/>
    <w:rsid w:val="00C8602D"/>
    <w:rsid w:val="00CD12C7"/>
    <w:rsid w:val="00CE09A0"/>
    <w:rsid w:val="00D4074F"/>
    <w:rsid w:val="00D657D4"/>
    <w:rsid w:val="00D67BC5"/>
    <w:rsid w:val="00DB7B26"/>
    <w:rsid w:val="00DC355B"/>
    <w:rsid w:val="00EE76EE"/>
    <w:rsid w:val="00F00D93"/>
    <w:rsid w:val="00F2034F"/>
    <w:rsid w:val="00F51C9D"/>
    <w:rsid w:val="00F706C3"/>
    <w:rsid w:val="00F9791C"/>
    <w:rsid w:val="00FA16F3"/>
    <w:rsid w:val="00FB0C37"/>
    <w:rsid w:val="00FE26E8"/>
    <w:rsid w:val="00FE50C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598C"/>
  <w15:chartTrackingRefBased/>
  <w15:docId w15:val="{9E0950F6-3219-4E8A-B048-6671C2F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12C7"/>
    <w:rPr>
      <w:rFonts w:ascii="Times New Roman" w:eastAsia="Times New Roman" w:hAnsi="Times New Roman" w:cs="Times New Roman"/>
      <w:lang w:eastAsia="nl-NL"/>
    </w:rPr>
  </w:style>
  <w:style w:type="paragraph" w:styleId="Kop2">
    <w:name w:val="heading 2"/>
    <w:basedOn w:val="Standaard"/>
    <w:link w:val="Kop2Char"/>
    <w:uiPriority w:val="9"/>
    <w:qFormat/>
    <w:rsid w:val="00F706C3"/>
    <w:pPr>
      <w:spacing w:before="100" w:beforeAutospacing="1" w:after="100" w:afterAutospacing="1"/>
      <w:outlineLvl w:val="1"/>
    </w:pPr>
    <w:rPr>
      <w:b/>
      <w:bCs/>
      <w:sz w:val="36"/>
      <w:szCs w:val="36"/>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706C3"/>
    <w:rPr>
      <w:rFonts w:ascii="Times New Roman" w:eastAsia="Times New Roman" w:hAnsi="Times New Roman" w:cs="Times New Roman"/>
      <w:b/>
      <w:bCs/>
      <w:sz w:val="36"/>
      <w:szCs w:val="36"/>
      <w:lang w:val="en-GB" w:eastAsia="en-GB"/>
    </w:rPr>
  </w:style>
  <w:style w:type="character" w:styleId="Hyperlink">
    <w:name w:val="Hyperlink"/>
    <w:basedOn w:val="Standaardalinea-lettertype"/>
    <w:uiPriority w:val="99"/>
    <w:unhideWhenUsed/>
    <w:rsid w:val="00F706C3"/>
    <w:rPr>
      <w:color w:val="0000FF"/>
      <w:u w:val="single"/>
    </w:rPr>
  </w:style>
  <w:style w:type="paragraph" w:styleId="Normaalweb">
    <w:name w:val="Normal (Web)"/>
    <w:basedOn w:val="Standaard"/>
    <w:uiPriority w:val="99"/>
    <w:unhideWhenUsed/>
    <w:rsid w:val="00F706C3"/>
    <w:pPr>
      <w:spacing w:before="100" w:beforeAutospacing="1" w:after="100" w:afterAutospacing="1"/>
    </w:pPr>
    <w:rPr>
      <w:lang w:val="en-GB" w:eastAsia="en-GB"/>
    </w:rPr>
  </w:style>
  <w:style w:type="character" w:styleId="Zwaar">
    <w:name w:val="Strong"/>
    <w:basedOn w:val="Standaardalinea-lettertype"/>
    <w:uiPriority w:val="22"/>
    <w:qFormat/>
    <w:rsid w:val="00F706C3"/>
    <w:rPr>
      <w:b/>
      <w:bCs/>
    </w:rPr>
  </w:style>
  <w:style w:type="paragraph" w:styleId="Revisie">
    <w:name w:val="Revision"/>
    <w:hidden/>
    <w:uiPriority w:val="99"/>
    <w:semiHidden/>
    <w:rsid w:val="00EE76EE"/>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EE76EE"/>
    <w:rPr>
      <w:sz w:val="16"/>
      <w:szCs w:val="16"/>
    </w:rPr>
  </w:style>
  <w:style w:type="paragraph" w:styleId="Tekstopmerking">
    <w:name w:val="annotation text"/>
    <w:basedOn w:val="Standaard"/>
    <w:link w:val="TekstopmerkingChar"/>
    <w:uiPriority w:val="99"/>
    <w:semiHidden/>
    <w:unhideWhenUsed/>
    <w:rsid w:val="00EE76EE"/>
    <w:rPr>
      <w:sz w:val="20"/>
      <w:szCs w:val="20"/>
    </w:rPr>
  </w:style>
  <w:style w:type="character" w:customStyle="1" w:styleId="TekstopmerkingChar">
    <w:name w:val="Tekst opmerking Char"/>
    <w:basedOn w:val="Standaardalinea-lettertype"/>
    <w:link w:val="Tekstopmerking"/>
    <w:uiPriority w:val="99"/>
    <w:semiHidden/>
    <w:rsid w:val="00EE7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E76EE"/>
    <w:rPr>
      <w:b/>
      <w:bCs/>
    </w:rPr>
  </w:style>
  <w:style w:type="character" w:customStyle="1" w:styleId="OnderwerpvanopmerkingChar">
    <w:name w:val="Onderwerp van opmerking Char"/>
    <w:basedOn w:val="TekstopmerkingChar"/>
    <w:link w:val="Onderwerpvanopmerking"/>
    <w:uiPriority w:val="99"/>
    <w:semiHidden/>
    <w:rsid w:val="00EE76EE"/>
    <w:rPr>
      <w:rFonts w:ascii="Times New Roman" w:eastAsia="Times New Roman" w:hAnsi="Times New Roman" w:cs="Times New Roman"/>
      <w:b/>
      <w:bCs/>
      <w:sz w:val="20"/>
      <w:szCs w:val="20"/>
      <w:lang w:eastAsia="nl-NL"/>
    </w:rPr>
  </w:style>
  <w:style w:type="character" w:styleId="Nadruk">
    <w:name w:val="Emphasis"/>
    <w:basedOn w:val="Standaardalinea-lettertype"/>
    <w:uiPriority w:val="20"/>
    <w:qFormat/>
    <w:rsid w:val="003B5123"/>
    <w:rPr>
      <w:i/>
      <w:iCs/>
    </w:rPr>
  </w:style>
  <w:style w:type="paragraph" w:styleId="Ballontekst">
    <w:name w:val="Balloon Text"/>
    <w:basedOn w:val="Standaard"/>
    <w:link w:val="BallontekstChar"/>
    <w:uiPriority w:val="99"/>
    <w:semiHidden/>
    <w:unhideWhenUsed/>
    <w:rsid w:val="00A054DF"/>
    <w:rPr>
      <w:sz w:val="18"/>
      <w:szCs w:val="18"/>
    </w:rPr>
  </w:style>
  <w:style w:type="character" w:customStyle="1" w:styleId="BallontekstChar">
    <w:name w:val="Ballontekst Char"/>
    <w:basedOn w:val="Standaardalinea-lettertype"/>
    <w:link w:val="Ballontekst"/>
    <w:uiPriority w:val="99"/>
    <w:semiHidden/>
    <w:rsid w:val="00A054DF"/>
    <w:rPr>
      <w:rFonts w:ascii="Times New Roman" w:eastAsia="Times New Roman" w:hAnsi="Times New Roman" w:cs="Times New Roman"/>
      <w:sz w:val="18"/>
      <w:szCs w:val="18"/>
      <w:lang w:eastAsia="nl-NL"/>
    </w:rPr>
  </w:style>
  <w:style w:type="character" w:customStyle="1" w:styleId="Onopgelostemelding1">
    <w:name w:val="Onopgeloste melding1"/>
    <w:basedOn w:val="Standaardalinea-lettertype"/>
    <w:uiPriority w:val="99"/>
    <w:semiHidden/>
    <w:unhideWhenUsed/>
    <w:rsid w:val="00AB25E8"/>
    <w:rPr>
      <w:color w:val="605E5C"/>
      <w:shd w:val="clear" w:color="auto" w:fill="E1DFDD"/>
    </w:rPr>
  </w:style>
  <w:style w:type="paragraph" w:styleId="Koptekst">
    <w:name w:val="header"/>
    <w:basedOn w:val="Standaard"/>
    <w:link w:val="KoptekstChar"/>
    <w:uiPriority w:val="99"/>
    <w:unhideWhenUsed/>
    <w:rsid w:val="008A31FB"/>
    <w:pPr>
      <w:tabs>
        <w:tab w:val="center" w:pos="4536"/>
        <w:tab w:val="right" w:pos="9072"/>
      </w:tabs>
    </w:pPr>
  </w:style>
  <w:style w:type="character" w:customStyle="1" w:styleId="KoptekstChar">
    <w:name w:val="Koptekst Char"/>
    <w:basedOn w:val="Standaardalinea-lettertype"/>
    <w:link w:val="Koptekst"/>
    <w:uiPriority w:val="99"/>
    <w:rsid w:val="008A31FB"/>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8A31FB"/>
    <w:pPr>
      <w:tabs>
        <w:tab w:val="center" w:pos="4536"/>
        <w:tab w:val="right" w:pos="9072"/>
      </w:tabs>
    </w:pPr>
  </w:style>
  <w:style w:type="character" w:customStyle="1" w:styleId="VoettekstChar">
    <w:name w:val="Voettekst Char"/>
    <w:basedOn w:val="Standaardalinea-lettertype"/>
    <w:link w:val="Voettekst"/>
    <w:uiPriority w:val="99"/>
    <w:rsid w:val="008A31FB"/>
    <w:rPr>
      <w:rFonts w:ascii="Times New Roman" w:eastAsia="Times New Roman" w:hAnsi="Times New Roman" w:cs="Times New Roman"/>
      <w:lang w:eastAsia="nl-NL"/>
    </w:rPr>
  </w:style>
  <w:style w:type="table" w:styleId="Tabelraster">
    <w:name w:val="Table Grid"/>
    <w:basedOn w:val="Standaardtabel"/>
    <w:uiPriority w:val="39"/>
    <w:rsid w:val="008A3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3527">
      <w:bodyDiv w:val="1"/>
      <w:marLeft w:val="0"/>
      <w:marRight w:val="0"/>
      <w:marTop w:val="0"/>
      <w:marBottom w:val="0"/>
      <w:divBdr>
        <w:top w:val="none" w:sz="0" w:space="0" w:color="auto"/>
        <w:left w:val="none" w:sz="0" w:space="0" w:color="auto"/>
        <w:bottom w:val="none" w:sz="0" w:space="0" w:color="auto"/>
        <w:right w:val="none" w:sz="0" w:space="0" w:color="auto"/>
      </w:divBdr>
    </w:div>
    <w:div w:id="225725578">
      <w:bodyDiv w:val="1"/>
      <w:marLeft w:val="0"/>
      <w:marRight w:val="0"/>
      <w:marTop w:val="0"/>
      <w:marBottom w:val="0"/>
      <w:divBdr>
        <w:top w:val="none" w:sz="0" w:space="0" w:color="auto"/>
        <w:left w:val="none" w:sz="0" w:space="0" w:color="auto"/>
        <w:bottom w:val="none" w:sz="0" w:space="0" w:color="auto"/>
        <w:right w:val="none" w:sz="0" w:space="0" w:color="auto"/>
      </w:divBdr>
    </w:div>
    <w:div w:id="332993845">
      <w:bodyDiv w:val="1"/>
      <w:marLeft w:val="0"/>
      <w:marRight w:val="0"/>
      <w:marTop w:val="0"/>
      <w:marBottom w:val="0"/>
      <w:divBdr>
        <w:top w:val="none" w:sz="0" w:space="0" w:color="auto"/>
        <w:left w:val="none" w:sz="0" w:space="0" w:color="auto"/>
        <w:bottom w:val="none" w:sz="0" w:space="0" w:color="auto"/>
        <w:right w:val="none" w:sz="0" w:space="0" w:color="auto"/>
      </w:divBdr>
    </w:div>
    <w:div w:id="361825872">
      <w:bodyDiv w:val="1"/>
      <w:marLeft w:val="0"/>
      <w:marRight w:val="0"/>
      <w:marTop w:val="0"/>
      <w:marBottom w:val="0"/>
      <w:divBdr>
        <w:top w:val="none" w:sz="0" w:space="0" w:color="auto"/>
        <w:left w:val="none" w:sz="0" w:space="0" w:color="auto"/>
        <w:bottom w:val="none" w:sz="0" w:space="0" w:color="auto"/>
        <w:right w:val="none" w:sz="0" w:space="0" w:color="auto"/>
      </w:divBdr>
    </w:div>
    <w:div w:id="451943385">
      <w:bodyDiv w:val="1"/>
      <w:marLeft w:val="0"/>
      <w:marRight w:val="0"/>
      <w:marTop w:val="0"/>
      <w:marBottom w:val="0"/>
      <w:divBdr>
        <w:top w:val="none" w:sz="0" w:space="0" w:color="auto"/>
        <w:left w:val="none" w:sz="0" w:space="0" w:color="auto"/>
        <w:bottom w:val="none" w:sz="0" w:space="0" w:color="auto"/>
        <w:right w:val="none" w:sz="0" w:space="0" w:color="auto"/>
      </w:divBdr>
    </w:div>
    <w:div w:id="452023935">
      <w:bodyDiv w:val="1"/>
      <w:marLeft w:val="0"/>
      <w:marRight w:val="0"/>
      <w:marTop w:val="0"/>
      <w:marBottom w:val="0"/>
      <w:divBdr>
        <w:top w:val="none" w:sz="0" w:space="0" w:color="auto"/>
        <w:left w:val="none" w:sz="0" w:space="0" w:color="auto"/>
        <w:bottom w:val="none" w:sz="0" w:space="0" w:color="auto"/>
        <w:right w:val="none" w:sz="0" w:space="0" w:color="auto"/>
      </w:divBdr>
    </w:div>
    <w:div w:id="677928588">
      <w:bodyDiv w:val="1"/>
      <w:marLeft w:val="0"/>
      <w:marRight w:val="0"/>
      <w:marTop w:val="0"/>
      <w:marBottom w:val="0"/>
      <w:divBdr>
        <w:top w:val="none" w:sz="0" w:space="0" w:color="auto"/>
        <w:left w:val="none" w:sz="0" w:space="0" w:color="auto"/>
        <w:bottom w:val="none" w:sz="0" w:space="0" w:color="auto"/>
        <w:right w:val="none" w:sz="0" w:space="0" w:color="auto"/>
      </w:divBdr>
    </w:div>
    <w:div w:id="689259782">
      <w:bodyDiv w:val="1"/>
      <w:marLeft w:val="0"/>
      <w:marRight w:val="0"/>
      <w:marTop w:val="0"/>
      <w:marBottom w:val="0"/>
      <w:divBdr>
        <w:top w:val="none" w:sz="0" w:space="0" w:color="auto"/>
        <w:left w:val="none" w:sz="0" w:space="0" w:color="auto"/>
        <w:bottom w:val="none" w:sz="0" w:space="0" w:color="auto"/>
        <w:right w:val="none" w:sz="0" w:space="0" w:color="auto"/>
      </w:divBdr>
    </w:div>
    <w:div w:id="772095028">
      <w:bodyDiv w:val="1"/>
      <w:marLeft w:val="0"/>
      <w:marRight w:val="0"/>
      <w:marTop w:val="0"/>
      <w:marBottom w:val="0"/>
      <w:divBdr>
        <w:top w:val="none" w:sz="0" w:space="0" w:color="auto"/>
        <w:left w:val="none" w:sz="0" w:space="0" w:color="auto"/>
        <w:bottom w:val="none" w:sz="0" w:space="0" w:color="auto"/>
        <w:right w:val="none" w:sz="0" w:space="0" w:color="auto"/>
      </w:divBdr>
    </w:div>
    <w:div w:id="1038118463">
      <w:bodyDiv w:val="1"/>
      <w:marLeft w:val="0"/>
      <w:marRight w:val="0"/>
      <w:marTop w:val="0"/>
      <w:marBottom w:val="0"/>
      <w:divBdr>
        <w:top w:val="none" w:sz="0" w:space="0" w:color="auto"/>
        <w:left w:val="none" w:sz="0" w:space="0" w:color="auto"/>
        <w:bottom w:val="none" w:sz="0" w:space="0" w:color="auto"/>
        <w:right w:val="none" w:sz="0" w:space="0" w:color="auto"/>
      </w:divBdr>
    </w:div>
    <w:div w:id="1040738451">
      <w:bodyDiv w:val="1"/>
      <w:marLeft w:val="0"/>
      <w:marRight w:val="0"/>
      <w:marTop w:val="0"/>
      <w:marBottom w:val="0"/>
      <w:divBdr>
        <w:top w:val="none" w:sz="0" w:space="0" w:color="auto"/>
        <w:left w:val="none" w:sz="0" w:space="0" w:color="auto"/>
        <w:bottom w:val="none" w:sz="0" w:space="0" w:color="auto"/>
        <w:right w:val="none" w:sz="0" w:space="0" w:color="auto"/>
      </w:divBdr>
    </w:div>
    <w:div w:id="1066682188">
      <w:bodyDiv w:val="1"/>
      <w:marLeft w:val="0"/>
      <w:marRight w:val="0"/>
      <w:marTop w:val="0"/>
      <w:marBottom w:val="0"/>
      <w:divBdr>
        <w:top w:val="none" w:sz="0" w:space="0" w:color="auto"/>
        <w:left w:val="none" w:sz="0" w:space="0" w:color="auto"/>
        <w:bottom w:val="none" w:sz="0" w:space="0" w:color="auto"/>
        <w:right w:val="none" w:sz="0" w:space="0" w:color="auto"/>
      </w:divBdr>
    </w:div>
    <w:div w:id="1118910791">
      <w:bodyDiv w:val="1"/>
      <w:marLeft w:val="0"/>
      <w:marRight w:val="0"/>
      <w:marTop w:val="0"/>
      <w:marBottom w:val="0"/>
      <w:divBdr>
        <w:top w:val="none" w:sz="0" w:space="0" w:color="auto"/>
        <w:left w:val="none" w:sz="0" w:space="0" w:color="auto"/>
        <w:bottom w:val="none" w:sz="0" w:space="0" w:color="auto"/>
        <w:right w:val="none" w:sz="0" w:space="0" w:color="auto"/>
      </w:divBdr>
    </w:div>
    <w:div w:id="1352990981">
      <w:bodyDiv w:val="1"/>
      <w:marLeft w:val="0"/>
      <w:marRight w:val="0"/>
      <w:marTop w:val="0"/>
      <w:marBottom w:val="0"/>
      <w:divBdr>
        <w:top w:val="none" w:sz="0" w:space="0" w:color="auto"/>
        <w:left w:val="none" w:sz="0" w:space="0" w:color="auto"/>
        <w:bottom w:val="none" w:sz="0" w:space="0" w:color="auto"/>
        <w:right w:val="none" w:sz="0" w:space="0" w:color="auto"/>
      </w:divBdr>
    </w:div>
    <w:div w:id="1688944763">
      <w:bodyDiv w:val="1"/>
      <w:marLeft w:val="0"/>
      <w:marRight w:val="0"/>
      <w:marTop w:val="0"/>
      <w:marBottom w:val="0"/>
      <w:divBdr>
        <w:top w:val="none" w:sz="0" w:space="0" w:color="auto"/>
        <w:left w:val="none" w:sz="0" w:space="0" w:color="auto"/>
        <w:bottom w:val="none" w:sz="0" w:space="0" w:color="auto"/>
        <w:right w:val="none" w:sz="0" w:space="0" w:color="auto"/>
      </w:divBdr>
    </w:div>
    <w:div w:id="1697147796">
      <w:bodyDiv w:val="1"/>
      <w:marLeft w:val="0"/>
      <w:marRight w:val="0"/>
      <w:marTop w:val="0"/>
      <w:marBottom w:val="0"/>
      <w:divBdr>
        <w:top w:val="none" w:sz="0" w:space="0" w:color="auto"/>
        <w:left w:val="none" w:sz="0" w:space="0" w:color="auto"/>
        <w:bottom w:val="none" w:sz="0" w:space="0" w:color="auto"/>
        <w:right w:val="none" w:sz="0" w:space="0" w:color="auto"/>
      </w:divBdr>
    </w:div>
    <w:div w:id="20797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panasonic-batteries.com/how-to-use-and-choose-the-right-batter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cky.raman@eu.panason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asonic.net" TargetMode="External"/><Relationship Id="rId4" Type="http://schemas.openxmlformats.org/officeDocument/2006/relationships/settings" Target="settings.xml"/><Relationship Id="rId9" Type="http://schemas.openxmlformats.org/officeDocument/2006/relationships/hyperlink" Target="http://www.panasonic-batteri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3419-196B-4FC9-9918-5F02F080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6492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Bekaert</dc:creator>
  <cp:keywords/>
  <dc:description/>
  <cp:lastModifiedBy>Gaelle Braeckman</cp:lastModifiedBy>
  <cp:revision>3</cp:revision>
  <dcterms:created xsi:type="dcterms:W3CDTF">2021-02-02T13:32:00Z</dcterms:created>
  <dcterms:modified xsi:type="dcterms:W3CDTF">2021-02-02T13:32:00Z</dcterms:modified>
</cp:coreProperties>
</file>