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DA" w:rsidRPr="00E10B42" w:rsidRDefault="00A447DA" w:rsidP="00A447DA">
      <w:pPr>
        <w:pBdr>
          <w:top w:val="single" w:sz="2" w:space="1" w:color="CA113B"/>
          <w:bottom w:val="single" w:sz="2" w:space="1" w:color="CA113B"/>
        </w:pBdr>
        <w:jc w:val="center"/>
        <w:rPr>
          <w:rFonts w:ascii="Calibri" w:hAnsi="Calibri"/>
          <w:b/>
          <w:color w:val="314397"/>
          <w:sz w:val="22"/>
        </w:rPr>
      </w:pPr>
      <w:r>
        <w:rPr>
          <w:rFonts w:ascii="Calibri" w:hAnsi="Calibri"/>
          <w:b/>
          <w:color w:val="314397"/>
          <w:sz w:val="22"/>
        </w:rPr>
        <w:t>DOSSIER DE PRESSE - mardi 30 mai 2017</w:t>
      </w:r>
    </w:p>
    <w:p w:rsidR="00A447DA" w:rsidRPr="00E10B42" w:rsidRDefault="00A447DA" w:rsidP="00A447DA">
      <w:pPr>
        <w:jc w:val="center"/>
        <w:rPr>
          <w:rFonts w:ascii="Calibri Light" w:hAnsi="Calibri Light"/>
        </w:rPr>
      </w:pPr>
    </w:p>
    <w:p w:rsidR="00A447DA" w:rsidRPr="00E10B42" w:rsidRDefault="00A447DA" w:rsidP="00A447DA">
      <w:pPr>
        <w:jc w:val="center"/>
        <w:rPr>
          <w:rFonts w:ascii="Calibri Light" w:hAnsi="Calibri Light"/>
          <w:b/>
          <w:color w:val="314397"/>
          <w:sz w:val="22"/>
          <w:szCs w:val="24"/>
        </w:rPr>
      </w:pPr>
      <w:r>
        <w:rPr>
          <w:rFonts w:ascii="Calibri Light" w:hAnsi="Calibri Light"/>
          <w:b/>
          <w:color w:val="314397"/>
          <w:sz w:val="22"/>
        </w:rPr>
        <w:t>17</w:t>
      </w:r>
      <w:r>
        <w:rPr>
          <w:rFonts w:ascii="Calibri Light" w:hAnsi="Calibri Light"/>
          <w:b/>
          <w:color w:val="314397"/>
          <w:sz w:val="22"/>
          <w:vertAlign w:val="superscript"/>
        </w:rPr>
        <w:t>e</w:t>
      </w:r>
      <w:r>
        <w:rPr>
          <w:rFonts w:ascii="Calibri Light" w:hAnsi="Calibri Light"/>
          <w:b/>
          <w:color w:val="314397"/>
          <w:sz w:val="22"/>
        </w:rPr>
        <w:t xml:space="preserve"> BAROMÈTRE DES VACANCES D</w:t>
      </w:r>
      <w:r w:rsidR="00FD6F4C">
        <w:rPr>
          <w:rFonts w:ascii="Calibri Light" w:hAnsi="Calibri Light"/>
          <w:b/>
          <w:color w:val="314397"/>
          <w:sz w:val="22"/>
        </w:rPr>
        <w:t>’</w:t>
      </w:r>
      <w:r>
        <w:rPr>
          <w:rFonts w:ascii="Calibri Light" w:hAnsi="Calibri Light"/>
          <w:b/>
          <w:color w:val="314397"/>
          <w:sz w:val="22"/>
        </w:rPr>
        <w:t>EUROP ASSISTANCE</w:t>
      </w:r>
      <w:r w:rsidR="00FD6F4C">
        <w:rPr>
          <w:rFonts w:ascii="Calibri Light" w:hAnsi="Calibri Light"/>
          <w:b/>
          <w:color w:val="314397"/>
          <w:sz w:val="22"/>
        </w:rPr>
        <w:t> </w:t>
      </w:r>
      <w:r>
        <w:rPr>
          <w:rFonts w:ascii="Calibri Light" w:hAnsi="Calibri Light"/>
          <w:b/>
          <w:color w:val="314397"/>
          <w:sz w:val="22"/>
        </w:rPr>
        <w:t>:</w:t>
      </w:r>
    </w:p>
    <w:p w:rsidR="00A447DA" w:rsidRPr="00E10B42" w:rsidRDefault="00A447DA" w:rsidP="00A447DA">
      <w:pPr>
        <w:jc w:val="center"/>
        <w:rPr>
          <w:rFonts w:ascii="Calibri Light" w:hAnsi="Calibri Light"/>
          <w:b/>
          <w:color w:val="314397"/>
          <w:sz w:val="22"/>
          <w:szCs w:val="24"/>
        </w:rPr>
      </w:pPr>
    </w:p>
    <w:p w:rsidR="00A447DA" w:rsidRPr="00E10B42" w:rsidRDefault="00A447DA" w:rsidP="00A447DA">
      <w:pPr>
        <w:jc w:val="center"/>
        <w:rPr>
          <w:rFonts w:ascii="Calibri" w:hAnsi="Calibri"/>
          <w:b/>
          <w:color w:val="314397"/>
          <w:sz w:val="22"/>
        </w:rPr>
      </w:pPr>
      <w:r>
        <w:rPr>
          <w:rFonts w:ascii="Calibri" w:hAnsi="Calibri"/>
          <w:b/>
          <w:color w:val="314397"/>
          <w:sz w:val="22"/>
        </w:rPr>
        <w:t>Cette année, les Belges seront plus nombreux à partir en vacances, mais avec moins de budget et pour des séjours plus courts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sz w:val="22"/>
        </w:rPr>
      </w:pPr>
    </w:p>
    <w:p w:rsidR="00A447DA" w:rsidRPr="00E10B42" w:rsidRDefault="00A447DA" w:rsidP="00A447DA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sz w:val="22"/>
        </w:rPr>
      </w:pPr>
      <w:r>
        <w:rPr>
          <w:rFonts w:ascii="Calibri Light" w:hAnsi="Calibri Light"/>
          <w:b/>
          <w:sz w:val="22"/>
        </w:rPr>
        <w:t xml:space="preserve">Les résultats du </w:t>
      </w:r>
      <w:r w:rsidR="000C5528">
        <w:rPr>
          <w:rFonts w:ascii="Calibri Light" w:hAnsi="Calibri Light"/>
          <w:b/>
          <w:sz w:val="22"/>
        </w:rPr>
        <w:t>B</w:t>
      </w:r>
      <w:r>
        <w:rPr>
          <w:rFonts w:ascii="Calibri Light" w:hAnsi="Calibri Light"/>
          <w:b/>
          <w:sz w:val="22"/>
        </w:rPr>
        <w:t xml:space="preserve">aromètre </w:t>
      </w:r>
      <w:r w:rsidR="00473658">
        <w:rPr>
          <w:rFonts w:ascii="Calibri Light" w:hAnsi="Calibri Light"/>
          <w:b/>
          <w:sz w:val="22"/>
        </w:rPr>
        <w:t>E</w:t>
      </w:r>
      <w:r>
        <w:rPr>
          <w:rFonts w:ascii="Calibri Light" w:hAnsi="Calibri Light"/>
          <w:b/>
          <w:sz w:val="22"/>
        </w:rPr>
        <w:t>uropéen d</w:t>
      </w:r>
      <w:r w:rsidR="00FD6F4C">
        <w:rPr>
          <w:rFonts w:ascii="Calibri Light" w:hAnsi="Calibri Light"/>
          <w:b/>
          <w:sz w:val="22"/>
        </w:rPr>
        <w:t>’</w:t>
      </w:r>
      <w:r>
        <w:rPr>
          <w:rFonts w:ascii="Calibri Light" w:hAnsi="Calibri Light"/>
          <w:b/>
          <w:sz w:val="22"/>
        </w:rPr>
        <w:t>Europ Assistance</w:t>
      </w:r>
      <w:r w:rsidR="00FD6F4C">
        <w:rPr>
          <w:rFonts w:ascii="Calibri Light" w:hAnsi="Calibri Light"/>
          <w:b/>
          <w:sz w:val="22"/>
        </w:rPr>
        <w:t> </w:t>
      </w:r>
      <w:r>
        <w:rPr>
          <w:rFonts w:ascii="Calibri Light" w:hAnsi="Calibri Light"/>
          <w:b/>
          <w:sz w:val="22"/>
        </w:rPr>
        <w:t>2017 sont connus. Objectifs de l</w:t>
      </w:r>
      <w:r w:rsidR="00FD6F4C">
        <w:rPr>
          <w:rFonts w:ascii="Calibri Light" w:hAnsi="Calibri Light"/>
          <w:b/>
          <w:sz w:val="22"/>
        </w:rPr>
        <w:t>’</w:t>
      </w:r>
      <w:r>
        <w:rPr>
          <w:rFonts w:ascii="Calibri Light" w:hAnsi="Calibri Light"/>
          <w:b/>
          <w:sz w:val="22"/>
        </w:rPr>
        <w:t>enquête</w:t>
      </w:r>
      <w:r w:rsidR="00FD6F4C">
        <w:rPr>
          <w:rFonts w:ascii="Calibri Light" w:hAnsi="Calibri Light"/>
          <w:b/>
          <w:sz w:val="22"/>
        </w:rPr>
        <w:t> </w:t>
      </w:r>
      <w:r>
        <w:rPr>
          <w:rFonts w:ascii="Calibri Light" w:hAnsi="Calibri Light"/>
          <w:b/>
          <w:sz w:val="22"/>
        </w:rPr>
        <w:t xml:space="preserve">: estimer les intentions de voyages des Européens, leurs motivations, les destinations, le budget et les types de séjour privilégiés. </w:t>
      </w:r>
      <w:r w:rsidR="00473658">
        <w:rPr>
          <w:rFonts w:ascii="Calibri Light" w:hAnsi="Calibri Light"/>
          <w:b/>
          <w:sz w:val="22"/>
        </w:rPr>
        <w:t xml:space="preserve">De nouvelles données se sont ajoutées cette année : </w:t>
      </w:r>
      <w:r>
        <w:rPr>
          <w:rFonts w:ascii="Calibri Light" w:hAnsi="Calibri Light"/>
          <w:b/>
          <w:sz w:val="22"/>
        </w:rPr>
        <w:t>Europ Assistance s’est penché</w:t>
      </w:r>
      <w:r w:rsidR="003536EE">
        <w:rPr>
          <w:rFonts w:ascii="Calibri Light" w:hAnsi="Calibri Light"/>
          <w:b/>
          <w:sz w:val="22"/>
        </w:rPr>
        <w:t>e</w:t>
      </w:r>
      <w:r>
        <w:rPr>
          <w:rFonts w:ascii="Calibri Light" w:hAnsi="Calibri Light"/>
          <w:b/>
          <w:sz w:val="22"/>
        </w:rPr>
        <w:t xml:space="preserve"> sur l’in</w:t>
      </w:r>
      <w:r w:rsidR="00473658">
        <w:rPr>
          <w:rFonts w:ascii="Calibri Light" w:hAnsi="Calibri Light"/>
          <w:b/>
          <w:sz w:val="22"/>
        </w:rPr>
        <w:t>fluence</w:t>
      </w:r>
      <w:r>
        <w:rPr>
          <w:rFonts w:ascii="Calibri Light" w:hAnsi="Calibri Light"/>
          <w:b/>
          <w:sz w:val="22"/>
        </w:rPr>
        <w:t xml:space="preserve"> des évaluations en ligne </w:t>
      </w:r>
      <w:r w:rsidR="00473658">
        <w:rPr>
          <w:rFonts w:ascii="Calibri Light" w:hAnsi="Calibri Light"/>
          <w:b/>
          <w:sz w:val="22"/>
        </w:rPr>
        <w:t>auprès d</w:t>
      </w:r>
      <w:r>
        <w:rPr>
          <w:rFonts w:ascii="Calibri Light" w:hAnsi="Calibri Light"/>
          <w:b/>
          <w:sz w:val="22"/>
        </w:rPr>
        <w:t>es vacanciers,</w:t>
      </w:r>
      <w:r w:rsidR="00473658">
        <w:rPr>
          <w:rFonts w:ascii="Calibri Light" w:hAnsi="Calibri Light"/>
          <w:b/>
          <w:sz w:val="22"/>
        </w:rPr>
        <w:t xml:space="preserve"> sur </w:t>
      </w:r>
      <w:r>
        <w:rPr>
          <w:rFonts w:ascii="Calibri Light" w:hAnsi="Calibri Light"/>
          <w:b/>
          <w:sz w:val="22"/>
        </w:rPr>
        <w:t>leur ville culturelle préférée ainsi que</w:t>
      </w:r>
      <w:r w:rsidR="00524166">
        <w:rPr>
          <w:rFonts w:ascii="Calibri Light" w:hAnsi="Calibri Light"/>
          <w:b/>
          <w:sz w:val="22"/>
        </w:rPr>
        <w:t xml:space="preserve"> sur</w:t>
      </w:r>
      <w:r>
        <w:rPr>
          <w:rFonts w:ascii="Calibri Light" w:hAnsi="Calibri Light"/>
          <w:b/>
          <w:sz w:val="22"/>
        </w:rPr>
        <w:t xml:space="preserve"> les nouvelles tendances en matière de voyage et de logement.  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sz w:val="22"/>
        </w:rPr>
      </w:pPr>
    </w:p>
    <w:p w:rsidR="00A447DA" w:rsidRPr="00E10B42" w:rsidRDefault="00A447DA" w:rsidP="00A447DA">
      <w:pPr>
        <w:jc w:val="both"/>
        <w:rPr>
          <w:b/>
          <w:sz w:val="22"/>
          <w:szCs w:val="24"/>
        </w:rPr>
      </w:pPr>
      <w:r>
        <w:rPr>
          <w:rFonts w:ascii="Calibri Light" w:hAnsi="Calibri Light"/>
          <w:b/>
          <w:sz w:val="22"/>
        </w:rPr>
        <w:t>Les tendances issues de cette enquête</w:t>
      </w:r>
      <w:r>
        <w:rPr>
          <w:rStyle w:val="FootnoteReference"/>
          <w:rFonts w:ascii="Calibri Light" w:hAnsi="Calibri Light"/>
          <w:b/>
          <w:sz w:val="22"/>
        </w:rPr>
        <w:footnoteReference w:id="1"/>
      </w:r>
      <w:r>
        <w:rPr>
          <w:rFonts w:ascii="Calibri Light" w:hAnsi="Calibri Light"/>
          <w:b/>
          <w:sz w:val="22"/>
        </w:rPr>
        <w:t xml:space="preserve"> représentent une aide précieuse pour Europ Assistance afin de préparer les nombreuses demandes d</w:t>
      </w:r>
      <w:r w:rsidR="00FD6F4C">
        <w:rPr>
          <w:rFonts w:ascii="Calibri Light" w:hAnsi="Calibri Light"/>
          <w:b/>
          <w:sz w:val="22"/>
        </w:rPr>
        <w:t>’</w:t>
      </w:r>
      <w:r>
        <w:rPr>
          <w:rFonts w:ascii="Calibri Light" w:hAnsi="Calibri Light"/>
          <w:b/>
          <w:sz w:val="22"/>
        </w:rPr>
        <w:t>interventions attendues durant l</w:t>
      </w:r>
      <w:r w:rsidR="00FD6F4C">
        <w:rPr>
          <w:rFonts w:ascii="Calibri Light" w:hAnsi="Calibri Light"/>
          <w:b/>
          <w:sz w:val="22"/>
        </w:rPr>
        <w:t>’</w:t>
      </w:r>
      <w:r>
        <w:rPr>
          <w:rFonts w:ascii="Calibri Light" w:hAnsi="Calibri Light"/>
          <w:b/>
          <w:sz w:val="22"/>
        </w:rPr>
        <w:t>été, et d’</w:t>
      </w:r>
      <w:r w:rsidR="003536EE">
        <w:rPr>
          <w:rFonts w:ascii="Calibri Light" w:hAnsi="Calibri Light"/>
          <w:b/>
          <w:sz w:val="22"/>
        </w:rPr>
        <w:t>organiser des prestations de</w:t>
      </w:r>
      <w:bookmarkStart w:id="0" w:name="_GoBack"/>
      <w:bookmarkEnd w:id="0"/>
      <w:r w:rsidR="00473658">
        <w:rPr>
          <w:rFonts w:ascii="Calibri Light" w:hAnsi="Calibri Light"/>
          <w:b/>
          <w:sz w:val="22"/>
        </w:rPr>
        <w:t xml:space="preserve"> </w:t>
      </w:r>
      <w:r>
        <w:rPr>
          <w:rFonts w:ascii="Calibri Light" w:hAnsi="Calibri Light"/>
          <w:b/>
          <w:sz w:val="22"/>
        </w:rPr>
        <w:t>services sur mesure.</w:t>
      </w:r>
      <w:r>
        <w:rPr>
          <w:b/>
          <w:sz w:val="22"/>
        </w:rPr>
        <w:t xml:space="preserve"> </w:t>
      </w:r>
    </w:p>
    <w:p w:rsidR="00A447DA" w:rsidRPr="00E10B42" w:rsidRDefault="00A447DA" w:rsidP="00A447DA">
      <w:pPr>
        <w:jc w:val="both"/>
        <w:rPr>
          <w:rFonts w:ascii="Calibri Light" w:hAnsi="Calibri Light"/>
          <w:szCs w:val="24"/>
        </w:rPr>
      </w:pPr>
    </w:p>
    <w:p w:rsidR="00A447DA" w:rsidRPr="00E10B42" w:rsidRDefault="00A447DA" w:rsidP="00AE1128">
      <w:pPr>
        <w:numPr>
          <w:ilvl w:val="0"/>
          <w:numId w:val="10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b/>
          <w:color w:val="000000"/>
          <w:sz w:val="22"/>
        </w:rPr>
        <w:t>Projets de vacances</w:t>
      </w:r>
      <w:r w:rsidR="00FD6F4C">
        <w:rPr>
          <w:rFonts w:ascii="Calibri Light" w:hAnsi="Calibri Light"/>
          <w:b/>
          <w:color w:val="000000"/>
          <w:sz w:val="22"/>
        </w:rPr>
        <w:t> </w:t>
      </w:r>
      <w:r>
        <w:rPr>
          <w:rFonts w:ascii="Calibri Light" w:hAnsi="Calibri Light"/>
          <w:b/>
          <w:color w:val="000000"/>
          <w:sz w:val="22"/>
        </w:rPr>
        <w:t xml:space="preserve">: </w:t>
      </w:r>
      <w:r>
        <w:rPr>
          <w:rFonts w:ascii="Calibri Light" w:hAnsi="Calibri Light"/>
          <w:color w:val="000000"/>
          <w:sz w:val="22"/>
        </w:rPr>
        <w:t>60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FF0000"/>
          <w:sz w:val="22"/>
        </w:rPr>
        <w:t xml:space="preserve"> </w:t>
      </w:r>
      <w:r>
        <w:rPr>
          <w:rFonts w:ascii="Calibri Light" w:hAnsi="Calibri Light"/>
          <w:sz w:val="22"/>
        </w:rPr>
        <w:t xml:space="preserve">des Belges </w:t>
      </w:r>
      <w:r w:rsidR="00473658">
        <w:rPr>
          <w:rFonts w:ascii="Calibri Light" w:hAnsi="Calibri Light"/>
          <w:sz w:val="22"/>
        </w:rPr>
        <w:t xml:space="preserve">déclarent </w:t>
      </w:r>
      <w:r>
        <w:rPr>
          <w:rFonts w:ascii="Calibri Light" w:hAnsi="Calibri Light"/>
          <w:sz w:val="22"/>
        </w:rPr>
        <w:t>qu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ils partiront en voyage cet été, soit </w:t>
      </w:r>
      <w:r>
        <w:rPr>
          <w:rFonts w:ascii="Calibri Light" w:hAnsi="Calibri Light"/>
          <w:sz w:val="22"/>
          <w:u w:val="single"/>
        </w:rPr>
        <w:t>une augmentation de 13 points</w:t>
      </w:r>
      <w:r>
        <w:rPr>
          <w:rFonts w:ascii="Calibri Light" w:hAnsi="Calibri Light"/>
          <w:sz w:val="22"/>
        </w:rPr>
        <w:t xml:space="preserve"> par rapport à 2016</w:t>
      </w:r>
      <w:r w:rsidR="003536EE">
        <w:rPr>
          <w:rFonts w:ascii="Calibri Light" w:hAnsi="Calibri Light"/>
          <w:sz w:val="22"/>
        </w:rPr>
        <w:t> !</w:t>
      </w:r>
      <w:r>
        <w:rPr>
          <w:rFonts w:ascii="Calibri Light" w:hAnsi="Calibri Light"/>
          <w:sz w:val="22"/>
        </w:rPr>
        <w:t xml:space="preserve"> La même tendance est présente parmi les autres Européens.</w:t>
      </w:r>
      <w:r>
        <w:rPr>
          <w:rFonts w:ascii="Calibri Light" w:hAnsi="Calibri Light"/>
          <w:sz w:val="22"/>
          <w:szCs w:val="24"/>
        </w:rPr>
        <w:br/>
      </w:r>
    </w:p>
    <w:p w:rsidR="00A447DA" w:rsidRPr="00E10B42" w:rsidRDefault="00A447DA" w:rsidP="00A447DA">
      <w:pPr>
        <w:numPr>
          <w:ilvl w:val="0"/>
          <w:numId w:val="10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b/>
          <w:color w:val="000000"/>
          <w:sz w:val="22"/>
        </w:rPr>
        <w:t>Durée et fréquence du voyage</w:t>
      </w:r>
      <w:r w:rsidR="00FD6F4C">
        <w:rPr>
          <w:rFonts w:ascii="Calibri Light" w:hAnsi="Calibri Light"/>
          <w:b/>
          <w:color w:val="000000"/>
          <w:sz w:val="22"/>
        </w:rPr>
        <w:t> </w:t>
      </w:r>
      <w:r>
        <w:rPr>
          <w:rFonts w:ascii="Calibri Light" w:hAnsi="Calibri Light"/>
          <w:b/>
          <w:color w:val="000000"/>
          <w:sz w:val="22"/>
        </w:rPr>
        <w:t xml:space="preserve">: </w:t>
      </w:r>
      <w:r>
        <w:rPr>
          <w:rFonts w:ascii="Calibri Light" w:hAnsi="Calibri Light"/>
          <w:color w:val="000000"/>
          <w:sz w:val="22"/>
        </w:rPr>
        <w:t>le vacancier belge partira moins longtemps cette année (45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max. 1 semaine, 35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deux semaines), 37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une seule fois et 23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à plusieurs reprises.</w:t>
      </w:r>
    </w:p>
    <w:p w:rsidR="00A447DA" w:rsidRPr="00E10B42" w:rsidRDefault="00A447DA" w:rsidP="00A447DA">
      <w:pPr>
        <w:ind w:left="360"/>
        <w:jc w:val="both"/>
        <w:rPr>
          <w:rFonts w:ascii="Calibri Light" w:hAnsi="Calibri Light"/>
          <w:szCs w:val="24"/>
        </w:rPr>
      </w:pPr>
    </w:p>
    <w:p w:rsidR="00A447DA" w:rsidRPr="00E10B42" w:rsidRDefault="00A447DA" w:rsidP="00A447DA">
      <w:pPr>
        <w:numPr>
          <w:ilvl w:val="0"/>
          <w:numId w:val="10"/>
        </w:num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b/>
          <w:sz w:val="22"/>
        </w:rPr>
        <w:t>Destinations de vacances</w:t>
      </w:r>
      <w:r w:rsidR="00FD6F4C">
        <w:rPr>
          <w:rFonts w:ascii="Calibri Light" w:hAnsi="Calibri Light"/>
          <w:b/>
          <w:sz w:val="22"/>
        </w:rPr>
        <w:t> </w:t>
      </w:r>
      <w:r>
        <w:rPr>
          <w:rFonts w:ascii="Calibri Light" w:hAnsi="Calibri Light"/>
          <w:b/>
          <w:sz w:val="22"/>
        </w:rPr>
        <w:t xml:space="preserve">: </w:t>
      </w:r>
      <w:r>
        <w:rPr>
          <w:rFonts w:ascii="Calibri Light" w:hAnsi="Calibri Light"/>
          <w:sz w:val="22"/>
        </w:rPr>
        <w:t>La France reste la principale destination</w:t>
      </w:r>
      <w:r w:rsidR="00215234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étrangère pour nos compatriotes (32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), suivie par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Espagne (19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et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Italie (12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). 16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</w:t>
      </w:r>
      <w:r w:rsidR="00585875">
        <w:rPr>
          <w:rFonts w:ascii="Calibri Light" w:hAnsi="Calibri Light"/>
          <w:sz w:val="22"/>
        </w:rPr>
        <w:t xml:space="preserve">des Belges </w:t>
      </w:r>
      <w:r>
        <w:rPr>
          <w:rFonts w:ascii="Calibri Light" w:hAnsi="Calibri Light"/>
          <w:sz w:val="22"/>
        </w:rPr>
        <w:t xml:space="preserve">(soit +7 points par rapport à 2016) choisissent leur propre pays comme destination de vacances. </w:t>
      </w:r>
    </w:p>
    <w:p w:rsidR="00A447DA" w:rsidRPr="00E10B42" w:rsidRDefault="00A447DA" w:rsidP="00A447DA">
      <w:pPr>
        <w:pStyle w:val="ListParagraph"/>
        <w:jc w:val="both"/>
        <w:rPr>
          <w:rFonts w:ascii="Calibri Light" w:hAnsi="Calibri Light"/>
          <w:szCs w:val="24"/>
        </w:rPr>
      </w:pPr>
    </w:p>
    <w:p w:rsidR="00A447DA" w:rsidRPr="00E27EDD" w:rsidRDefault="00A447DA" w:rsidP="00A447DA">
      <w:pPr>
        <w:numPr>
          <w:ilvl w:val="0"/>
          <w:numId w:val="10"/>
        </w:numPr>
        <w:pBdr>
          <w:bottom w:val="single" w:sz="2" w:space="1" w:color="CA113B"/>
        </w:pBdr>
        <w:jc w:val="both"/>
        <w:rPr>
          <w:rFonts w:ascii="Calibri Light" w:hAnsi="Calibri Light"/>
          <w:b/>
          <w:color w:val="000000"/>
          <w:sz w:val="22"/>
          <w:szCs w:val="24"/>
        </w:rPr>
      </w:pPr>
      <w:r w:rsidRPr="00E27EDD">
        <w:rPr>
          <w:rFonts w:ascii="Calibri Light" w:hAnsi="Calibri Light"/>
          <w:b/>
          <w:color w:val="000000"/>
          <w:sz w:val="22"/>
        </w:rPr>
        <w:t>Le budget «</w:t>
      </w:r>
      <w:r w:rsidR="00FD6F4C" w:rsidRPr="00E27EDD">
        <w:rPr>
          <w:rFonts w:ascii="Calibri Light" w:hAnsi="Calibri Light"/>
          <w:b/>
          <w:color w:val="000000"/>
          <w:sz w:val="22"/>
        </w:rPr>
        <w:t> </w:t>
      </w:r>
      <w:r w:rsidRPr="00E27EDD">
        <w:rPr>
          <w:rFonts w:ascii="Calibri Light" w:hAnsi="Calibri Light"/>
          <w:b/>
          <w:color w:val="000000"/>
          <w:sz w:val="22"/>
        </w:rPr>
        <w:t>vacances</w:t>
      </w:r>
      <w:r w:rsidR="00FD6F4C" w:rsidRPr="00E27EDD">
        <w:rPr>
          <w:rFonts w:ascii="Calibri Light" w:hAnsi="Calibri Light"/>
          <w:b/>
          <w:color w:val="000000"/>
          <w:sz w:val="22"/>
        </w:rPr>
        <w:t> </w:t>
      </w:r>
      <w:r w:rsidRPr="00E27EDD">
        <w:rPr>
          <w:rFonts w:ascii="Calibri Light" w:hAnsi="Calibri Light"/>
          <w:b/>
          <w:color w:val="000000"/>
          <w:sz w:val="22"/>
        </w:rPr>
        <w:t xml:space="preserve">» moyen </w:t>
      </w:r>
      <w:r w:rsidRPr="00E27EDD">
        <w:rPr>
          <w:rFonts w:ascii="Calibri Light" w:hAnsi="Calibri Light"/>
          <w:sz w:val="22"/>
        </w:rPr>
        <w:t xml:space="preserve">des Belges </w:t>
      </w:r>
      <w:r w:rsidRPr="00E27EDD">
        <w:rPr>
          <w:rFonts w:ascii="Calibri Light" w:hAnsi="Calibri Light"/>
          <w:b/>
          <w:sz w:val="22"/>
        </w:rPr>
        <w:t>pour cet été</w:t>
      </w:r>
      <w:r w:rsidRPr="00E27EDD">
        <w:rPr>
          <w:rFonts w:ascii="Calibri Light" w:hAnsi="Calibri Light"/>
          <w:sz w:val="22"/>
        </w:rPr>
        <w:t xml:space="preserve"> (budget familial moyen) diminue de 10</w:t>
      </w:r>
      <w:r w:rsidR="00FD6F4C" w:rsidRPr="00E27EDD">
        <w:rPr>
          <w:rFonts w:ascii="Calibri Light" w:hAnsi="Calibri Light"/>
          <w:sz w:val="22"/>
        </w:rPr>
        <w:t> %</w:t>
      </w:r>
      <w:r w:rsidRPr="00E27EDD">
        <w:rPr>
          <w:rFonts w:ascii="Calibri Light" w:hAnsi="Calibri Light"/>
          <w:sz w:val="22"/>
        </w:rPr>
        <w:t xml:space="preserve"> et se chiffre à 2179</w:t>
      </w:r>
      <w:r w:rsidR="00FD6F4C" w:rsidRPr="00E27EDD">
        <w:rPr>
          <w:rFonts w:ascii="Calibri Light" w:hAnsi="Calibri Light"/>
          <w:sz w:val="22"/>
        </w:rPr>
        <w:t> </w:t>
      </w:r>
      <w:r w:rsidRPr="00E27EDD">
        <w:rPr>
          <w:rFonts w:ascii="Calibri Light" w:hAnsi="Calibri Light"/>
          <w:sz w:val="22"/>
        </w:rPr>
        <w:t xml:space="preserve">€, sans doute </w:t>
      </w:r>
      <w:r w:rsidR="00E27EDD">
        <w:rPr>
          <w:rFonts w:ascii="Calibri Light" w:hAnsi="Calibri Light"/>
          <w:sz w:val="22"/>
        </w:rPr>
        <w:t>étant donné que</w:t>
      </w:r>
      <w:r w:rsidR="00585875" w:rsidRPr="00E27EDD">
        <w:rPr>
          <w:rFonts w:ascii="Calibri Light" w:hAnsi="Calibri Light"/>
          <w:sz w:val="22"/>
        </w:rPr>
        <w:t xml:space="preserve"> le </w:t>
      </w:r>
      <w:r w:rsidRPr="00E27EDD">
        <w:rPr>
          <w:rFonts w:ascii="Calibri Light" w:hAnsi="Calibri Light"/>
          <w:sz w:val="22"/>
        </w:rPr>
        <w:t xml:space="preserve">nombre de départs </w:t>
      </w:r>
      <w:r w:rsidR="00E27EDD">
        <w:rPr>
          <w:rFonts w:ascii="Calibri Light" w:hAnsi="Calibri Light"/>
          <w:sz w:val="22"/>
        </w:rPr>
        <w:t xml:space="preserve">est </w:t>
      </w:r>
      <w:r w:rsidRPr="00E27EDD">
        <w:rPr>
          <w:rFonts w:ascii="Calibri Light" w:hAnsi="Calibri Light"/>
          <w:sz w:val="22"/>
        </w:rPr>
        <w:t>plus importants</w:t>
      </w:r>
      <w:r w:rsidR="006A6692">
        <w:rPr>
          <w:rFonts w:ascii="Calibri Light" w:hAnsi="Calibri Light"/>
          <w:sz w:val="22"/>
        </w:rPr>
        <w:t>,</w:t>
      </w:r>
      <w:r w:rsidRPr="00E27EDD">
        <w:rPr>
          <w:rFonts w:ascii="Calibri Light" w:hAnsi="Calibri Light"/>
          <w:sz w:val="22"/>
        </w:rPr>
        <w:t xml:space="preserve"> et </w:t>
      </w:r>
      <w:r w:rsidR="00E27EDD">
        <w:rPr>
          <w:rFonts w:ascii="Calibri Light" w:hAnsi="Calibri Light"/>
          <w:sz w:val="22"/>
        </w:rPr>
        <w:t xml:space="preserve">qu’il y a un </w:t>
      </w:r>
      <w:r w:rsidRPr="00E27EDD">
        <w:rPr>
          <w:rFonts w:ascii="Calibri Light" w:hAnsi="Calibri Light"/>
          <w:sz w:val="22"/>
        </w:rPr>
        <w:t xml:space="preserve">nombre plus élevé de périodes de vacances </w:t>
      </w:r>
      <w:r w:rsidR="003536EE">
        <w:rPr>
          <w:rFonts w:ascii="Calibri Light" w:hAnsi="Calibri Light"/>
          <w:sz w:val="22"/>
          <w:u w:val="single"/>
        </w:rPr>
        <w:t>d</w:t>
      </w:r>
      <w:r w:rsidRPr="00E27EDD">
        <w:rPr>
          <w:rFonts w:ascii="Calibri Light" w:hAnsi="Calibri Light"/>
          <w:sz w:val="22"/>
          <w:u w:val="single"/>
        </w:rPr>
        <w:t xml:space="preserve">e </w:t>
      </w:r>
      <w:r w:rsidR="003536EE">
        <w:rPr>
          <w:rFonts w:ascii="Calibri Light" w:hAnsi="Calibri Light"/>
          <w:sz w:val="22"/>
          <w:u w:val="single"/>
        </w:rPr>
        <w:t xml:space="preserve">maximum une </w:t>
      </w:r>
      <w:r w:rsidRPr="00E27EDD">
        <w:rPr>
          <w:rFonts w:ascii="Calibri Light" w:hAnsi="Calibri Light"/>
          <w:sz w:val="22"/>
          <w:u w:val="single"/>
        </w:rPr>
        <w:t>semaine</w:t>
      </w:r>
      <w:r w:rsidRPr="00E27EDD">
        <w:rPr>
          <w:rFonts w:ascii="Calibri Light" w:hAnsi="Calibri Light"/>
          <w:sz w:val="22"/>
        </w:rPr>
        <w:t>.</w:t>
      </w:r>
      <w:r w:rsidRPr="00E27EDD">
        <w:rPr>
          <w:rFonts w:ascii="Calibri Light" w:hAnsi="Calibri Light"/>
          <w:b/>
          <w:sz w:val="22"/>
        </w:rPr>
        <w:t xml:space="preserve"> </w:t>
      </w: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b/>
          <w:color w:val="000000"/>
          <w:sz w:val="22"/>
          <w:szCs w:val="24"/>
        </w:rPr>
      </w:pPr>
    </w:p>
    <w:p w:rsidR="00A447DA" w:rsidRPr="00E10B42" w:rsidRDefault="00A447DA" w:rsidP="00A447DA">
      <w:pPr>
        <w:numPr>
          <w:ilvl w:val="0"/>
          <w:numId w:val="10"/>
        </w:num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  <w:r>
        <w:rPr>
          <w:rFonts w:ascii="Calibri Light" w:hAnsi="Calibri Light"/>
          <w:b/>
          <w:color w:val="000000"/>
          <w:sz w:val="22"/>
        </w:rPr>
        <w:t>Nouvelles pratiques en matière de voyage et de logement</w:t>
      </w:r>
      <w:r w:rsidR="00FD6F4C">
        <w:rPr>
          <w:rFonts w:ascii="Calibri Light" w:hAnsi="Calibri Light"/>
          <w:b/>
          <w:color w:val="000000"/>
          <w:sz w:val="22"/>
        </w:rPr>
        <w:t> </w:t>
      </w:r>
      <w:r>
        <w:rPr>
          <w:rFonts w:ascii="Calibri Light" w:hAnsi="Calibri Light"/>
          <w:b/>
          <w:color w:val="000000"/>
          <w:sz w:val="22"/>
        </w:rPr>
        <w:t xml:space="preserve">: </w:t>
      </w:r>
      <w:r>
        <w:rPr>
          <w:rFonts w:ascii="Calibri Light" w:hAnsi="Calibri Light"/>
          <w:color w:val="000000"/>
          <w:sz w:val="22"/>
        </w:rPr>
        <w:t>30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des Belges sont partisans d</w:t>
      </w:r>
      <w:r w:rsidR="00FD6F4C">
        <w:rPr>
          <w:rFonts w:ascii="Calibri Light" w:hAnsi="Calibri Light"/>
          <w:color w:val="000000"/>
          <w:sz w:val="22"/>
        </w:rPr>
        <w:t>’</w:t>
      </w:r>
      <w:r>
        <w:rPr>
          <w:rFonts w:ascii="Calibri Light" w:hAnsi="Calibri Light"/>
          <w:color w:val="000000"/>
          <w:sz w:val="22"/>
        </w:rPr>
        <w:t>un logement chez l</w:t>
      </w:r>
      <w:r w:rsidR="00FD6F4C">
        <w:rPr>
          <w:rFonts w:ascii="Calibri Light" w:hAnsi="Calibri Light"/>
          <w:color w:val="000000"/>
          <w:sz w:val="22"/>
        </w:rPr>
        <w:t>’</w:t>
      </w:r>
      <w:r>
        <w:rPr>
          <w:rFonts w:ascii="Calibri Light" w:hAnsi="Calibri Light"/>
          <w:color w:val="000000"/>
          <w:sz w:val="22"/>
        </w:rPr>
        <w:t>habitant, 24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</w:t>
      </w:r>
      <w:r w:rsidR="00FD6F4C">
        <w:rPr>
          <w:rFonts w:ascii="Calibri Light" w:hAnsi="Calibri Light"/>
          <w:color w:val="000000"/>
          <w:sz w:val="22"/>
        </w:rPr>
        <w:t>’</w:t>
      </w:r>
      <w:r>
        <w:rPr>
          <w:rFonts w:ascii="Calibri Light" w:hAnsi="Calibri Light"/>
          <w:color w:val="000000"/>
          <w:sz w:val="22"/>
        </w:rPr>
        <w:t>un</w:t>
      </w:r>
      <w:r w:rsidR="00585875">
        <w:rPr>
          <w:rFonts w:ascii="Calibri Light" w:hAnsi="Calibri Light"/>
          <w:color w:val="000000"/>
          <w:sz w:val="22"/>
        </w:rPr>
        <w:t xml:space="preserve"> </w:t>
      </w:r>
      <w:r>
        <w:rPr>
          <w:rFonts w:ascii="Calibri Light" w:hAnsi="Calibri Light"/>
          <w:color w:val="000000"/>
          <w:sz w:val="22"/>
        </w:rPr>
        <w:t>camping</w:t>
      </w:r>
      <w:r w:rsidR="008857AE">
        <w:rPr>
          <w:rFonts w:ascii="Calibri Light" w:hAnsi="Calibri Light"/>
          <w:color w:val="000000"/>
          <w:sz w:val="22"/>
        </w:rPr>
        <w:t xml:space="preserve"> </w:t>
      </w:r>
      <w:r w:rsidR="003536EE">
        <w:rPr>
          <w:rFonts w:ascii="Calibri Light" w:hAnsi="Calibri Light"/>
          <w:color w:val="000000"/>
          <w:sz w:val="22"/>
        </w:rPr>
        <w:t xml:space="preserve">primitif </w:t>
      </w:r>
      <w:r>
        <w:rPr>
          <w:rFonts w:ascii="Calibri Light" w:hAnsi="Calibri Light"/>
          <w:color w:val="000000"/>
          <w:sz w:val="22"/>
        </w:rPr>
        <w:t>et 17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</w:t>
      </w:r>
      <w:r w:rsidR="00FD6F4C">
        <w:rPr>
          <w:rFonts w:ascii="Calibri Light" w:hAnsi="Calibri Light"/>
          <w:color w:val="000000"/>
          <w:sz w:val="22"/>
        </w:rPr>
        <w:t>’</w:t>
      </w:r>
      <w:r>
        <w:rPr>
          <w:rFonts w:ascii="Calibri Light" w:hAnsi="Calibri Light"/>
          <w:color w:val="000000"/>
          <w:sz w:val="22"/>
        </w:rPr>
        <w:t xml:space="preserve">un voyage autour du monde. </w:t>
      </w: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numPr>
          <w:ilvl w:val="0"/>
          <w:numId w:val="10"/>
        </w:numPr>
        <w:pBdr>
          <w:bottom w:val="single" w:sz="2" w:space="1" w:color="CA113B"/>
        </w:pBdr>
        <w:jc w:val="both"/>
        <w:rPr>
          <w:rFonts w:ascii="Calibri Light" w:hAnsi="Calibri Light"/>
          <w:b/>
          <w:color w:val="000000"/>
          <w:sz w:val="22"/>
          <w:szCs w:val="24"/>
        </w:rPr>
      </w:pPr>
      <w:r>
        <w:rPr>
          <w:rFonts w:ascii="Calibri Light" w:hAnsi="Calibri Light"/>
          <w:b/>
          <w:color w:val="000000"/>
          <w:sz w:val="22"/>
        </w:rPr>
        <w:t xml:space="preserve">Les évaluations en ligne </w:t>
      </w:r>
      <w:r>
        <w:rPr>
          <w:rFonts w:ascii="Calibri Light" w:hAnsi="Calibri Light"/>
          <w:color w:val="000000"/>
          <w:sz w:val="22"/>
        </w:rPr>
        <w:t>influencent le choix du logement pour 27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des Belges. 68</w:t>
      </w:r>
      <w:r w:rsidR="00FD6F4C">
        <w:rPr>
          <w:rFonts w:ascii="Calibri Light" w:hAnsi="Calibri Light"/>
          <w:color w:val="000000"/>
          <w:sz w:val="22"/>
        </w:rPr>
        <w:t> %</w:t>
      </w:r>
      <w:r>
        <w:rPr>
          <w:rFonts w:ascii="Calibri Light" w:hAnsi="Calibri Light"/>
          <w:color w:val="000000"/>
          <w:sz w:val="22"/>
        </w:rPr>
        <w:t xml:space="preserve"> d</w:t>
      </w:r>
      <w:r w:rsidR="003536EE">
        <w:rPr>
          <w:rFonts w:ascii="Calibri Light" w:hAnsi="Calibri Light"/>
          <w:color w:val="000000"/>
          <w:sz w:val="22"/>
        </w:rPr>
        <w:t>es Belges</w:t>
      </w:r>
      <w:r>
        <w:rPr>
          <w:rFonts w:ascii="Calibri Light" w:hAnsi="Calibri Light"/>
          <w:color w:val="000000"/>
          <w:sz w:val="22"/>
        </w:rPr>
        <w:t xml:space="preserve"> ont déjà laissé une évaluation en ligne.</w:t>
      </w: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b/>
          <w:color w:val="000000"/>
          <w:sz w:val="22"/>
          <w:szCs w:val="24"/>
        </w:rPr>
      </w:pPr>
    </w:p>
    <w:p w:rsidR="00A447DA" w:rsidRPr="00E10B42" w:rsidRDefault="00A447DA" w:rsidP="00A447DA">
      <w:pPr>
        <w:numPr>
          <w:ilvl w:val="0"/>
          <w:numId w:val="10"/>
        </w:num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  <w:u w:val="single"/>
        </w:rPr>
      </w:pPr>
      <w:r>
        <w:rPr>
          <w:rFonts w:ascii="Calibri Light" w:hAnsi="Calibri Light"/>
          <w:b/>
          <w:color w:val="000000"/>
          <w:sz w:val="22"/>
        </w:rPr>
        <w:t>New York (22</w:t>
      </w:r>
      <w:r w:rsidR="00FD6F4C">
        <w:rPr>
          <w:rFonts w:ascii="Calibri Light" w:hAnsi="Calibri Light"/>
          <w:b/>
          <w:color w:val="000000"/>
          <w:sz w:val="22"/>
        </w:rPr>
        <w:t> %</w:t>
      </w:r>
      <w:r>
        <w:rPr>
          <w:rFonts w:ascii="Calibri Light" w:hAnsi="Calibri Light"/>
          <w:b/>
          <w:color w:val="000000"/>
          <w:sz w:val="22"/>
        </w:rPr>
        <w:t>), Rome (17</w:t>
      </w:r>
      <w:r w:rsidR="00FD6F4C">
        <w:rPr>
          <w:rFonts w:ascii="Calibri Light" w:hAnsi="Calibri Light"/>
          <w:b/>
          <w:color w:val="000000"/>
          <w:sz w:val="22"/>
        </w:rPr>
        <w:t> %</w:t>
      </w:r>
      <w:r>
        <w:rPr>
          <w:rFonts w:ascii="Calibri Light" w:hAnsi="Calibri Light"/>
          <w:b/>
          <w:color w:val="000000"/>
          <w:sz w:val="22"/>
        </w:rPr>
        <w:t>) et Barcelone (12</w:t>
      </w:r>
      <w:r w:rsidR="00FD6F4C">
        <w:rPr>
          <w:rFonts w:ascii="Calibri Light" w:hAnsi="Calibri Light"/>
          <w:b/>
          <w:color w:val="000000"/>
          <w:sz w:val="22"/>
        </w:rPr>
        <w:t> %</w:t>
      </w:r>
      <w:r>
        <w:rPr>
          <w:rFonts w:ascii="Calibri Light" w:hAnsi="Calibri Light"/>
          <w:b/>
          <w:color w:val="000000"/>
          <w:sz w:val="22"/>
        </w:rPr>
        <w:t xml:space="preserve">) </w:t>
      </w:r>
      <w:r>
        <w:rPr>
          <w:rFonts w:ascii="Calibri Light" w:hAnsi="Calibri Light"/>
          <w:color w:val="000000"/>
          <w:sz w:val="22"/>
        </w:rPr>
        <w:t xml:space="preserve">sont les villes que les Belges </w:t>
      </w:r>
      <w:r>
        <w:rPr>
          <w:rFonts w:ascii="Calibri Light" w:hAnsi="Calibri Light"/>
          <w:color w:val="000000"/>
          <w:sz w:val="22"/>
          <w:u w:val="single"/>
        </w:rPr>
        <w:t xml:space="preserve">veulent absolument voir une fois dans leur vie. </w:t>
      </w: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/>
          <w:color w:val="000000"/>
          <w:sz w:val="22"/>
          <w:szCs w:val="24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bCs/>
          <w:color w:val="CA113B"/>
          <w:sz w:val="22"/>
          <w:szCs w:val="22"/>
        </w:rPr>
      </w:pPr>
      <w:r>
        <w:rPr>
          <w:rFonts w:ascii="Calibri Light" w:hAnsi="Calibri Light"/>
          <w:b/>
          <w:color w:val="CA113B"/>
          <w:sz w:val="22"/>
        </w:rPr>
        <w:t xml:space="preserve">LES INTENTIONS DE DÉPART </w:t>
      </w:r>
    </w:p>
    <w:p w:rsidR="00A447DA" w:rsidRPr="00E10B42" w:rsidRDefault="00A447DA" w:rsidP="00A447DA">
      <w:pPr>
        <w:jc w:val="both"/>
        <w:rPr>
          <w:rFonts w:ascii="Calibri Light" w:hAnsi="Calibri Light"/>
          <w:b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b/>
          <w:color w:val="314397"/>
          <w:sz w:val="22"/>
          <w:szCs w:val="24"/>
        </w:rPr>
      </w:pPr>
      <w:r>
        <w:rPr>
          <w:rFonts w:ascii="Calibri Light" w:hAnsi="Calibri Light"/>
          <w:b/>
          <w:color w:val="314397"/>
          <w:sz w:val="22"/>
        </w:rPr>
        <w:t>Les Belges sont plus nombreux à signaler qu</w:t>
      </w:r>
      <w:r w:rsidR="00FD6F4C">
        <w:rPr>
          <w:rFonts w:ascii="Calibri Light" w:hAnsi="Calibri Light"/>
          <w:b/>
          <w:color w:val="314397"/>
          <w:sz w:val="22"/>
        </w:rPr>
        <w:t>’</w:t>
      </w:r>
      <w:r>
        <w:rPr>
          <w:rFonts w:ascii="Calibri Light" w:hAnsi="Calibri Light"/>
          <w:b/>
          <w:color w:val="314397"/>
          <w:sz w:val="22"/>
        </w:rPr>
        <w:t>ils souhaitent partir en vacances cette année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>Par rapport à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dernier, les Belges sont nettement plus nombreux à vouloir partir en vacances (60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une hausse de 13 points par rapport à 2016), un contraste</w:t>
      </w:r>
      <w:r w:rsidR="00585875">
        <w:rPr>
          <w:rFonts w:ascii="Calibri Light" w:hAnsi="Calibri Light"/>
          <w:sz w:val="22"/>
        </w:rPr>
        <w:t xml:space="preserve"> important</w:t>
      </w:r>
      <w:r>
        <w:rPr>
          <w:rFonts w:ascii="Calibri Light" w:hAnsi="Calibri Light"/>
          <w:sz w:val="22"/>
        </w:rPr>
        <w:t xml:space="preserve"> avec les tendances de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 où les intentions de partir en voyage avaient diminué de 10 points par rapport à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année précédente. </w:t>
      </w:r>
      <w:r>
        <w:rPr>
          <w:rFonts w:ascii="Calibri Light" w:hAnsi="Calibri Light" w:cs="Arial"/>
          <w:sz w:val="22"/>
        </w:rPr>
        <w:br/>
      </w:r>
      <w:r>
        <w:rPr>
          <w:rFonts w:ascii="Calibri Light" w:hAnsi="Calibri Light"/>
          <w:sz w:val="22"/>
        </w:rPr>
        <w:t>La hausse touche à la fois les vacanciers qui n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envisagent qu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un séjour unique (37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+6 points) et ceux qui partiront plusieurs fois en vacances</w:t>
      </w:r>
      <w:r w:rsidR="00540295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(23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, +7 points).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 w:rsidRPr="00E27EDD">
        <w:rPr>
          <w:rFonts w:ascii="Calibri Light" w:hAnsi="Calibri Light"/>
          <w:sz w:val="22"/>
        </w:rPr>
        <w:t>La hausse du nombre de vacanciers influence fortement la durée des séjours</w:t>
      </w:r>
      <w:r w:rsidR="00FD6F4C" w:rsidRPr="00E27EDD">
        <w:rPr>
          <w:rFonts w:ascii="Calibri Light" w:hAnsi="Calibri Light"/>
          <w:sz w:val="22"/>
        </w:rPr>
        <w:t> </w:t>
      </w:r>
      <w:r w:rsidRPr="00E27EDD">
        <w:rPr>
          <w:rFonts w:ascii="Calibri Light" w:hAnsi="Calibri Light"/>
          <w:sz w:val="22"/>
        </w:rPr>
        <w:t>: les séjours courts de maximum 1 semaine connaissent une hausse sensible parmi les Belges (45</w:t>
      </w:r>
      <w:r w:rsidR="00FD6F4C" w:rsidRPr="00E27EDD">
        <w:rPr>
          <w:rFonts w:ascii="Calibri Light" w:hAnsi="Calibri Light"/>
          <w:sz w:val="22"/>
        </w:rPr>
        <w:t> %</w:t>
      </w:r>
      <w:r w:rsidRPr="00E27EDD">
        <w:rPr>
          <w:rFonts w:ascii="Calibri Light" w:hAnsi="Calibri Light"/>
          <w:sz w:val="22"/>
        </w:rPr>
        <w:t>, +19 points), tandis que ceux de 2 semaines redescendent à 35</w:t>
      </w:r>
      <w:r w:rsidR="00FD6F4C" w:rsidRPr="00E27EDD">
        <w:rPr>
          <w:rFonts w:ascii="Calibri Light" w:hAnsi="Calibri Light"/>
          <w:sz w:val="22"/>
        </w:rPr>
        <w:t> %</w:t>
      </w:r>
      <w:r w:rsidRPr="00E27EDD">
        <w:rPr>
          <w:rFonts w:ascii="Calibri Light" w:hAnsi="Calibri Light"/>
          <w:sz w:val="22"/>
        </w:rPr>
        <w:t xml:space="preserve"> (-13 points) et ceux de trois</w:t>
      </w:r>
      <w:r>
        <w:rPr>
          <w:rFonts w:ascii="Calibri Light" w:hAnsi="Calibri Light"/>
          <w:sz w:val="22"/>
        </w:rPr>
        <w:t xml:space="preserve"> semaines ou plus à 20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</w:t>
      </w:r>
      <w:r w:rsidR="00B82E62">
        <w:rPr>
          <w:rFonts w:ascii="Calibri Light" w:hAnsi="Calibri Light"/>
          <w:sz w:val="22"/>
        </w:rPr>
        <w:br/>
      </w:r>
      <w:r>
        <w:rPr>
          <w:rFonts w:ascii="Calibri Light" w:hAnsi="Calibri Light"/>
          <w:sz w:val="22"/>
        </w:rPr>
        <w:t>(-8 points). C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est chez les </w:t>
      </w:r>
      <w:r w:rsidR="00E27EDD">
        <w:rPr>
          <w:rFonts w:ascii="Calibri Light" w:hAnsi="Calibri Light"/>
          <w:sz w:val="22"/>
        </w:rPr>
        <w:t>n</w:t>
      </w:r>
      <w:r>
        <w:rPr>
          <w:rFonts w:ascii="Calibri Light" w:hAnsi="Calibri Light"/>
          <w:sz w:val="22"/>
        </w:rPr>
        <w:t>éerlandophones que la hausse du nombre de vacances courtes d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une semaine maximum est la plus marquée (48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soit +23 points), au détriment des séjours de 2 semaines (34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, -16 points). On constate la même tendance chez les </w:t>
      </w:r>
      <w:r w:rsidR="003536EE">
        <w:rPr>
          <w:rFonts w:ascii="Calibri Light" w:hAnsi="Calibri Light"/>
          <w:sz w:val="22"/>
        </w:rPr>
        <w:t>f</w:t>
      </w:r>
      <w:r>
        <w:rPr>
          <w:rFonts w:ascii="Calibri Light" w:hAnsi="Calibri Light"/>
          <w:sz w:val="22"/>
        </w:rPr>
        <w:t>rancophones (max. 1 semaine = 42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soit +15 points et 2 semaines = 36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, soit -10 points), mais aussi une nette baisse des vacances longues de minimum 3 semaines </w:t>
      </w:r>
      <w:r w:rsidRPr="00B25F35">
        <w:rPr>
          <w:rFonts w:ascii="Calibri Light" w:hAnsi="Calibri Light"/>
          <w:sz w:val="22"/>
        </w:rPr>
        <w:t>(</w:t>
      </w:r>
      <w:r w:rsidR="00B67EE7" w:rsidRPr="00B25F35">
        <w:rPr>
          <w:rFonts w:ascii="Calibri Light" w:hAnsi="Calibri Light"/>
          <w:sz w:val="22"/>
        </w:rPr>
        <w:t>22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>, -1</w:t>
      </w:r>
      <w:r w:rsidR="00B67EE7" w:rsidRPr="00B25F35">
        <w:rPr>
          <w:rFonts w:ascii="Calibri Light" w:hAnsi="Calibri Light"/>
          <w:sz w:val="22"/>
        </w:rPr>
        <w:t>0</w:t>
      </w:r>
      <w:r w:rsidRPr="00B25F35">
        <w:rPr>
          <w:rFonts w:ascii="Calibri Light" w:hAnsi="Calibri Light"/>
          <w:sz w:val="22"/>
        </w:rPr>
        <w:t xml:space="preserve"> points).</w:t>
      </w:r>
      <w:r>
        <w:rPr>
          <w:rFonts w:ascii="Calibri Light" w:hAnsi="Calibri Light"/>
          <w:sz w:val="22"/>
        </w:rPr>
        <w:t xml:space="preserve"> 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b/>
          <w:color w:val="314397"/>
          <w:sz w:val="22"/>
          <w:szCs w:val="24"/>
        </w:rPr>
      </w:pPr>
      <w:r>
        <w:rPr>
          <w:rFonts w:ascii="Calibri Light" w:hAnsi="Calibri Light"/>
          <w:b/>
          <w:color w:val="314397"/>
          <w:sz w:val="22"/>
        </w:rPr>
        <w:t>Les Européens aussi ont plus envie de voyager</w:t>
      </w:r>
    </w:p>
    <w:p w:rsidR="00A447DA" w:rsidRDefault="00A447DA" w:rsidP="00A447DA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  <w:szCs w:val="24"/>
        </w:rPr>
        <w:br/>
      </w:r>
      <w:r>
        <w:rPr>
          <w:rFonts w:ascii="Calibri Light" w:hAnsi="Calibri Light"/>
          <w:sz w:val="22"/>
        </w:rPr>
        <w:t>Le nombre d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b/>
          <w:sz w:val="22"/>
        </w:rPr>
        <w:t>Européens</w:t>
      </w:r>
      <w:r>
        <w:rPr>
          <w:rFonts w:ascii="Calibri Light" w:hAnsi="Calibri Light"/>
          <w:sz w:val="22"/>
        </w:rPr>
        <w:t xml:space="preserve"> qui prévoient de partir en vacances d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été a lui aussi augmenté (63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+9</w:t>
      </w:r>
      <w:r w:rsidR="00775510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 xml:space="preserve">points par rapport à 2016). Cette tendance à la hausse se manifeste dans tous les pays. La période moins </w:t>
      </w:r>
      <w:r w:rsidR="006F7A3C">
        <w:rPr>
          <w:rFonts w:ascii="Calibri Light" w:hAnsi="Calibri Light"/>
          <w:sz w:val="22"/>
        </w:rPr>
        <w:t>confrontée à l’insécurité</w:t>
      </w:r>
      <w:r w:rsidR="00A60DEF">
        <w:rPr>
          <w:rFonts w:ascii="Calibri Light" w:hAnsi="Calibri Light"/>
          <w:sz w:val="22"/>
        </w:rPr>
        <w:t xml:space="preserve"> </w:t>
      </w:r>
      <w:r w:rsidR="005179F0">
        <w:rPr>
          <w:rFonts w:ascii="Calibri Light" w:hAnsi="Calibri Light"/>
          <w:sz w:val="22"/>
        </w:rPr>
        <w:t>pendant</w:t>
      </w:r>
      <w:r>
        <w:rPr>
          <w:rFonts w:ascii="Calibri Light" w:hAnsi="Calibri Light"/>
          <w:sz w:val="22"/>
        </w:rPr>
        <w:t xml:space="preserve"> laquelle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enquête a </w:t>
      </w:r>
      <w:r w:rsidR="003536EE">
        <w:rPr>
          <w:rFonts w:ascii="Calibri Light" w:hAnsi="Calibri Light"/>
          <w:sz w:val="22"/>
        </w:rPr>
        <w:t>été effectuée</w:t>
      </w:r>
      <w:r>
        <w:rPr>
          <w:rFonts w:ascii="Calibri Light" w:hAnsi="Calibri Light"/>
          <w:sz w:val="22"/>
        </w:rPr>
        <w:t xml:space="preserve"> cette année par rapport à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 (les semaines qui ont suivi les attentats terroristes)</w:t>
      </w:r>
      <w:r w:rsidR="003536EE">
        <w:rPr>
          <w:rFonts w:ascii="Calibri Light" w:hAnsi="Calibri Light"/>
          <w:sz w:val="22"/>
        </w:rPr>
        <w:t>,</w:t>
      </w:r>
      <w:r>
        <w:rPr>
          <w:rFonts w:ascii="Calibri Light" w:hAnsi="Calibri Light"/>
          <w:sz w:val="22"/>
        </w:rPr>
        <w:t xml:space="preserve"> y</w:t>
      </w:r>
      <w:r w:rsidR="005179F0">
        <w:rPr>
          <w:rFonts w:ascii="Calibri Light" w:hAnsi="Calibri Light"/>
          <w:sz w:val="22"/>
        </w:rPr>
        <w:t xml:space="preserve"> joue </w:t>
      </w:r>
      <w:r>
        <w:rPr>
          <w:rFonts w:ascii="Calibri Light" w:hAnsi="Calibri Light"/>
          <w:sz w:val="22"/>
        </w:rPr>
        <w:t>sans doute</w:t>
      </w:r>
      <w:r w:rsidR="006F7A3C">
        <w:rPr>
          <w:rFonts w:ascii="Calibri Light" w:hAnsi="Calibri Light"/>
          <w:sz w:val="22"/>
        </w:rPr>
        <w:t xml:space="preserve"> un rôle. </w:t>
      </w:r>
    </w:p>
    <w:p w:rsidR="006F7A3C" w:rsidRPr="006F7A3C" w:rsidRDefault="006F7A3C" w:rsidP="00A447DA">
      <w:pPr>
        <w:jc w:val="both"/>
        <w:rPr>
          <w:rFonts w:ascii="Calibri Light" w:hAnsi="Calibri Light"/>
          <w:sz w:val="22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bCs/>
          <w:color w:val="CA113B"/>
          <w:sz w:val="22"/>
          <w:szCs w:val="22"/>
        </w:rPr>
      </w:pPr>
      <w:r>
        <w:rPr>
          <w:rFonts w:ascii="Calibri Light" w:hAnsi="Calibri Light"/>
          <w:b/>
          <w:color w:val="CA113B"/>
          <w:sz w:val="22"/>
        </w:rPr>
        <w:t>LES DESTINATIONS DE VACANCES</w:t>
      </w:r>
    </w:p>
    <w:p w:rsidR="00A447DA" w:rsidRPr="00E10B42" w:rsidRDefault="00A447DA" w:rsidP="00A447DA">
      <w:pPr>
        <w:jc w:val="both"/>
        <w:rPr>
          <w:rFonts w:ascii="Calibri Light" w:hAnsi="Calibri Light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color w:val="314397"/>
          <w:szCs w:val="24"/>
        </w:rPr>
      </w:pPr>
      <w:r>
        <w:rPr>
          <w:rFonts w:ascii="Calibri Light" w:hAnsi="Calibri Light"/>
          <w:b/>
          <w:color w:val="314397"/>
          <w:sz w:val="22"/>
        </w:rPr>
        <w:t>France, Espagne, Italie et Belgique</w:t>
      </w:r>
      <w:r w:rsidR="00FD6F4C">
        <w:rPr>
          <w:rFonts w:ascii="Calibri Light" w:hAnsi="Calibri Light"/>
          <w:b/>
          <w:color w:val="314397"/>
          <w:sz w:val="22"/>
        </w:rPr>
        <w:t> </w:t>
      </w:r>
      <w:r>
        <w:rPr>
          <w:rFonts w:ascii="Calibri Light" w:hAnsi="Calibri Light"/>
          <w:b/>
          <w:color w:val="314397"/>
          <w:sz w:val="22"/>
        </w:rPr>
        <w:t>: les destinations de prédilection du Belge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>77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des </w:t>
      </w:r>
      <w:r w:rsidRPr="00AE1128">
        <w:rPr>
          <w:rFonts w:ascii="Calibri Light" w:hAnsi="Calibri Light"/>
          <w:b/>
          <w:sz w:val="22"/>
        </w:rPr>
        <w:t xml:space="preserve">Belges </w:t>
      </w:r>
      <w:r>
        <w:rPr>
          <w:rFonts w:ascii="Calibri Light" w:hAnsi="Calibri Light"/>
          <w:sz w:val="22"/>
        </w:rPr>
        <w:t>passent leurs vacances en Europe (-11 points par rapport à 2016). Ils font partie du groupe de voyageurs qui restent le moins dans leur propre pays (16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%) malgré une hausse de 7</w:t>
      </w:r>
      <w:r w:rsidR="00775510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points par rapport à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dernier. Cette augmentation est certainement liée à la hausse du nombre de départs en vacances. La France reste la destination la plus appréciée des Belges (32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+5 points par rapport à 2016).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Espagne gagne en popularité (19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+2 points par rapport à 2016), de même que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Italie (12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, +1 point).  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b/>
          <w:color w:val="314397"/>
          <w:sz w:val="22"/>
          <w:szCs w:val="24"/>
        </w:rPr>
      </w:pPr>
      <w:r>
        <w:rPr>
          <w:rFonts w:ascii="Calibri Light" w:hAnsi="Calibri Light"/>
          <w:b/>
          <w:color w:val="314397"/>
          <w:sz w:val="22"/>
        </w:rPr>
        <w:t>La moitié des Belges partent en vacances en voiture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B25F35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>56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(+4 points) des Belges signalent qu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ils partiront en vacances en voiture. Les voyages en avion augmentent eux </w:t>
      </w:r>
      <w:r w:rsidRPr="00B25F35">
        <w:rPr>
          <w:rFonts w:ascii="Calibri Light" w:hAnsi="Calibri Light"/>
          <w:sz w:val="22"/>
        </w:rPr>
        <w:t xml:space="preserve">aussi </w:t>
      </w:r>
      <w:r w:rsidR="00B67EE7" w:rsidRPr="00B25F35">
        <w:rPr>
          <w:rFonts w:ascii="Calibri Light" w:hAnsi="Calibri Light"/>
          <w:sz w:val="22"/>
        </w:rPr>
        <w:t>jusqu’à</w:t>
      </w:r>
      <w:r w:rsidRPr="00B25F35">
        <w:rPr>
          <w:rFonts w:ascii="Calibri Light" w:hAnsi="Calibri Light"/>
          <w:sz w:val="22"/>
        </w:rPr>
        <w:t xml:space="preserve"> 48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 xml:space="preserve"> (+5 points), tout comme les trajets en train (11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 xml:space="preserve">, +9 points). </w:t>
      </w:r>
    </w:p>
    <w:p w:rsidR="00A447DA" w:rsidRPr="00B25F35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B25F35" w:rsidRDefault="00A447DA" w:rsidP="00A447DA">
      <w:pPr>
        <w:jc w:val="both"/>
        <w:rPr>
          <w:rFonts w:ascii="Calibri Light" w:hAnsi="Calibri Light"/>
          <w:b/>
          <w:sz w:val="22"/>
          <w:szCs w:val="24"/>
        </w:rPr>
      </w:pPr>
      <w:r w:rsidRPr="00B25F35">
        <w:rPr>
          <w:rFonts w:ascii="Calibri Light" w:hAnsi="Calibri Light"/>
          <w:b/>
          <w:color w:val="314397"/>
          <w:sz w:val="22"/>
        </w:rPr>
        <w:t>Les Européens sont majoritairement des amateurs de soleil</w:t>
      </w:r>
    </w:p>
    <w:p w:rsidR="00A447DA" w:rsidRPr="00B25F35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B25F35" w:rsidRDefault="00A447DA" w:rsidP="00A447DA">
      <w:pPr>
        <w:jc w:val="both"/>
        <w:rPr>
          <w:rFonts w:ascii="Calibri Light" w:hAnsi="Calibri Light" w:cs="Arial"/>
          <w:sz w:val="22"/>
        </w:rPr>
      </w:pPr>
      <w:r w:rsidRPr="00B25F35">
        <w:rPr>
          <w:rFonts w:ascii="Calibri Light" w:hAnsi="Calibri Light"/>
          <w:sz w:val="22"/>
        </w:rPr>
        <w:t>37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 xml:space="preserve"> des </w:t>
      </w:r>
      <w:r w:rsidRPr="00B25F35">
        <w:rPr>
          <w:rFonts w:ascii="Calibri Light" w:hAnsi="Calibri Light"/>
          <w:b/>
          <w:sz w:val="22"/>
        </w:rPr>
        <w:t>Européens</w:t>
      </w:r>
      <w:r w:rsidRPr="00B25F35">
        <w:rPr>
          <w:rFonts w:ascii="Calibri Light" w:hAnsi="Calibri Light"/>
          <w:sz w:val="22"/>
        </w:rPr>
        <w:t xml:space="preserve"> choisissent de passer leurs vacances dans leur propre pays. Cette proportion est plus importante dans les pays où le climat est favorable. Ainsi, quelque 6 voyageurs sur 10 restent dans leur propre pays dans les pays méridionaux. L</w:t>
      </w:r>
      <w:r w:rsidR="00FD6F4C" w:rsidRPr="00B25F35">
        <w:rPr>
          <w:rFonts w:ascii="Calibri Light" w:hAnsi="Calibri Light"/>
          <w:sz w:val="22"/>
        </w:rPr>
        <w:t>’</w:t>
      </w:r>
      <w:r w:rsidRPr="00B25F35">
        <w:rPr>
          <w:rFonts w:ascii="Calibri Light" w:hAnsi="Calibri Light"/>
          <w:sz w:val="22"/>
        </w:rPr>
        <w:t>héliotropisme (envie de soleil) reste un facteur déterminant dans le choix de la destination.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 w:rsidRPr="00B25F35">
        <w:rPr>
          <w:rFonts w:ascii="Calibri Light" w:hAnsi="Calibri Light"/>
          <w:sz w:val="22"/>
        </w:rPr>
        <w:t xml:space="preserve">Note : </w:t>
      </w:r>
      <w:r w:rsidR="001E335A">
        <w:rPr>
          <w:rFonts w:ascii="Calibri Light" w:hAnsi="Calibri Light"/>
          <w:sz w:val="22"/>
        </w:rPr>
        <w:t>41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 xml:space="preserve"> des </w:t>
      </w:r>
      <w:r w:rsidRPr="00B25F35">
        <w:rPr>
          <w:rFonts w:ascii="Calibri Light" w:hAnsi="Calibri Light"/>
          <w:b/>
          <w:sz w:val="22"/>
        </w:rPr>
        <w:t xml:space="preserve">Américains </w:t>
      </w:r>
      <w:r w:rsidRPr="00B25F35">
        <w:rPr>
          <w:rFonts w:ascii="Calibri Light" w:hAnsi="Calibri Light"/>
          <w:sz w:val="22"/>
        </w:rPr>
        <w:t xml:space="preserve">et </w:t>
      </w:r>
      <w:r w:rsidR="001E335A">
        <w:rPr>
          <w:rFonts w:ascii="Calibri Light" w:hAnsi="Calibri Light"/>
          <w:sz w:val="22"/>
        </w:rPr>
        <w:t>34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 xml:space="preserve"> des</w:t>
      </w:r>
      <w:r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b/>
          <w:sz w:val="22"/>
        </w:rPr>
        <w:t>Brésiliens</w:t>
      </w:r>
      <w:r>
        <w:rPr>
          <w:rFonts w:ascii="Calibri Light" w:hAnsi="Calibri Light"/>
          <w:sz w:val="22"/>
        </w:rPr>
        <w:t xml:space="preserve"> indiquent qu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ils passent leurs vacances dans leur propre pays.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A60DEF" w:rsidRDefault="00A447DA" w:rsidP="00A60DEF">
      <w:pPr>
        <w:pBdr>
          <w:bottom w:val="single" w:sz="2" w:space="1" w:color="CA113B"/>
        </w:pBdr>
        <w:jc w:val="both"/>
        <w:rPr>
          <w:rFonts w:ascii="Calibri Light" w:hAnsi="Calibri Light"/>
          <w:b/>
          <w:color w:val="CA113B"/>
          <w:sz w:val="22"/>
        </w:rPr>
      </w:pPr>
      <w:r w:rsidRPr="00A60DEF">
        <w:rPr>
          <w:rFonts w:ascii="Calibri Light" w:hAnsi="Calibri Light"/>
          <w:b/>
          <w:color w:val="CA113B"/>
          <w:sz w:val="22"/>
        </w:rPr>
        <w:lastRenderedPageBreak/>
        <w:t xml:space="preserve">VILLES </w:t>
      </w:r>
      <w:r w:rsidR="00223D2F">
        <w:rPr>
          <w:rFonts w:ascii="Calibri Light" w:hAnsi="Calibri Light"/>
          <w:b/>
          <w:color w:val="CA113B"/>
          <w:sz w:val="22"/>
        </w:rPr>
        <w:t>A</w:t>
      </w:r>
      <w:r w:rsidRPr="00A60DEF">
        <w:rPr>
          <w:rFonts w:ascii="Calibri Light" w:hAnsi="Calibri Light"/>
          <w:b/>
          <w:color w:val="CA113B"/>
          <w:sz w:val="22"/>
        </w:rPr>
        <w:t xml:space="preserve"> VISITER UNE FOIS DANS </w:t>
      </w:r>
      <w:r w:rsidR="00223D2F">
        <w:rPr>
          <w:rFonts w:ascii="Calibri Light" w:hAnsi="Calibri Light"/>
          <w:b/>
          <w:color w:val="CA113B"/>
          <w:sz w:val="22"/>
        </w:rPr>
        <w:t>SA</w:t>
      </w:r>
      <w:r w:rsidRPr="00A60DEF">
        <w:rPr>
          <w:rFonts w:ascii="Calibri Light" w:hAnsi="Calibri Light"/>
          <w:b/>
          <w:color w:val="CA113B"/>
          <w:sz w:val="22"/>
        </w:rPr>
        <w:t xml:space="preserve"> VIE</w:t>
      </w:r>
    </w:p>
    <w:p w:rsidR="00A60DEF" w:rsidRDefault="00A60DEF" w:rsidP="00A447DA">
      <w:pPr>
        <w:jc w:val="both"/>
        <w:rPr>
          <w:rFonts w:ascii="Calibri Light" w:hAnsi="Calibri Light"/>
          <w:b/>
          <w:color w:val="2F5496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2F5496"/>
          <w:sz w:val="22"/>
        </w:rPr>
      </w:pPr>
      <w:r>
        <w:rPr>
          <w:rFonts w:ascii="Calibri Light" w:hAnsi="Calibri Light"/>
          <w:b/>
          <w:color w:val="2F5496"/>
          <w:sz w:val="22"/>
        </w:rPr>
        <w:t>New York et Paris</w:t>
      </w:r>
      <w:r w:rsidR="00FD6F4C">
        <w:rPr>
          <w:rFonts w:ascii="Calibri Light" w:hAnsi="Calibri Light"/>
          <w:b/>
          <w:color w:val="2F5496"/>
          <w:sz w:val="22"/>
        </w:rPr>
        <w:t> </w:t>
      </w:r>
      <w:r>
        <w:rPr>
          <w:rFonts w:ascii="Calibri Light" w:hAnsi="Calibri Light"/>
          <w:b/>
          <w:color w:val="2F5496"/>
          <w:sz w:val="22"/>
        </w:rPr>
        <w:t>: les plus attrayantes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2F5496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 xml:space="preserve">Cette année, une question portait sur les villes que les vacanciers veulent visiter au moins une fois dans leur vie. </w:t>
      </w:r>
      <w:r w:rsidR="00A60DEF">
        <w:rPr>
          <w:rFonts w:ascii="Calibri Light" w:hAnsi="Calibri Light"/>
          <w:sz w:val="22"/>
        </w:rPr>
        <w:t>L</w:t>
      </w:r>
      <w:r>
        <w:rPr>
          <w:rFonts w:ascii="Calibri Light" w:hAnsi="Calibri Light"/>
          <w:sz w:val="22"/>
        </w:rPr>
        <w:t>es trois destinations qui arrivent en tête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: pour les Belges, New York se classe première (22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devant Rome (17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et Barcelone (12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). Pour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ensemble des Européens, il s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agit de New York (27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), </w:t>
      </w:r>
      <w:r w:rsidRPr="00B25F35">
        <w:rPr>
          <w:rFonts w:ascii="Calibri Light" w:hAnsi="Calibri Light"/>
          <w:sz w:val="22"/>
        </w:rPr>
        <w:t xml:space="preserve">Paris </w:t>
      </w:r>
      <w:r w:rsidR="00B67EE7" w:rsidRPr="00B25F35">
        <w:rPr>
          <w:rFonts w:ascii="Calibri Light" w:hAnsi="Calibri Light"/>
          <w:sz w:val="22"/>
        </w:rPr>
        <w:t>(</w:t>
      </w:r>
      <w:r w:rsidRPr="00B25F35">
        <w:rPr>
          <w:rFonts w:ascii="Calibri Light" w:hAnsi="Calibri Light"/>
          <w:sz w:val="22"/>
        </w:rPr>
        <w:t>16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et Rome (14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).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sz w:val="22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bCs/>
          <w:color w:val="CA113B"/>
          <w:sz w:val="22"/>
          <w:szCs w:val="22"/>
        </w:rPr>
      </w:pPr>
      <w:r>
        <w:rPr>
          <w:rFonts w:ascii="Calibri Light" w:hAnsi="Calibri Light"/>
          <w:b/>
          <w:color w:val="CA113B"/>
          <w:sz w:val="22"/>
        </w:rPr>
        <w:t>BUDGET</w:t>
      </w:r>
    </w:p>
    <w:p w:rsidR="00A447DA" w:rsidRPr="00E10B42" w:rsidRDefault="00A447DA" w:rsidP="00A447DA">
      <w:pPr>
        <w:jc w:val="both"/>
        <w:rPr>
          <w:rFonts w:ascii="Calibri Light" w:hAnsi="Calibri Light"/>
          <w:b/>
          <w:color w:val="314397"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b/>
          <w:color w:val="314397"/>
          <w:sz w:val="22"/>
          <w:szCs w:val="24"/>
        </w:rPr>
      </w:pPr>
      <w:r>
        <w:rPr>
          <w:rFonts w:ascii="Calibri Light" w:hAnsi="Calibri Light"/>
          <w:b/>
          <w:color w:val="314397"/>
          <w:sz w:val="22"/>
        </w:rPr>
        <w:t>Le budget «</w:t>
      </w:r>
      <w:r w:rsidR="00FD6F4C">
        <w:rPr>
          <w:rFonts w:ascii="Calibri Light" w:hAnsi="Calibri Light"/>
          <w:b/>
          <w:color w:val="314397"/>
          <w:sz w:val="22"/>
        </w:rPr>
        <w:t> </w:t>
      </w:r>
      <w:r>
        <w:rPr>
          <w:rFonts w:ascii="Calibri Light" w:hAnsi="Calibri Light"/>
          <w:b/>
          <w:color w:val="314397"/>
          <w:sz w:val="22"/>
        </w:rPr>
        <w:t>vacances</w:t>
      </w:r>
      <w:r w:rsidR="00FD6F4C">
        <w:rPr>
          <w:rFonts w:ascii="Calibri Light" w:hAnsi="Calibri Light"/>
          <w:b/>
          <w:color w:val="314397"/>
          <w:sz w:val="22"/>
        </w:rPr>
        <w:t> </w:t>
      </w:r>
      <w:r>
        <w:rPr>
          <w:rFonts w:ascii="Calibri Light" w:hAnsi="Calibri Light"/>
          <w:b/>
          <w:color w:val="314397"/>
          <w:sz w:val="22"/>
        </w:rPr>
        <w:t>» des Européens reste un poste important au sein du budget familial global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6A669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>Pour 23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des Belges (20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des Européens), les vacances sont un poste du budget auquel ils ne veulent pas toucher, tandis que 32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(+4 points) des Belges et 29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(-1 point) des Européens envisagent les vacances comme un poste qu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ils réduiront </w:t>
      </w:r>
      <w:r w:rsidRPr="006F7A3C">
        <w:rPr>
          <w:rFonts w:ascii="Calibri Light" w:hAnsi="Calibri Light"/>
          <w:sz w:val="22"/>
        </w:rPr>
        <w:t>fortement</w:t>
      </w:r>
      <w:r w:rsidR="00A60DEF" w:rsidRPr="006F7A3C">
        <w:rPr>
          <w:rFonts w:ascii="Calibri Light" w:hAnsi="Calibri Light"/>
          <w:sz w:val="22"/>
        </w:rPr>
        <w:t xml:space="preserve"> par rapport aux autres dépenses</w:t>
      </w:r>
      <w:r w:rsidR="00223D2F" w:rsidRPr="006F7A3C">
        <w:rPr>
          <w:rFonts w:ascii="Calibri Light" w:hAnsi="Calibri Light"/>
          <w:sz w:val="22"/>
        </w:rPr>
        <w:t xml:space="preserve"> </w:t>
      </w:r>
      <w:r w:rsidR="00A60DEF" w:rsidRPr="006F7A3C">
        <w:rPr>
          <w:rFonts w:ascii="Calibri Light" w:hAnsi="Calibri Light"/>
          <w:sz w:val="22"/>
        </w:rPr>
        <w:t>familiales</w:t>
      </w:r>
      <w:r w:rsidRPr="006F7A3C">
        <w:rPr>
          <w:rFonts w:ascii="Calibri Light" w:hAnsi="Calibri Light"/>
          <w:sz w:val="22"/>
        </w:rPr>
        <w:t>.</w:t>
      </w:r>
      <w:r>
        <w:rPr>
          <w:rFonts w:ascii="Calibri Light" w:hAnsi="Calibri Light"/>
          <w:sz w:val="22"/>
        </w:rPr>
        <w:t xml:space="preserve"> </w:t>
      </w:r>
    </w:p>
    <w:p w:rsidR="006A6692" w:rsidRDefault="006A6692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314397"/>
          <w:sz w:val="22"/>
        </w:rPr>
      </w:pPr>
      <w:r>
        <w:rPr>
          <w:rFonts w:ascii="Calibri Light" w:hAnsi="Calibri Light"/>
          <w:b/>
          <w:color w:val="314397"/>
          <w:sz w:val="22"/>
        </w:rPr>
        <w:t>Le budget «</w:t>
      </w:r>
      <w:r w:rsidR="00FD6F4C">
        <w:rPr>
          <w:rFonts w:ascii="Calibri Light" w:hAnsi="Calibri Light"/>
          <w:b/>
          <w:color w:val="314397"/>
          <w:sz w:val="22"/>
        </w:rPr>
        <w:t> </w:t>
      </w:r>
      <w:r>
        <w:rPr>
          <w:rFonts w:ascii="Calibri Light" w:hAnsi="Calibri Light"/>
          <w:b/>
          <w:color w:val="314397"/>
          <w:sz w:val="22"/>
        </w:rPr>
        <w:t>vacances</w:t>
      </w:r>
      <w:r w:rsidR="00FD6F4C">
        <w:rPr>
          <w:rFonts w:ascii="Calibri Light" w:hAnsi="Calibri Light"/>
          <w:b/>
          <w:color w:val="314397"/>
          <w:sz w:val="22"/>
        </w:rPr>
        <w:t> </w:t>
      </w:r>
      <w:r>
        <w:rPr>
          <w:rFonts w:ascii="Calibri Light" w:hAnsi="Calibri Light"/>
          <w:b/>
          <w:color w:val="314397"/>
          <w:sz w:val="22"/>
        </w:rPr>
        <w:t>» en baisse au sein des ménages belges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Cs/>
          <w:sz w:val="22"/>
        </w:rPr>
      </w:pPr>
    </w:p>
    <w:p w:rsidR="00A447DA" w:rsidRPr="00E10B42" w:rsidRDefault="00775510" w:rsidP="00A447DA">
      <w:pPr>
        <w:jc w:val="both"/>
        <w:rPr>
          <w:rFonts w:ascii="Calibri Light" w:hAnsi="Calibri Light" w:cs="Arial"/>
          <w:sz w:val="22"/>
        </w:rPr>
      </w:pPr>
      <w:r w:rsidRPr="00775510">
        <w:rPr>
          <w:rFonts w:ascii="Calibri Light" w:hAnsi="Calibri Light"/>
          <w:sz w:val="22"/>
        </w:rPr>
        <w:t>L</w:t>
      </w:r>
      <w:r w:rsidR="00FD6F4C">
        <w:rPr>
          <w:rFonts w:ascii="Calibri Light" w:hAnsi="Calibri Light"/>
          <w:sz w:val="22"/>
        </w:rPr>
        <w:t>’</w:t>
      </w:r>
      <w:r w:rsidR="00A447DA">
        <w:rPr>
          <w:rFonts w:ascii="Calibri Light" w:hAnsi="Calibri Light"/>
          <w:sz w:val="22"/>
        </w:rPr>
        <w:t xml:space="preserve">an dernier, le budget </w:t>
      </w:r>
      <w:r w:rsidR="003536EE">
        <w:rPr>
          <w:rFonts w:ascii="Calibri Light" w:hAnsi="Calibri Light"/>
          <w:sz w:val="22"/>
        </w:rPr>
        <w:t xml:space="preserve">des ménages belges </w:t>
      </w:r>
      <w:r w:rsidR="00A447DA">
        <w:rPr>
          <w:rFonts w:ascii="Calibri Light" w:hAnsi="Calibri Light"/>
          <w:sz w:val="22"/>
        </w:rPr>
        <w:t>a augmenté de 9</w:t>
      </w:r>
      <w:r w:rsidR="00FD6F4C">
        <w:rPr>
          <w:rFonts w:ascii="Calibri Light" w:hAnsi="Calibri Light"/>
          <w:sz w:val="22"/>
        </w:rPr>
        <w:t> %</w:t>
      </w:r>
      <w:r w:rsidR="00A447DA">
        <w:rPr>
          <w:rFonts w:ascii="Calibri Light" w:hAnsi="Calibri Light"/>
          <w:sz w:val="22"/>
        </w:rPr>
        <w:t xml:space="preserve"> pour atteindre 2412</w:t>
      </w:r>
      <w:r w:rsidR="00FD6F4C">
        <w:rPr>
          <w:rFonts w:ascii="Calibri Light" w:hAnsi="Calibri Light"/>
          <w:sz w:val="22"/>
        </w:rPr>
        <w:t> </w:t>
      </w:r>
      <w:r w:rsidR="00A447DA">
        <w:rPr>
          <w:rFonts w:ascii="Calibri Light" w:hAnsi="Calibri Light"/>
          <w:sz w:val="22"/>
        </w:rPr>
        <w:t xml:space="preserve">€/ménage. Cependant, cette année, on constate à nouveau une baisse qui fait retomber le budget à </w:t>
      </w:r>
      <w:r w:rsidR="001E335A">
        <w:rPr>
          <w:rFonts w:ascii="Calibri Light" w:hAnsi="Calibri Light"/>
          <w:sz w:val="22"/>
        </w:rPr>
        <w:br/>
      </w:r>
      <w:r w:rsidR="00FD6F4C">
        <w:rPr>
          <w:rFonts w:ascii="Calibri Light" w:hAnsi="Calibri Light"/>
          <w:sz w:val="22"/>
        </w:rPr>
        <w:t>2179 €</w:t>
      </w:r>
      <w:r w:rsidR="00A447DA">
        <w:rPr>
          <w:rFonts w:ascii="Calibri Light" w:hAnsi="Calibri Light"/>
          <w:sz w:val="22"/>
        </w:rPr>
        <w:t>/ménage, soit 233</w:t>
      </w:r>
      <w:r w:rsidR="00FD6F4C">
        <w:rPr>
          <w:rFonts w:ascii="Calibri Light" w:hAnsi="Calibri Light"/>
          <w:sz w:val="22"/>
        </w:rPr>
        <w:t> </w:t>
      </w:r>
      <w:r w:rsidR="00A447DA">
        <w:rPr>
          <w:rFonts w:ascii="Calibri Light" w:hAnsi="Calibri Light"/>
          <w:sz w:val="22"/>
        </w:rPr>
        <w:t>€ euros de moins (-10</w:t>
      </w:r>
      <w:r w:rsidR="00FD6F4C">
        <w:rPr>
          <w:rFonts w:ascii="Calibri Light" w:hAnsi="Calibri Light"/>
          <w:sz w:val="22"/>
        </w:rPr>
        <w:t> %</w:t>
      </w:r>
      <w:r w:rsidR="00A447DA">
        <w:rPr>
          <w:rFonts w:ascii="Calibri Light" w:hAnsi="Calibri Light"/>
          <w:sz w:val="22"/>
        </w:rPr>
        <w:t>) que l</w:t>
      </w:r>
      <w:r w:rsidR="00FD6F4C">
        <w:rPr>
          <w:rFonts w:ascii="Calibri Light" w:hAnsi="Calibri Light"/>
          <w:sz w:val="22"/>
        </w:rPr>
        <w:t>’</w:t>
      </w:r>
      <w:r w:rsidR="00A447DA">
        <w:rPr>
          <w:rFonts w:ascii="Calibri Light" w:hAnsi="Calibri Light"/>
          <w:sz w:val="22"/>
        </w:rPr>
        <w:t xml:space="preserve">an dernier. La hausse du nombre de personnes qui partiront en vacances et celle des séjours courts, expliquent sans aucun doute cette baisse. </w:t>
      </w:r>
    </w:p>
    <w:p w:rsidR="00A447DA" w:rsidRPr="00E10B42" w:rsidRDefault="00A447DA" w:rsidP="00A447DA">
      <w:pPr>
        <w:rPr>
          <w:rFonts w:ascii="Calibri Light" w:hAnsi="Calibri Light" w:cs="Arial"/>
          <w:sz w:val="22"/>
        </w:rPr>
      </w:pPr>
    </w:p>
    <w:p w:rsidR="00223D2F" w:rsidRDefault="00A447DA" w:rsidP="00223D2F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Avec un budget vacances moyen de 2179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€/ménage, la Belgique se classe 4</w:t>
      </w:r>
      <w:r>
        <w:rPr>
          <w:rFonts w:ascii="Calibri Light" w:hAnsi="Calibri Light"/>
          <w:sz w:val="22"/>
          <w:vertAlign w:val="superscript"/>
        </w:rPr>
        <w:t>e</w:t>
      </w:r>
      <w:r>
        <w:rPr>
          <w:rFonts w:ascii="Calibri Light" w:hAnsi="Calibri Light"/>
          <w:sz w:val="22"/>
        </w:rPr>
        <w:t xml:space="preserve"> parmi les pays européens sondés. La baisse du budget touche </w:t>
      </w:r>
      <w:r w:rsidR="003536EE">
        <w:rPr>
          <w:rFonts w:ascii="Calibri Light" w:hAnsi="Calibri Light"/>
          <w:sz w:val="22"/>
        </w:rPr>
        <w:t xml:space="preserve">tant </w:t>
      </w:r>
      <w:r>
        <w:rPr>
          <w:rFonts w:ascii="Calibri Light" w:hAnsi="Calibri Light"/>
          <w:sz w:val="22"/>
        </w:rPr>
        <w:t xml:space="preserve">les </w:t>
      </w:r>
      <w:r w:rsidR="00616760">
        <w:rPr>
          <w:rFonts w:ascii="Calibri Light" w:hAnsi="Calibri Light"/>
          <w:sz w:val="22"/>
        </w:rPr>
        <w:t>Néerlandophones</w:t>
      </w:r>
      <w:r>
        <w:rPr>
          <w:rFonts w:ascii="Calibri Light" w:hAnsi="Calibri Light"/>
          <w:sz w:val="22"/>
        </w:rPr>
        <w:t xml:space="preserve"> (2030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€</w:t>
      </w:r>
      <w:r>
        <w:rPr>
          <w:rFonts w:ascii="Calibri Light" w:hAnsi="Calibri Light"/>
          <w:b/>
          <w:sz w:val="22"/>
        </w:rPr>
        <w:t>, -</w:t>
      </w:r>
      <w:r w:rsidR="00540295">
        <w:rPr>
          <w:rFonts w:ascii="Calibri Light" w:hAnsi="Calibri Light"/>
          <w:sz w:val="22"/>
        </w:rPr>
        <w:t xml:space="preserve"> 410</w:t>
      </w:r>
      <w:r w:rsidR="00FD6F4C">
        <w:rPr>
          <w:rFonts w:ascii="Calibri Light" w:hAnsi="Calibri Light"/>
          <w:sz w:val="22"/>
        </w:rPr>
        <w:t> </w:t>
      </w:r>
      <w:r w:rsidR="00540295">
        <w:rPr>
          <w:rFonts w:ascii="Calibri Light" w:hAnsi="Calibri Light"/>
          <w:sz w:val="22"/>
        </w:rPr>
        <w:t>€</w:t>
      </w:r>
      <w:r>
        <w:rPr>
          <w:rFonts w:ascii="Calibri Light" w:hAnsi="Calibri Light"/>
          <w:sz w:val="22"/>
        </w:rPr>
        <w:t xml:space="preserve">) </w:t>
      </w:r>
      <w:r w:rsidR="003536EE"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z w:val="22"/>
        </w:rPr>
        <w:t xml:space="preserve"> les </w:t>
      </w:r>
      <w:r w:rsidRPr="00223D2F">
        <w:rPr>
          <w:rFonts w:ascii="Calibri Light" w:hAnsi="Calibri Light"/>
          <w:sz w:val="22"/>
        </w:rPr>
        <w:t>Francophones (2328</w:t>
      </w:r>
      <w:r w:rsidR="00FD6F4C" w:rsidRPr="00223D2F">
        <w:rPr>
          <w:rFonts w:ascii="Calibri Light" w:hAnsi="Calibri Light"/>
          <w:sz w:val="22"/>
        </w:rPr>
        <w:t> </w:t>
      </w:r>
      <w:r w:rsidRPr="00223D2F">
        <w:rPr>
          <w:rFonts w:ascii="Calibri Light" w:hAnsi="Calibri Light"/>
          <w:sz w:val="22"/>
        </w:rPr>
        <w:t>€, - 56</w:t>
      </w:r>
      <w:r w:rsidR="00FD6F4C" w:rsidRPr="00223D2F">
        <w:rPr>
          <w:rFonts w:ascii="Calibri Light" w:hAnsi="Calibri Light"/>
          <w:sz w:val="22"/>
        </w:rPr>
        <w:t> </w:t>
      </w:r>
      <w:r w:rsidRPr="00223D2F">
        <w:rPr>
          <w:rFonts w:ascii="Calibri Light" w:hAnsi="Calibri Light"/>
          <w:sz w:val="22"/>
        </w:rPr>
        <w:t>€)</w:t>
      </w:r>
    </w:p>
    <w:p w:rsidR="00A447DA" w:rsidRPr="00E10B42" w:rsidRDefault="00A447DA" w:rsidP="00223D2F">
      <w:pPr>
        <w:jc w:val="both"/>
        <w:rPr>
          <w:rFonts w:ascii="Calibri Light" w:hAnsi="Calibri Light"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 xml:space="preserve">Le budget voyage moyen des </w:t>
      </w:r>
      <w:r>
        <w:rPr>
          <w:rFonts w:ascii="Calibri Light" w:hAnsi="Calibri Light"/>
          <w:b/>
          <w:sz w:val="22"/>
        </w:rPr>
        <w:t>ménages européens</w:t>
      </w:r>
      <w:r>
        <w:rPr>
          <w:rFonts w:ascii="Calibri Light" w:hAnsi="Calibri Light"/>
          <w:sz w:val="22"/>
        </w:rPr>
        <w:t xml:space="preserve"> sondés dans la zone euro diminue de 12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par rapport à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 pour s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établir à 1988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€ (1989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€ si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on y ajoute le Royaume-Uni et la Suisse). On constate une baisse généralisée dans t</w:t>
      </w:r>
      <w:r w:rsidR="00540295">
        <w:rPr>
          <w:rFonts w:ascii="Calibri Light" w:hAnsi="Calibri Light"/>
          <w:sz w:val="22"/>
        </w:rPr>
        <w:t>ous les pays</w:t>
      </w:r>
      <w:r w:rsidR="00FD6F4C">
        <w:rPr>
          <w:rFonts w:ascii="Calibri Light" w:hAnsi="Calibri Light"/>
          <w:sz w:val="22"/>
        </w:rPr>
        <w:t> </w:t>
      </w:r>
      <w:r w:rsidR="00540295">
        <w:rPr>
          <w:rFonts w:ascii="Calibri Light" w:hAnsi="Calibri Light"/>
          <w:sz w:val="22"/>
        </w:rPr>
        <w:t>: Autriche (2423</w:t>
      </w:r>
      <w:r w:rsidR="00FD6F4C">
        <w:rPr>
          <w:rFonts w:ascii="Calibri Light" w:hAnsi="Calibri Light"/>
          <w:sz w:val="22"/>
        </w:rPr>
        <w:t> </w:t>
      </w:r>
      <w:r w:rsidR="00540295">
        <w:rPr>
          <w:rFonts w:ascii="Calibri Light" w:hAnsi="Calibri Light"/>
          <w:sz w:val="22"/>
        </w:rPr>
        <w:t>€, - 11</w:t>
      </w:r>
      <w:r w:rsidR="00FD6F4C">
        <w:rPr>
          <w:rFonts w:ascii="Calibri Light" w:hAnsi="Calibri Light"/>
          <w:sz w:val="22"/>
        </w:rPr>
        <w:t> %</w:t>
      </w:r>
      <w:r w:rsidR="00540295">
        <w:rPr>
          <w:rFonts w:ascii="Calibri Light" w:hAnsi="Calibri Light"/>
          <w:sz w:val="22"/>
        </w:rPr>
        <w:t>), Allemagne (2297</w:t>
      </w:r>
      <w:r w:rsidR="00FD6F4C">
        <w:rPr>
          <w:rFonts w:ascii="Calibri Light" w:hAnsi="Calibri Light"/>
          <w:sz w:val="22"/>
        </w:rPr>
        <w:t> </w:t>
      </w:r>
      <w:r w:rsidR="00540295">
        <w:rPr>
          <w:rFonts w:ascii="Calibri Light" w:hAnsi="Calibri Light"/>
          <w:sz w:val="22"/>
        </w:rPr>
        <w:t>€</w:t>
      </w:r>
      <w:r>
        <w:rPr>
          <w:rFonts w:ascii="Calibri Light" w:hAnsi="Calibri Light"/>
          <w:sz w:val="22"/>
        </w:rPr>
        <w:t>,</w:t>
      </w:r>
      <w:r w:rsidR="00B67EE7">
        <w:rPr>
          <w:rFonts w:ascii="Calibri Light" w:hAnsi="Calibri Light"/>
          <w:sz w:val="22"/>
        </w:rPr>
        <w:br/>
      </w:r>
      <w:r>
        <w:rPr>
          <w:rFonts w:ascii="Calibri Light" w:hAnsi="Calibri Light"/>
          <w:sz w:val="22"/>
        </w:rPr>
        <w:t xml:space="preserve"> </w:t>
      </w:r>
      <w:r w:rsidRPr="00B25F35">
        <w:rPr>
          <w:rFonts w:ascii="Calibri Light" w:hAnsi="Calibri Light"/>
          <w:sz w:val="22"/>
        </w:rPr>
        <w:t>-7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>), France (</w:t>
      </w:r>
      <w:r w:rsidR="00540295" w:rsidRPr="00B25F35">
        <w:rPr>
          <w:rFonts w:ascii="Calibri Light" w:hAnsi="Calibri Light"/>
          <w:sz w:val="22"/>
        </w:rPr>
        <w:t>1982</w:t>
      </w:r>
      <w:r w:rsidR="00FD6F4C" w:rsidRPr="00B25F35">
        <w:rPr>
          <w:rFonts w:ascii="Calibri Light" w:hAnsi="Calibri Light"/>
          <w:sz w:val="22"/>
        </w:rPr>
        <w:t> </w:t>
      </w:r>
      <w:r w:rsidR="00540295" w:rsidRPr="00B25F35">
        <w:rPr>
          <w:rFonts w:ascii="Calibri Light" w:hAnsi="Calibri Light"/>
          <w:sz w:val="22"/>
        </w:rPr>
        <w:t>€, -11</w:t>
      </w:r>
      <w:r w:rsidR="00FD6F4C" w:rsidRPr="00B25F35">
        <w:rPr>
          <w:rFonts w:ascii="Calibri Light" w:hAnsi="Calibri Light"/>
          <w:sz w:val="22"/>
        </w:rPr>
        <w:t> %</w:t>
      </w:r>
      <w:r w:rsidR="00540295" w:rsidRPr="00B25F35">
        <w:rPr>
          <w:rFonts w:ascii="Calibri Light" w:hAnsi="Calibri Light"/>
          <w:sz w:val="22"/>
        </w:rPr>
        <w:t>)</w:t>
      </w:r>
      <w:r w:rsidR="003536EE" w:rsidRPr="00B25F35">
        <w:rPr>
          <w:rFonts w:ascii="Calibri Light" w:hAnsi="Calibri Light"/>
          <w:sz w:val="22"/>
        </w:rPr>
        <w:t>,</w:t>
      </w:r>
      <w:r w:rsidR="00540295" w:rsidRPr="00B25F35">
        <w:rPr>
          <w:rFonts w:ascii="Calibri Light" w:hAnsi="Calibri Light"/>
          <w:sz w:val="22"/>
        </w:rPr>
        <w:t xml:space="preserve"> Belgique (2179</w:t>
      </w:r>
      <w:r w:rsidR="00FD6F4C" w:rsidRPr="00B25F35">
        <w:rPr>
          <w:rFonts w:ascii="Calibri Light" w:hAnsi="Calibri Light"/>
          <w:sz w:val="22"/>
        </w:rPr>
        <w:t> </w:t>
      </w:r>
      <w:r w:rsidR="00540295" w:rsidRPr="00B25F35">
        <w:rPr>
          <w:rFonts w:ascii="Calibri Light" w:hAnsi="Calibri Light"/>
          <w:sz w:val="22"/>
        </w:rPr>
        <w:t>€</w:t>
      </w:r>
      <w:r w:rsidRPr="00B25F35">
        <w:rPr>
          <w:rFonts w:ascii="Calibri Light" w:hAnsi="Calibri Light"/>
          <w:sz w:val="22"/>
        </w:rPr>
        <w:t>, -10</w:t>
      </w:r>
      <w:r w:rsidR="00FD6F4C" w:rsidRPr="00B25F35">
        <w:rPr>
          <w:rFonts w:ascii="Calibri Light" w:hAnsi="Calibri Light"/>
          <w:sz w:val="22"/>
        </w:rPr>
        <w:t> %</w:t>
      </w:r>
      <w:r w:rsidRPr="00B25F35">
        <w:rPr>
          <w:rFonts w:ascii="Calibri Light" w:hAnsi="Calibri Light"/>
          <w:sz w:val="22"/>
        </w:rPr>
        <w:t>), Italie (</w:t>
      </w:r>
      <w:r w:rsidR="00FD6F4C" w:rsidRPr="00B25F35">
        <w:rPr>
          <w:rFonts w:ascii="Calibri Light" w:hAnsi="Calibri Light"/>
          <w:sz w:val="22"/>
        </w:rPr>
        <w:t>1737 €</w:t>
      </w:r>
      <w:r w:rsidR="00540295" w:rsidRPr="00B25F35">
        <w:rPr>
          <w:rFonts w:ascii="Calibri Light" w:hAnsi="Calibri Light"/>
          <w:sz w:val="22"/>
        </w:rPr>
        <w:t>, -15</w:t>
      </w:r>
      <w:r w:rsidR="00FD6F4C" w:rsidRPr="00B25F35">
        <w:rPr>
          <w:rFonts w:ascii="Calibri Light" w:hAnsi="Calibri Light"/>
          <w:sz w:val="22"/>
        </w:rPr>
        <w:t> %</w:t>
      </w:r>
      <w:r w:rsidR="00540295" w:rsidRPr="00B25F35">
        <w:rPr>
          <w:rFonts w:ascii="Calibri Light" w:hAnsi="Calibri Light"/>
          <w:sz w:val="22"/>
        </w:rPr>
        <w:t>) et Espagne (1651</w:t>
      </w:r>
      <w:r w:rsidR="00FD6F4C" w:rsidRPr="00B25F35">
        <w:rPr>
          <w:rFonts w:ascii="Calibri Light" w:hAnsi="Calibri Light"/>
          <w:sz w:val="22"/>
        </w:rPr>
        <w:t> </w:t>
      </w:r>
      <w:r w:rsidR="00540295" w:rsidRPr="00B25F35">
        <w:rPr>
          <w:rFonts w:ascii="Calibri Light" w:hAnsi="Calibri Light"/>
          <w:sz w:val="22"/>
        </w:rPr>
        <w:t>€</w:t>
      </w:r>
      <w:r w:rsidRPr="00B25F35">
        <w:rPr>
          <w:rFonts w:ascii="Calibri Light" w:hAnsi="Calibri Light"/>
          <w:sz w:val="22"/>
        </w:rPr>
        <w:t xml:space="preserve">, </w:t>
      </w:r>
      <w:r w:rsidR="00B67EE7" w:rsidRPr="00B25F35">
        <w:rPr>
          <w:rFonts w:ascii="Calibri Light" w:hAnsi="Calibri Light"/>
          <w:sz w:val="22"/>
        </w:rPr>
        <w:br/>
      </w:r>
      <w:r w:rsidRPr="00B25F35">
        <w:rPr>
          <w:rFonts w:ascii="Calibri Light" w:hAnsi="Calibri Light"/>
          <w:sz w:val="22"/>
        </w:rPr>
        <w:t>-12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). La Suisse, nouvelle venue parmi les </w:t>
      </w:r>
      <w:r w:rsidR="00616760">
        <w:rPr>
          <w:rFonts w:ascii="Calibri Light" w:hAnsi="Calibri Light"/>
          <w:sz w:val="22"/>
        </w:rPr>
        <w:t xml:space="preserve">pays </w:t>
      </w:r>
      <w:r>
        <w:rPr>
          <w:rFonts w:ascii="Calibri Light" w:hAnsi="Calibri Light"/>
          <w:sz w:val="22"/>
        </w:rPr>
        <w:t>sondés cette année, trône en tête de liste avec 2802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>€ et le Royaume-Uni, qui ne faisait pas partie de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enquête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an dernier, a un budget voyage moyen de 1888</w:t>
      </w:r>
      <w:r w:rsidR="00FD6F4C">
        <w:rPr>
          <w:rFonts w:ascii="Calibri Light" w:hAnsi="Calibri Light"/>
          <w:sz w:val="22"/>
        </w:rPr>
        <w:t> </w:t>
      </w:r>
      <w:r>
        <w:rPr>
          <w:rFonts w:ascii="Calibri Light" w:hAnsi="Calibri Light"/>
          <w:sz w:val="22"/>
        </w:rPr>
        <w:t xml:space="preserve">€. </w:t>
      </w: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bCs/>
          <w:color w:val="CA113B"/>
          <w:sz w:val="22"/>
          <w:szCs w:val="22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sz w:val="22"/>
        </w:rPr>
      </w:pPr>
      <w:r>
        <w:rPr>
          <w:rFonts w:ascii="Calibri Light" w:hAnsi="Calibri Light"/>
          <w:b/>
          <w:color w:val="CA113B"/>
          <w:sz w:val="22"/>
        </w:rPr>
        <w:t xml:space="preserve">LE TYPE DE DESTINATIONS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314397"/>
          <w:sz w:val="22"/>
        </w:rPr>
      </w:pPr>
      <w:r>
        <w:rPr>
          <w:rFonts w:ascii="Calibri Light" w:hAnsi="Calibri Light"/>
          <w:b/>
          <w:color w:val="314397"/>
          <w:sz w:val="22"/>
        </w:rPr>
        <w:t xml:space="preserve">Repos en priorité, </w:t>
      </w:r>
      <w:r w:rsidR="00616760">
        <w:rPr>
          <w:rFonts w:ascii="Calibri Light" w:hAnsi="Calibri Light"/>
          <w:b/>
          <w:color w:val="314397"/>
          <w:sz w:val="22"/>
        </w:rPr>
        <w:t xml:space="preserve">mais aussi </w:t>
      </w:r>
      <w:r>
        <w:rPr>
          <w:rFonts w:ascii="Calibri Light" w:hAnsi="Calibri Light"/>
          <w:b/>
          <w:color w:val="314397"/>
          <w:sz w:val="22"/>
        </w:rPr>
        <w:t>nouvelles cultures et moments en famille et entre amis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E10B42" w:rsidRDefault="00A447DA" w:rsidP="00A447DA">
      <w:pPr>
        <w:jc w:val="both"/>
        <w:rPr>
          <w:sz w:val="22"/>
          <w:szCs w:val="24"/>
        </w:rPr>
      </w:pPr>
      <w:r>
        <w:rPr>
          <w:rFonts w:ascii="Calibri Light" w:hAnsi="Calibri Light"/>
          <w:sz w:val="22"/>
        </w:rPr>
        <w:t>51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</w:t>
      </w:r>
      <w:r w:rsidRPr="006F7A3C">
        <w:rPr>
          <w:rFonts w:ascii="Calibri Light" w:hAnsi="Calibri Light"/>
          <w:sz w:val="22"/>
        </w:rPr>
        <w:t xml:space="preserve">des </w:t>
      </w:r>
      <w:r w:rsidRPr="006F7A3C">
        <w:rPr>
          <w:rFonts w:ascii="Calibri Light" w:hAnsi="Calibri Light"/>
          <w:b/>
          <w:sz w:val="22"/>
        </w:rPr>
        <w:t>Belges</w:t>
      </w:r>
      <w:r w:rsidRPr="006F7A3C">
        <w:rPr>
          <w:rFonts w:ascii="Calibri Light" w:hAnsi="Calibri Light"/>
          <w:sz w:val="22"/>
        </w:rPr>
        <w:t xml:space="preserve"> aspirent</w:t>
      </w:r>
      <w:r>
        <w:rPr>
          <w:rFonts w:ascii="Calibri Light" w:hAnsi="Calibri Light"/>
          <w:sz w:val="22"/>
        </w:rPr>
        <w:t xml:space="preserve"> principalement au repos durant leurs vacances d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été.</w:t>
      </w:r>
      <w:r>
        <w:t xml:space="preserve"> </w:t>
      </w:r>
      <w:r>
        <w:rPr>
          <w:rFonts w:ascii="Calibri Light" w:hAnsi="Calibri Light"/>
          <w:sz w:val="22"/>
        </w:rPr>
        <w:t>Les vacances passées en famille et/ou avec des amis restent la formule préférée de 45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des Belges. De plus, 38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 xml:space="preserve">entre eux souhaitent découvrir de nouvelles cultures en vacances. 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4"/>
        </w:rPr>
      </w:pPr>
    </w:p>
    <w:p w:rsidR="00A447DA" w:rsidRPr="00223D2F" w:rsidRDefault="00A447DA" w:rsidP="00A447DA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Pour la plupart des Belges (56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+2 points), un séjour à la mer reste la combinaison idéale de vacances. Nos compatriotes aiment diversifier leurs types de destinations et optent aussi régulièrement pour un voyage itinérant (29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+5 points) ou pour des</w:t>
      </w:r>
      <w:r w:rsidRPr="00223D2F">
        <w:rPr>
          <w:rFonts w:ascii="Calibri Light" w:hAnsi="Calibri Light"/>
          <w:sz w:val="22"/>
        </w:rPr>
        <w:t xml:space="preserve"> vacances</w:t>
      </w:r>
      <w:r>
        <w:rPr>
          <w:rFonts w:ascii="Calibri Light" w:hAnsi="Calibri Light"/>
          <w:sz w:val="22"/>
        </w:rPr>
        <w:t xml:space="preserve"> à la campagne (25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+5 points), un séjour en ville (19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-1 point) ou des vacances à la montagne (17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, -8 points).</w:t>
      </w:r>
    </w:p>
    <w:p w:rsidR="00A447DA" w:rsidRPr="00223D2F" w:rsidRDefault="00A447DA" w:rsidP="00A447DA">
      <w:pPr>
        <w:jc w:val="both"/>
        <w:rPr>
          <w:rFonts w:ascii="Calibri Light" w:hAnsi="Calibri Light"/>
          <w:sz w:val="22"/>
        </w:rPr>
      </w:pPr>
    </w:p>
    <w:p w:rsidR="00223D2F" w:rsidRDefault="00223D2F">
      <w:pPr>
        <w:spacing w:line="240" w:lineRule="auto"/>
        <w:rPr>
          <w:rFonts w:ascii="Calibri Light" w:hAnsi="Calibri Light" w:cs="Arial"/>
          <w:sz w:val="22"/>
        </w:rPr>
      </w:pPr>
      <w:r>
        <w:rPr>
          <w:rFonts w:ascii="Calibri Light" w:hAnsi="Calibri Light" w:cs="Arial"/>
          <w:sz w:val="22"/>
        </w:rPr>
        <w:br w:type="page"/>
      </w:r>
    </w:p>
    <w:p w:rsidR="00223D2F" w:rsidRPr="00E10B42" w:rsidRDefault="00223D2F" w:rsidP="00A447DA">
      <w:pPr>
        <w:jc w:val="both"/>
        <w:rPr>
          <w:rFonts w:ascii="Calibri Light" w:hAnsi="Calibri Light" w:cs="Arial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CC0000"/>
          <w:sz w:val="22"/>
        </w:rPr>
      </w:pPr>
      <w:r>
        <w:rPr>
          <w:rFonts w:ascii="Calibri Light" w:hAnsi="Calibri Light"/>
          <w:b/>
          <w:color w:val="CC0000"/>
          <w:sz w:val="22"/>
        </w:rPr>
        <w:t xml:space="preserve">NOUVELLES TENDANCES EN MATIÈRE DE VOYAGE ET DE LOGEMENT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color w:val="CC0000"/>
          <w:sz w:val="22"/>
        </w:rPr>
      </w:pP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 xml:space="preserve">Depuis quelques années, on voit émerger de nouvelles tendances en matière de voyage et de logement. Ainsi, </w:t>
      </w:r>
      <w:r w:rsidRPr="006F7A3C">
        <w:rPr>
          <w:rFonts w:ascii="Calibri Light" w:hAnsi="Calibri Light"/>
          <w:b/>
          <w:sz w:val="22"/>
        </w:rPr>
        <w:t>30</w:t>
      </w:r>
      <w:r w:rsidR="00FD6F4C" w:rsidRPr="006F7A3C">
        <w:rPr>
          <w:rFonts w:ascii="Calibri Light" w:hAnsi="Calibri Light"/>
          <w:b/>
          <w:sz w:val="22"/>
        </w:rPr>
        <w:t> %</w:t>
      </w:r>
      <w:r w:rsidRPr="006F7A3C">
        <w:rPr>
          <w:rFonts w:ascii="Calibri Light" w:hAnsi="Calibri Light"/>
          <w:b/>
          <w:sz w:val="22"/>
        </w:rPr>
        <w:t xml:space="preserve"> des Belges </w:t>
      </w:r>
      <w:r w:rsidR="00616760" w:rsidRPr="006F7A3C">
        <w:rPr>
          <w:rFonts w:ascii="Calibri Light" w:hAnsi="Calibri Light"/>
          <w:b/>
          <w:sz w:val="22"/>
        </w:rPr>
        <w:t>optent pour un logement</w:t>
      </w:r>
      <w:r w:rsidRPr="006F7A3C">
        <w:rPr>
          <w:rFonts w:ascii="Calibri Light" w:hAnsi="Calibri Light"/>
          <w:b/>
          <w:sz w:val="22"/>
        </w:rPr>
        <w:t xml:space="preserve"> chez l</w:t>
      </w:r>
      <w:r w:rsidR="00FD6F4C" w:rsidRPr="006F7A3C">
        <w:rPr>
          <w:rFonts w:ascii="Calibri Light" w:hAnsi="Calibri Light"/>
          <w:b/>
          <w:sz w:val="22"/>
        </w:rPr>
        <w:t>’</w:t>
      </w:r>
      <w:r w:rsidRPr="006F7A3C">
        <w:rPr>
          <w:rFonts w:ascii="Calibri Light" w:hAnsi="Calibri Light"/>
          <w:b/>
          <w:sz w:val="22"/>
        </w:rPr>
        <w:t>habitant</w:t>
      </w:r>
      <w:r>
        <w:rPr>
          <w:rFonts w:ascii="Calibri Light" w:hAnsi="Calibri Light"/>
          <w:sz w:val="22"/>
        </w:rPr>
        <w:t xml:space="preserve"> (en passant ou non par une plateforme de location), 24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</w:t>
      </w:r>
      <w:r w:rsidR="00616760">
        <w:rPr>
          <w:rFonts w:ascii="Calibri Light" w:hAnsi="Calibri Light"/>
          <w:sz w:val="22"/>
        </w:rPr>
        <w:t xml:space="preserve">pour </w:t>
      </w:r>
      <w:r w:rsidR="00101D07">
        <w:rPr>
          <w:rFonts w:ascii="Calibri Light" w:hAnsi="Calibri Light"/>
          <w:sz w:val="22"/>
        </w:rPr>
        <w:t>le</w:t>
      </w:r>
      <w:r>
        <w:rPr>
          <w:rFonts w:ascii="Calibri Light" w:hAnsi="Calibri Light"/>
          <w:sz w:val="22"/>
        </w:rPr>
        <w:t xml:space="preserve"> camping </w:t>
      </w:r>
      <w:r w:rsidR="003536EE">
        <w:rPr>
          <w:rFonts w:ascii="Calibri Light" w:hAnsi="Calibri Light"/>
          <w:sz w:val="22"/>
        </w:rPr>
        <w:t>primitif (</w:t>
      </w:r>
      <w:r>
        <w:rPr>
          <w:rFonts w:ascii="Calibri Light" w:hAnsi="Calibri Light"/>
          <w:sz w:val="22"/>
        </w:rPr>
        <w:t>dans une tente</w:t>
      </w:r>
      <w:r w:rsidR="003536EE">
        <w:rPr>
          <w:rFonts w:ascii="Calibri Light" w:hAnsi="Calibri Light"/>
          <w:sz w:val="22"/>
        </w:rPr>
        <w:t>,</w:t>
      </w:r>
      <w:r>
        <w:rPr>
          <w:rFonts w:ascii="Calibri Light" w:hAnsi="Calibri Light"/>
          <w:sz w:val="22"/>
        </w:rPr>
        <w:t xml:space="preserve"> sans infrastructure spécifique</w:t>
      </w:r>
      <w:r w:rsidR="003536EE">
        <w:rPr>
          <w:rFonts w:ascii="Calibri Light" w:hAnsi="Calibri Light"/>
          <w:sz w:val="22"/>
        </w:rPr>
        <w:t>)</w:t>
      </w:r>
      <w:r>
        <w:rPr>
          <w:rFonts w:ascii="Calibri Light" w:hAnsi="Calibri Light"/>
          <w:sz w:val="22"/>
        </w:rPr>
        <w:t xml:space="preserve">, </w:t>
      </w:r>
      <w:r w:rsidR="00616760">
        <w:rPr>
          <w:rFonts w:ascii="Calibri Light" w:hAnsi="Calibri Light"/>
          <w:sz w:val="22"/>
        </w:rPr>
        <w:t xml:space="preserve"> et 17 % pour des</w:t>
      </w:r>
      <w:r>
        <w:rPr>
          <w:rFonts w:ascii="Calibri Light" w:hAnsi="Calibri Light"/>
          <w:sz w:val="22"/>
        </w:rPr>
        <w:t xml:space="preserve"> voyages autour du monde 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223D2F" w:rsidRDefault="00A447DA" w:rsidP="00A447DA">
      <w:pPr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b/>
          <w:color w:val="CC0000"/>
          <w:sz w:val="22"/>
        </w:rPr>
        <w:t>L</w:t>
      </w:r>
      <w:r w:rsidR="00FD6F4C">
        <w:rPr>
          <w:rFonts w:ascii="Calibri Light" w:hAnsi="Calibri Light"/>
          <w:b/>
          <w:color w:val="CC0000"/>
          <w:sz w:val="22"/>
        </w:rPr>
        <w:t>’</w:t>
      </w:r>
      <w:r>
        <w:rPr>
          <w:rFonts w:ascii="Calibri Light" w:hAnsi="Calibri Light"/>
          <w:b/>
          <w:color w:val="CC0000"/>
          <w:sz w:val="22"/>
        </w:rPr>
        <w:t>INFLUENCE DES ÉVALUATIONS EN LIGNE</w:t>
      </w:r>
      <w:r>
        <w:rPr>
          <w:rFonts w:ascii="Calibri Light" w:hAnsi="Calibri Light" w:cs="Arial"/>
          <w:b/>
          <w:color w:val="CC0000"/>
          <w:sz w:val="22"/>
        </w:rPr>
        <w:br/>
      </w:r>
    </w:p>
    <w:p w:rsidR="00A447DA" w:rsidRPr="00E10B42" w:rsidRDefault="00A447DA" w:rsidP="00A447DA">
      <w:pPr>
        <w:rPr>
          <w:rFonts w:ascii="Calibri Light" w:hAnsi="Calibri Light" w:cs="Arial"/>
          <w:b/>
          <w:color w:val="2F5496"/>
          <w:sz w:val="22"/>
        </w:rPr>
      </w:pPr>
      <w:r>
        <w:rPr>
          <w:rFonts w:ascii="Calibri Light" w:hAnsi="Calibri Light"/>
          <w:b/>
          <w:color w:val="2F5496"/>
          <w:sz w:val="22"/>
        </w:rPr>
        <w:t>Les évaluations en ligne deviennent un critère de choix important</w:t>
      </w:r>
    </w:p>
    <w:p w:rsidR="00A447DA" w:rsidRPr="00E10B42" w:rsidRDefault="00A447DA" w:rsidP="00A447DA">
      <w:pPr>
        <w:rPr>
          <w:rFonts w:ascii="Calibri Light" w:hAnsi="Calibri Light" w:cs="Arial"/>
          <w:b/>
          <w:color w:val="CC0000"/>
          <w:sz w:val="22"/>
        </w:rPr>
      </w:pPr>
    </w:p>
    <w:p w:rsidR="00A447DA" w:rsidRPr="00E10B42" w:rsidRDefault="00BD4F3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sz w:val="22"/>
        </w:rPr>
        <w:t>Dans la même lignée que ces nouvelles tendances, on</w:t>
      </w:r>
      <w:r w:rsidR="00A447DA">
        <w:rPr>
          <w:rFonts w:ascii="Calibri Light" w:hAnsi="Calibri Light"/>
          <w:sz w:val="22"/>
        </w:rPr>
        <w:t xml:space="preserve"> constate </w:t>
      </w:r>
      <w:r>
        <w:rPr>
          <w:rFonts w:ascii="Calibri Light" w:hAnsi="Calibri Light"/>
          <w:sz w:val="22"/>
        </w:rPr>
        <w:t xml:space="preserve">également </w:t>
      </w:r>
      <w:r w:rsidR="00A447DA">
        <w:rPr>
          <w:rFonts w:ascii="Calibri Light" w:hAnsi="Calibri Light"/>
          <w:sz w:val="22"/>
        </w:rPr>
        <w:t xml:space="preserve">que les évaluations </w:t>
      </w:r>
      <w:r>
        <w:rPr>
          <w:rFonts w:ascii="Calibri Light" w:hAnsi="Calibri Light"/>
          <w:sz w:val="22"/>
        </w:rPr>
        <w:t xml:space="preserve">sur internet </w:t>
      </w:r>
      <w:r w:rsidR="00A447DA">
        <w:rPr>
          <w:rFonts w:ascii="Calibri Light" w:hAnsi="Calibri Light"/>
          <w:sz w:val="22"/>
        </w:rPr>
        <w:t>gagnent en importance pour le choix du logement, du moyen de transport ou des attractions.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/>
          <w:b/>
          <w:sz w:val="22"/>
        </w:rPr>
        <w:t>68</w:t>
      </w:r>
      <w:r w:rsidR="00FD6F4C">
        <w:rPr>
          <w:rFonts w:ascii="Calibri Light" w:hAnsi="Calibri Light"/>
          <w:b/>
          <w:sz w:val="22"/>
        </w:rPr>
        <w:t> %</w:t>
      </w:r>
      <w:r>
        <w:rPr>
          <w:rFonts w:ascii="Calibri Light" w:hAnsi="Calibri Light"/>
          <w:b/>
          <w:sz w:val="22"/>
        </w:rPr>
        <w:t xml:space="preserve"> des Belges disent laisser une évaluation en ligne après avoir </w:t>
      </w:r>
      <w:r w:rsidR="00BD4F3A">
        <w:rPr>
          <w:rFonts w:ascii="Calibri Light" w:hAnsi="Calibri Light"/>
          <w:b/>
          <w:sz w:val="22"/>
        </w:rPr>
        <w:t>occupé</w:t>
      </w:r>
      <w:r>
        <w:rPr>
          <w:rFonts w:ascii="Calibri Light" w:hAnsi="Calibri Light"/>
          <w:b/>
          <w:sz w:val="22"/>
        </w:rPr>
        <w:t xml:space="preserve"> un logement (hôtel, appartement en location...), </w:t>
      </w:r>
      <w:r w:rsidR="00BD4F3A">
        <w:rPr>
          <w:rFonts w:ascii="Calibri Light" w:hAnsi="Calibri Light"/>
          <w:b/>
          <w:sz w:val="22"/>
        </w:rPr>
        <w:t xml:space="preserve">testé </w:t>
      </w:r>
      <w:r>
        <w:rPr>
          <w:rFonts w:ascii="Calibri Light" w:hAnsi="Calibri Light"/>
          <w:b/>
          <w:sz w:val="22"/>
        </w:rPr>
        <w:t>un restaurant, une attraction ou un moyen de transport (avion, voiture de location).</w:t>
      </w:r>
      <w:r>
        <w:rPr>
          <w:rFonts w:ascii="Calibri Light" w:hAnsi="Calibri Light"/>
          <w:sz w:val="22"/>
        </w:rPr>
        <w:t xml:space="preserve"> Les Belges sont devancés en la matière par les Brésiliens (81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), les Américains (76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), les Suisses (75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), les Italiens (73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), les Espagnols (71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et les Britanniques (70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).</w:t>
      </w:r>
      <w:r>
        <w:rPr>
          <w:rFonts w:ascii="Calibri Light" w:hAnsi="Calibri Light" w:cs="Arial"/>
          <w:sz w:val="22"/>
        </w:rPr>
        <w:br/>
      </w:r>
      <w:r>
        <w:rPr>
          <w:rFonts w:ascii="Calibri Light" w:hAnsi="Calibri Light"/>
          <w:sz w:val="22"/>
        </w:rPr>
        <w:t>Ces évaluations constituent le 3</w:t>
      </w:r>
      <w:r>
        <w:rPr>
          <w:rFonts w:ascii="Calibri Light" w:hAnsi="Calibri Light"/>
          <w:sz w:val="22"/>
          <w:vertAlign w:val="superscript"/>
        </w:rPr>
        <w:t>e</w:t>
      </w:r>
      <w:r>
        <w:rPr>
          <w:rFonts w:ascii="Calibri Light" w:hAnsi="Calibri Light"/>
          <w:sz w:val="22"/>
        </w:rPr>
        <w:t xml:space="preserve"> facteur de choix des Belges quand ils veulent réserver un logement (27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), derrière le </w:t>
      </w:r>
      <w:r w:rsidR="00E472FB">
        <w:rPr>
          <w:rFonts w:ascii="Calibri Light" w:hAnsi="Calibri Light"/>
          <w:sz w:val="22"/>
        </w:rPr>
        <w:t>rapport qualité/</w:t>
      </w:r>
      <w:r>
        <w:rPr>
          <w:rFonts w:ascii="Calibri Light" w:hAnsi="Calibri Light"/>
          <w:sz w:val="22"/>
        </w:rPr>
        <w:t>prix (75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 et l</w:t>
      </w:r>
      <w:r w:rsidR="00FD6F4C">
        <w:rPr>
          <w:rFonts w:ascii="Calibri Light" w:hAnsi="Calibri Light"/>
          <w:sz w:val="22"/>
        </w:rPr>
        <w:t>’</w:t>
      </w:r>
      <w:r>
        <w:rPr>
          <w:rFonts w:ascii="Calibri Light" w:hAnsi="Calibri Light"/>
          <w:sz w:val="22"/>
        </w:rPr>
        <w:t>emplacement (51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>).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b/>
          <w:sz w:val="22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color w:val="CA113B"/>
          <w:sz w:val="22"/>
        </w:rPr>
      </w:pPr>
      <w:r>
        <w:rPr>
          <w:rFonts w:ascii="Calibri Light" w:hAnsi="Calibri Light"/>
          <w:b/>
          <w:color w:val="CA113B"/>
          <w:sz w:val="22"/>
        </w:rPr>
        <w:t>LES CRITÈRES DE CHOIX</w:t>
      </w:r>
    </w:p>
    <w:p w:rsidR="00A447DA" w:rsidRPr="00E10B42" w:rsidRDefault="00A447DA" w:rsidP="00A447DA">
      <w:pPr>
        <w:jc w:val="both"/>
        <w:rPr>
          <w:rFonts w:ascii="Calibri Light" w:hAnsi="Calibri Light"/>
          <w:b/>
          <w:sz w:val="22"/>
          <w:szCs w:val="24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</w:rPr>
        <w:t xml:space="preserve">Le </w:t>
      </w:r>
      <w:r w:rsidRPr="00BD4F3A">
        <w:rPr>
          <w:rFonts w:ascii="Calibri Light" w:hAnsi="Calibri Light"/>
          <w:b/>
          <w:sz w:val="22"/>
        </w:rPr>
        <w:t>budget</w:t>
      </w:r>
      <w:r>
        <w:rPr>
          <w:rFonts w:ascii="Calibri Light" w:hAnsi="Calibri Light"/>
          <w:sz w:val="22"/>
        </w:rPr>
        <w:t xml:space="preserve"> (55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), les </w:t>
      </w:r>
      <w:r w:rsidRPr="00BD4F3A">
        <w:rPr>
          <w:rFonts w:ascii="Calibri Light" w:hAnsi="Calibri Light"/>
          <w:b/>
          <w:sz w:val="22"/>
        </w:rPr>
        <w:t>risques pour la sécurité</w:t>
      </w:r>
      <w:r>
        <w:rPr>
          <w:rFonts w:ascii="Calibri Light" w:hAnsi="Calibri Light"/>
          <w:sz w:val="22"/>
        </w:rPr>
        <w:t xml:space="preserve"> tels que les attentats (48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 et le </w:t>
      </w:r>
      <w:r w:rsidRPr="00BD4F3A">
        <w:rPr>
          <w:rFonts w:ascii="Calibri Light" w:hAnsi="Calibri Light"/>
          <w:b/>
          <w:sz w:val="22"/>
        </w:rPr>
        <w:t>climat</w:t>
      </w:r>
      <w:r>
        <w:rPr>
          <w:rFonts w:ascii="Calibri Light" w:hAnsi="Calibri Light"/>
          <w:sz w:val="22"/>
        </w:rPr>
        <w:t xml:space="preserve"> (44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 constituent, pour la majorité des Européens, les 3 critères </w:t>
      </w:r>
      <w:r w:rsidRPr="00BD4F3A">
        <w:rPr>
          <w:rFonts w:ascii="Calibri Light" w:hAnsi="Calibri Light"/>
          <w:sz w:val="22"/>
        </w:rPr>
        <w:t>essentiels du choix de</w:t>
      </w:r>
      <w:r>
        <w:rPr>
          <w:rFonts w:ascii="Calibri Light" w:hAnsi="Calibri Light"/>
          <w:sz w:val="22"/>
        </w:rPr>
        <w:t xml:space="preserve"> leur destination de vacances.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2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</w:rPr>
        <w:t>Pour les Belges, le climat et le budget arrivent en tête (51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chacun), suivis par les risques relatifs à la </w:t>
      </w:r>
      <w:r w:rsidRPr="00B25F35">
        <w:rPr>
          <w:rFonts w:ascii="Calibri Light" w:hAnsi="Calibri Light"/>
          <w:sz w:val="22"/>
        </w:rPr>
        <w:t xml:space="preserve">sécurité </w:t>
      </w:r>
      <w:r w:rsidR="00B67EE7" w:rsidRPr="00B25F35">
        <w:rPr>
          <w:rFonts w:ascii="Calibri Light" w:hAnsi="Calibri Light"/>
          <w:sz w:val="22"/>
        </w:rPr>
        <w:t>/ crainte d’attentats terroristes</w:t>
      </w:r>
      <w:r w:rsidR="00B67EE7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(36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). </w:t>
      </w:r>
    </w:p>
    <w:p w:rsidR="00A447DA" w:rsidRPr="00E10B42" w:rsidRDefault="00A447DA" w:rsidP="00A447DA">
      <w:pPr>
        <w:jc w:val="both"/>
        <w:rPr>
          <w:rFonts w:ascii="Calibri Light" w:hAnsi="Calibri Light"/>
          <w:sz w:val="22"/>
          <w:szCs w:val="22"/>
        </w:rPr>
      </w:pPr>
    </w:p>
    <w:p w:rsidR="00A447DA" w:rsidRPr="00E10B42" w:rsidRDefault="00A447DA" w:rsidP="00A447DA">
      <w:pPr>
        <w:pBdr>
          <w:bottom w:val="single" w:sz="2" w:space="1" w:color="CA113B"/>
        </w:pBdr>
        <w:jc w:val="both"/>
        <w:rPr>
          <w:rFonts w:ascii="Calibri Light" w:hAnsi="Calibri Light" w:cs="Arial"/>
          <w:b/>
          <w:sz w:val="22"/>
        </w:rPr>
      </w:pPr>
      <w:r>
        <w:rPr>
          <w:rFonts w:ascii="Calibri Light" w:hAnsi="Calibri Light"/>
          <w:b/>
          <w:color w:val="CA113B"/>
          <w:sz w:val="22"/>
        </w:rPr>
        <w:t>LA CONNEXION AU TRAVAIL PENDANT LES VACANCES</w:t>
      </w:r>
    </w:p>
    <w:p w:rsidR="00A447DA" w:rsidRPr="00E10B42" w:rsidRDefault="00A447DA" w:rsidP="00A447DA">
      <w:pPr>
        <w:jc w:val="both"/>
        <w:rPr>
          <w:rFonts w:ascii="Calibri Light" w:hAnsi="Calibri Light" w:cs="Arial"/>
          <w:sz w:val="22"/>
        </w:rPr>
      </w:pPr>
    </w:p>
    <w:p w:rsidR="00A447DA" w:rsidRPr="00223D2F" w:rsidRDefault="00A447DA" w:rsidP="00B67E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18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des Belges continuent à consulter leurs e-mails professionnels pendant leurs vacances, 9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y répondent et 3</w:t>
      </w:r>
      <w:r w:rsidR="00FD6F4C">
        <w:rPr>
          <w:rFonts w:ascii="Calibri Light" w:hAnsi="Calibri Light"/>
          <w:sz w:val="22"/>
        </w:rPr>
        <w:t> %</w:t>
      </w:r>
      <w:r>
        <w:rPr>
          <w:rFonts w:ascii="Calibri Light" w:hAnsi="Calibri Light"/>
          <w:sz w:val="22"/>
        </w:rPr>
        <w:t xml:space="preserve"> continuent à travailler, ne fût-ce que de temps en temps. </w:t>
      </w:r>
      <w:r>
        <w:rPr>
          <w:rFonts w:ascii="Calibri Light" w:hAnsi="Calibri Light"/>
          <w:b/>
          <w:sz w:val="22"/>
        </w:rPr>
        <w:t>Au total donc, 30</w:t>
      </w:r>
      <w:r w:rsidR="00FD6F4C">
        <w:rPr>
          <w:rFonts w:ascii="Calibri Light" w:hAnsi="Calibri Light"/>
          <w:b/>
          <w:sz w:val="22"/>
        </w:rPr>
        <w:t> %</w:t>
      </w:r>
      <w:r>
        <w:rPr>
          <w:rFonts w:ascii="Calibri Light" w:hAnsi="Calibri Light"/>
          <w:b/>
          <w:sz w:val="22"/>
        </w:rPr>
        <w:t xml:space="preserve"> des Belges gardent une connexion professionnelle pendant leurs vacances</w:t>
      </w:r>
      <w:r>
        <w:rPr>
          <w:rFonts w:ascii="Calibri Light" w:hAnsi="Calibri Light"/>
          <w:sz w:val="22"/>
        </w:rPr>
        <w:t xml:space="preserve">, plus que les autres pays </w:t>
      </w:r>
      <w:r w:rsidR="00FD6F4C" w:rsidRPr="00223D2F">
        <w:rPr>
          <w:rFonts w:ascii="Calibri Light" w:hAnsi="Calibri Light"/>
          <w:sz w:val="22"/>
        </w:rPr>
        <w:t>e</w:t>
      </w:r>
      <w:r w:rsidRPr="00223D2F">
        <w:rPr>
          <w:rFonts w:ascii="Calibri Light" w:hAnsi="Calibri Light"/>
          <w:sz w:val="22"/>
        </w:rPr>
        <w:t>uropéens (26</w:t>
      </w:r>
      <w:r w:rsidR="00FD6F4C" w:rsidRPr="00223D2F">
        <w:rPr>
          <w:rFonts w:ascii="Calibri Light" w:hAnsi="Calibri Light"/>
          <w:sz w:val="22"/>
        </w:rPr>
        <w:t> %</w:t>
      </w:r>
      <w:r w:rsidRPr="00223D2F">
        <w:rPr>
          <w:rFonts w:ascii="Calibri Light" w:hAnsi="Calibri Light"/>
          <w:sz w:val="22"/>
        </w:rPr>
        <w:t xml:space="preserve"> en moyenne).</w:t>
      </w:r>
      <w:r w:rsidR="00B67EE7">
        <w:rPr>
          <w:rFonts w:ascii="Calibri Light" w:hAnsi="Calibri Light"/>
          <w:sz w:val="22"/>
        </w:rPr>
        <w:br/>
      </w:r>
      <w:r w:rsidR="00B67EE7" w:rsidRPr="00B25F35">
        <w:rPr>
          <w:rFonts w:ascii="Calibri Light" w:hAnsi="Calibri Light"/>
          <w:sz w:val="22"/>
        </w:rPr>
        <w:t>48% prétendent se déconnecter complètement de leur travail pendant les vacances.</w:t>
      </w:r>
    </w:p>
    <w:p w:rsidR="00A447DA" w:rsidRPr="00E10B42" w:rsidRDefault="008E7E77" w:rsidP="00A447DA">
      <w:pPr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41E9C6A" wp14:editId="1563522C">
                <wp:extent cx="5654040" cy="3328670"/>
                <wp:effectExtent l="10160" t="10160" r="12700" b="1397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332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A113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7DA" w:rsidRDefault="00BD4F3A" w:rsidP="00A447DA">
                            <w:pPr>
                              <w:pBdr>
                                <w:bottom w:val="single" w:sz="2" w:space="0" w:color="CA113B"/>
                              </w:pBdr>
                              <w:jc w:val="center"/>
                              <w:rPr>
                                <w:rFonts w:ascii="Calibri Light" w:hAnsi="Calibri Light" w:cs="Arial"/>
                                <w:b/>
                                <w:iCs/>
                                <w:color w:val="CA113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>F</w:t>
                            </w:r>
                            <w:r w:rsidR="00A447DA"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 xml:space="preserve">rancophones versus </w:t>
                            </w:r>
                            <w:r w:rsidR="003536EE"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>n</w:t>
                            </w:r>
                            <w:r w:rsidR="00A447DA"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>éerlandophones en 2017</w:t>
                            </w:r>
                            <w:r w:rsidR="00FD6F4C"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> </w:t>
                            </w:r>
                            <w:r w:rsidR="00A447DA"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 xml:space="preserve">: </w:t>
                            </w:r>
                          </w:p>
                          <w:p w:rsidR="00A447DA" w:rsidRPr="00600C65" w:rsidRDefault="00A447DA" w:rsidP="00A447DA">
                            <w:pPr>
                              <w:pBdr>
                                <w:bottom w:val="single" w:sz="2" w:space="0" w:color="CA113B"/>
                              </w:pBdr>
                              <w:jc w:val="center"/>
                              <w:rPr>
                                <w:rFonts w:ascii="Calibri Light" w:hAnsi="Calibri Light" w:cs="Arial"/>
                                <w:b/>
                                <w:iCs/>
                                <w:color w:val="CA113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CA113B"/>
                                <w:sz w:val="24"/>
                              </w:rPr>
                              <w:t>quelques différences</w:t>
                            </w:r>
                          </w:p>
                          <w:p w:rsidR="00A447DA" w:rsidRPr="00E377A6" w:rsidRDefault="00A447DA" w:rsidP="00A447DA">
                            <w:pPr>
                              <w:jc w:val="both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20"/>
                              </w:rPr>
                            </w:pPr>
                          </w:p>
                          <w:p w:rsidR="00A447DA" w:rsidRPr="00C271D9" w:rsidRDefault="00A447DA" w:rsidP="00A447DA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 Light" w:hAnsi="Calibri Light" w:cs="Arial"/>
                                <w:b/>
                                <w:iCs/>
                                <w:color w:val="3143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rancophones seront plus nombreux à partir en vacances (64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contre 57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des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éerlandophones). </w:t>
                            </w:r>
                          </w:p>
                          <w:p w:rsidR="00A447DA" w:rsidRPr="008D0E0E" w:rsidRDefault="00A447DA" w:rsidP="00A447DA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 Light" w:hAnsi="Calibri Light" w:cs="Arial"/>
                                <w:b/>
                                <w:iCs/>
                                <w:color w:val="3143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Cet été,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éerlandophones opteront plus souvent pour des vacances courtes de 1 semaine maximum (48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) que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rancophones (42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).</w:t>
                            </w:r>
                          </w:p>
                          <w:p w:rsidR="00A447DA" w:rsidRPr="00E40D7B" w:rsidRDefault="00A447DA" w:rsidP="00A447DA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 Light" w:hAnsi="Calibri Light" w:cs="Arial"/>
                                <w:b/>
                                <w:iCs/>
                                <w:color w:val="3143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rancophones choisissent plus souvent la France (44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FR contre 20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NL) comme destination, les néerlandophones favorisent plutôt l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’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Espagne (20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NL contre 18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FR) et sont également plus nombreux à choisir cette année la Belgique (18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), les Pays-Bas (12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) et l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’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Allemagne (9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). </w:t>
                            </w:r>
                          </w:p>
                          <w:p w:rsidR="00A447DA" w:rsidRPr="00E40D7B" w:rsidRDefault="00A447DA" w:rsidP="00A447DA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 Light" w:hAnsi="Calibri Light" w:cs="Arial"/>
                                <w:b/>
                                <w:iCs/>
                                <w:color w:val="3143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Le budget vacances des Belges enregistre</w:t>
                            </w:r>
                            <w:r w:rsidR="00540295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une baisse de 10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 w:rsidR="00540295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(2179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</w:t>
                            </w:r>
                            <w:r w:rsidR="00540295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€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) qui implique une diminution de 17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(2030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€) pour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éerlandophones et de 3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 (2328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€) pour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rancophones. </w:t>
                            </w:r>
                          </w:p>
                          <w:p w:rsidR="00A447DA" w:rsidRPr="0093400F" w:rsidRDefault="00A447DA" w:rsidP="00A447DA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 Light" w:hAnsi="Calibri Light" w:cs="Arial"/>
                                <w:b/>
                                <w:iCs/>
                                <w:color w:val="3143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Le climat influence davantage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rancophones dans leur choix (56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 w:rsidR="008E7E77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) que les </w:t>
                            </w:r>
                            <w:r w:rsidR="003536EE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n</w:t>
                            </w:r>
                            <w:r w:rsidR="008E7E77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éerlandophones (4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6</w:t>
                            </w:r>
                            <w:r w:rsidR="00FD6F4C"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> %</w:t>
                            </w:r>
                            <w:r>
                              <w:rPr>
                                <w:rFonts w:ascii="Calibri Light" w:hAnsi="Calibri Light"/>
                                <w:color w:val="314397"/>
                                <w:sz w:val="2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1E9C6A" id="Rectangle à coins arrondis 1" o:spid="_x0000_s1026" style="width:445.2pt;height:2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" strokecolor="#ca113b">
                <v:textbox>
                  <w:txbxContent>
                    <w:p w:rsidR="00A447DA" w:rsidRDefault="00BD4F3A" w:rsidP="00A447DA">
                      <w:pPr>
                        <w:pBdr>
                          <w:bottom w:val="single" w:sz="2" w:space="0" w:color="CA113B"/>
                        </w:pBdr>
                        <w:jc w:val="center"/>
                        <w:rPr>
                          <w:rFonts w:ascii="Calibri Light" w:hAnsi="Calibri Light" w:cs="Arial"/>
                          <w:b/>
                          <w:iCs/>
                          <w:color w:val="CA113B"/>
                          <w:sz w:val="24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>F</w:t>
                      </w:r>
                      <w:r w:rsidR="00A447DA"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 xml:space="preserve">rancophones versus </w:t>
                      </w:r>
                      <w:r w:rsidR="003536EE"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>n</w:t>
                      </w:r>
                      <w:r w:rsidR="00A447DA"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>éerlandophones en 2017</w:t>
                      </w:r>
                      <w:r w:rsidR="00FD6F4C"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> </w:t>
                      </w:r>
                      <w:r w:rsidR="00A447DA"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 xml:space="preserve">: </w:t>
                      </w:r>
                    </w:p>
                    <w:p w:rsidR="00A447DA" w:rsidRPr="00600C65" w:rsidRDefault="00A447DA" w:rsidP="00A447DA">
                      <w:pPr>
                        <w:pBdr>
                          <w:bottom w:val="single" w:sz="2" w:space="0" w:color="CA113B"/>
                        </w:pBdr>
                        <w:jc w:val="center"/>
                        <w:rPr>
                          <w:rFonts w:ascii="Calibri Light" w:hAnsi="Calibri Light" w:cs="Arial"/>
                          <w:b/>
                          <w:iCs/>
                          <w:color w:val="CA113B"/>
                          <w:sz w:val="24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CA113B"/>
                          <w:sz w:val="24"/>
                        </w:rPr>
                        <w:t>quelques différences</w:t>
                      </w:r>
                    </w:p>
                    <w:p w:rsidR="00A447DA" w:rsidRPr="00E377A6" w:rsidRDefault="00A447DA" w:rsidP="00A447DA">
                      <w:pPr>
                        <w:jc w:val="both"/>
                        <w:rPr>
                          <w:rFonts w:ascii="Calibri Light" w:hAnsi="Calibri Light" w:cs="Arial"/>
                          <w:b/>
                          <w:bCs/>
                          <w:iCs/>
                          <w:sz w:val="20"/>
                        </w:rPr>
                      </w:pPr>
                    </w:p>
                    <w:p w:rsidR="00A447DA" w:rsidRPr="00C271D9" w:rsidRDefault="00A447DA" w:rsidP="00A447DA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 Light" w:hAnsi="Calibri Light" w:cs="Arial"/>
                          <w:b/>
                          <w:iCs/>
                          <w:color w:val="314397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f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rancophones seront plus nombreux à partir en vacances (64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contre 57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des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n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éerlandophones). </w:t>
                      </w:r>
                    </w:p>
                    <w:p w:rsidR="00A447DA" w:rsidRPr="008D0E0E" w:rsidRDefault="00A447DA" w:rsidP="00A447DA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 Light" w:hAnsi="Calibri Light" w:cs="Arial"/>
                          <w:b/>
                          <w:iCs/>
                          <w:color w:val="314397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Cet été,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n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éerlandophones opteront plus souvent pour des vacances courtes de 1 semaine maximum (48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) que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f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rancophones (42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).</w:t>
                      </w:r>
                    </w:p>
                    <w:p w:rsidR="00A447DA" w:rsidRPr="00E40D7B" w:rsidRDefault="00A447DA" w:rsidP="00A447DA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 Light" w:hAnsi="Calibri Light" w:cs="Arial"/>
                          <w:b/>
                          <w:iCs/>
                          <w:color w:val="314397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f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rancophones choisissent plus souvent la France (44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FR contre 20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NL) comme destination, les néerlandophones favorisent plutôt l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’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Espagne (20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NL contre 18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FR) et sont également plus nombreux à choisir cette année la Belgique (18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), les Pays-Bas (12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) et l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’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Allemagne (9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). </w:t>
                      </w:r>
                    </w:p>
                    <w:p w:rsidR="00A447DA" w:rsidRPr="00E40D7B" w:rsidRDefault="00A447DA" w:rsidP="00A447DA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 Light" w:hAnsi="Calibri Light" w:cs="Arial"/>
                          <w:b/>
                          <w:iCs/>
                          <w:color w:val="314397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Le budget vacances des Belges enregistre</w:t>
                      </w:r>
                      <w:r w:rsidR="00540295"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une baisse de 10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 w:rsidR="00540295"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(2179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</w:t>
                      </w:r>
                      <w:r w:rsidR="00540295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€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) qui implique une diminution de 17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(2030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€) pour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n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éerlandophones et de 3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 (2328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€) pour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f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rancophones. </w:t>
                      </w:r>
                    </w:p>
                    <w:p w:rsidR="00A447DA" w:rsidRPr="0093400F" w:rsidRDefault="00A447DA" w:rsidP="00A447DA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 Light" w:hAnsi="Calibri Light" w:cs="Arial"/>
                          <w:b/>
                          <w:iCs/>
                          <w:color w:val="314397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Le climat influence davantage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f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rancophones dans leur choix (56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 w:rsidR="008E7E77"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) que les </w:t>
                      </w:r>
                      <w:r w:rsidR="003536EE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n</w:t>
                      </w:r>
                      <w:r w:rsidR="008E7E77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éerlandophones (4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>6</w:t>
                      </w:r>
                      <w:r w:rsidR="00FD6F4C">
                        <w:rPr>
                          <w:rFonts w:ascii="Calibri Light" w:hAnsi="Calibri Light"/>
                          <w:color w:val="314397"/>
                          <w:sz w:val="22"/>
                        </w:rPr>
                        <w:t> %</w:t>
                      </w:r>
                      <w:r>
                        <w:rPr>
                          <w:rFonts w:ascii="Calibri Light" w:hAnsi="Calibri Light"/>
                          <w:color w:val="314397"/>
                          <w:sz w:val="22"/>
                        </w:rPr>
                        <w:t xml:space="preserve">).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447DA">
        <w:rPr>
          <w:rFonts w:ascii="Calibri Light" w:hAnsi="Calibri Light" w:cs="Arial"/>
          <w:sz w:val="22"/>
        </w:rPr>
        <w:br/>
      </w:r>
    </w:p>
    <w:p w:rsidR="00A447DA" w:rsidRPr="00E10B42" w:rsidRDefault="00A447DA" w:rsidP="00A447DA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A447DA" w:rsidRPr="00E10B42" w:rsidRDefault="00A447DA" w:rsidP="00A447DA">
      <w:pPr>
        <w:jc w:val="both"/>
        <w:rPr>
          <w:rFonts w:ascii="Calibri Light" w:hAnsi="Calibri Light"/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6"/>
        <w:gridCol w:w="4403"/>
      </w:tblGrid>
      <w:tr w:rsidR="00A447DA" w:rsidRPr="00E10B42" w:rsidTr="006F5B5B">
        <w:tc>
          <w:tcPr>
            <w:tcW w:w="4393" w:type="dxa"/>
            <w:shd w:val="clear" w:color="auto" w:fill="auto"/>
            <w:tcMar>
              <w:top w:w="113" w:type="dxa"/>
              <w:bottom w:w="113" w:type="dxa"/>
            </w:tcMar>
          </w:tcPr>
          <w:p w:rsidR="00A447DA" w:rsidRPr="00E10B42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Europ Assistance </w:t>
            </w:r>
            <w:proofErr w:type="spellStart"/>
            <w:r>
              <w:rPr>
                <w:rFonts w:ascii="Calibri Light" w:hAnsi="Calibri Light"/>
                <w:b/>
              </w:rPr>
              <w:t>Belgium</w:t>
            </w:r>
            <w:proofErr w:type="spellEnd"/>
            <w:r>
              <w:rPr>
                <w:rFonts w:ascii="Calibri Light" w:hAnsi="Calibri Light"/>
                <w:b/>
              </w:rPr>
              <w:t xml:space="preserve"> S.A.</w:t>
            </w:r>
          </w:p>
          <w:p w:rsidR="00A447DA" w:rsidRPr="00E10B42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Xavier Van Caneghem</w:t>
            </w:r>
          </w:p>
          <w:p w:rsidR="00A447DA" w:rsidRPr="00E10B42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 &amp; </w:t>
            </w:r>
            <w:proofErr w:type="spellStart"/>
            <w:r>
              <w:rPr>
                <w:rFonts w:ascii="Calibri Light" w:hAnsi="Calibri Light"/>
              </w:rPr>
              <w:t>Market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Analyst</w:t>
            </w:r>
            <w:proofErr w:type="spellEnd"/>
          </w:p>
          <w:p w:rsidR="00A447DA" w:rsidRPr="00E10B42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Tél. : 0473/46.82.00</w:t>
            </w:r>
          </w:p>
          <w:p w:rsidR="00A447DA" w:rsidRPr="00E10B42" w:rsidRDefault="00A447DA" w:rsidP="006F5B5B">
            <w:pPr>
              <w:spacing w:line="240" w:lineRule="auto"/>
              <w:jc w:val="both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</w:rPr>
              <w:t>Mail :</w:t>
            </w:r>
            <w:r>
              <w:rPr>
                <w:rStyle w:val="Hyperlink"/>
                <w:rFonts w:ascii="Calibri Light" w:hAnsi="Calibri Light"/>
              </w:rPr>
              <w:t xml:space="preserve"> </w:t>
            </w:r>
            <w:hyperlink r:id="rId8">
              <w:r>
                <w:rPr>
                  <w:rStyle w:val="Hyperlink"/>
                  <w:rFonts w:ascii="Calibri Light" w:hAnsi="Calibri Light"/>
                </w:rPr>
                <w:t>xavier.van.caneghem@europ-assistance.be</w:t>
              </w:r>
            </w:hyperlink>
          </w:p>
        </w:tc>
        <w:tc>
          <w:tcPr>
            <w:tcW w:w="4502" w:type="dxa"/>
            <w:shd w:val="clear" w:color="auto" w:fill="auto"/>
            <w:tcMar>
              <w:top w:w="113" w:type="dxa"/>
              <w:bottom w:w="113" w:type="dxa"/>
            </w:tcMar>
          </w:tcPr>
          <w:p w:rsidR="00A447DA" w:rsidRPr="00AE1128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  <w:b/>
                <w:lang w:val="fr-BE"/>
              </w:rPr>
            </w:pPr>
            <w:r w:rsidRPr="00AE1128">
              <w:rPr>
                <w:rFonts w:ascii="Calibri Light" w:hAnsi="Calibri Light"/>
                <w:b/>
                <w:lang w:val="fr-BE"/>
              </w:rPr>
              <w:t>Info Presse</w:t>
            </w:r>
            <w:r w:rsidR="00FD6F4C" w:rsidRPr="00AE1128">
              <w:rPr>
                <w:rFonts w:ascii="Calibri Light" w:hAnsi="Calibri Light"/>
                <w:b/>
                <w:lang w:val="fr-BE"/>
              </w:rPr>
              <w:t> </w:t>
            </w:r>
            <w:r w:rsidRPr="00AE1128">
              <w:rPr>
                <w:rFonts w:ascii="Calibri Light" w:hAnsi="Calibri Light"/>
                <w:b/>
                <w:lang w:val="fr-BE"/>
              </w:rPr>
              <w:t>:</w:t>
            </w:r>
          </w:p>
          <w:p w:rsidR="00A447DA" w:rsidRPr="00BD4F3A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</w:rPr>
            </w:pPr>
            <w:r w:rsidRPr="00BD4F3A">
              <w:rPr>
                <w:rFonts w:ascii="Calibri Light" w:hAnsi="Calibri Light"/>
              </w:rPr>
              <w:t xml:space="preserve">Interel </w:t>
            </w:r>
            <w:r w:rsidR="00BD4F3A" w:rsidRPr="00BD4F3A">
              <w:rPr>
                <w:rFonts w:ascii="Calibri Light" w:hAnsi="Calibri Light"/>
              </w:rPr>
              <w:t>–</w:t>
            </w:r>
            <w:r w:rsidRPr="00BD4F3A">
              <w:rPr>
                <w:rFonts w:ascii="Calibri Light" w:hAnsi="Calibri Light"/>
              </w:rPr>
              <w:t xml:space="preserve"> </w:t>
            </w:r>
            <w:r w:rsidR="00BD4F3A" w:rsidRPr="00BD4F3A">
              <w:rPr>
                <w:rFonts w:ascii="Calibri Light" w:hAnsi="Calibri Light"/>
              </w:rPr>
              <w:t>Véronique ADAM</w:t>
            </w:r>
          </w:p>
          <w:p w:rsidR="00A447DA" w:rsidRPr="00E10B42" w:rsidRDefault="00A447DA" w:rsidP="006F5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Tél. : 02/213.13.0</w:t>
            </w:r>
            <w:r w:rsidR="00BD4F3A">
              <w:rPr>
                <w:rFonts w:ascii="Calibri Light" w:hAnsi="Calibri Light"/>
              </w:rPr>
              <w:t>1</w:t>
            </w:r>
          </w:p>
          <w:p w:rsidR="00A447DA" w:rsidRDefault="00A447DA" w:rsidP="006F5B5B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Mail : </w:t>
            </w:r>
            <w:hyperlink r:id="rId9" w:history="1">
              <w:r w:rsidR="00BD4F3A" w:rsidRPr="00C148A2">
                <w:rPr>
                  <w:rStyle w:val="Hyperlink"/>
                  <w:rFonts w:ascii="Calibri Light" w:hAnsi="Calibri Light"/>
                </w:rPr>
                <w:t>veronique.adam@interelgroup.com</w:t>
              </w:r>
            </w:hyperlink>
          </w:p>
          <w:p w:rsidR="00BD4F3A" w:rsidRPr="00E10B42" w:rsidRDefault="00BD4F3A" w:rsidP="006F5B5B">
            <w:pPr>
              <w:spacing w:line="240" w:lineRule="auto"/>
              <w:jc w:val="both"/>
              <w:rPr>
                <w:rFonts w:ascii="Calibri Light" w:hAnsi="Calibri Light"/>
                <w:sz w:val="22"/>
              </w:rPr>
            </w:pPr>
          </w:p>
        </w:tc>
      </w:tr>
    </w:tbl>
    <w:p w:rsidR="00A447DA" w:rsidRPr="00E10B42" w:rsidRDefault="00A447DA" w:rsidP="00A447DA">
      <w:pPr>
        <w:autoSpaceDE w:val="0"/>
        <w:autoSpaceDN w:val="0"/>
        <w:adjustRightInd w:val="0"/>
        <w:spacing w:line="280" w:lineRule="atLeast"/>
        <w:jc w:val="both"/>
        <w:rPr>
          <w:rStyle w:val="Hyperlink"/>
          <w:rFonts w:ascii="Calibri Light" w:hAnsi="Calibri Light"/>
        </w:rPr>
      </w:pPr>
    </w:p>
    <w:p w:rsidR="00A447DA" w:rsidRPr="00E10B42" w:rsidRDefault="00524166" w:rsidP="00A447DA">
      <w:pPr>
        <w:autoSpaceDE w:val="0"/>
        <w:autoSpaceDN w:val="0"/>
        <w:adjustRightInd w:val="0"/>
        <w:spacing w:line="280" w:lineRule="atLeast"/>
        <w:jc w:val="center"/>
        <w:rPr>
          <w:rStyle w:val="Hyperlink"/>
          <w:rFonts w:ascii="Calibri Light" w:hAnsi="Calibri Light"/>
        </w:rPr>
      </w:pPr>
      <w:hyperlink r:id="rId10" w:history="1">
        <w:r w:rsidR="00BD4F3A" w:rsidRPr="00C148A2">
          <w:rPr>
            <w:rStyle w:val="Hyperlink"/>
            <w:rFonts w:ascii="Calibri Light" w:hAnsi="Calibri Light"/>
          </w:rPr>
          <w:t>www.europ-assistance.be</w:t>
        </w:r>
      </w:hyperlink>
    </w:p>
    <w:p w:rsidR="00A447DA" w:rsidRPr="00E10B42" w:rsidRDefault="00524166" w:rsidP="00A447DA">
      <w:pPr>
        <w:autoSpaceDE w:val="0"/>
        <w:autoSpaceDN w:val="0"/>
        <w:adjustRightInd w:val="0"/>
        <w:spacing w:line="280" w:lineRule="atLeast"/>
        <w:jc w:val="center"/>
        <w:rPr>
          <w:rStyle w:val="Hyperlink"/>
          <w:rFonts w:ascii="Calibri Light" w:hAnsi="Calibri Light"/>
        </w:rPr>
      </w:pPr>
      <w:hyperlink r:id="rId11">
        <w:r w:rsidR="00A447DA">
          <w:rPr>
            <w:rStyle w:val="Hyperlink"/>
            <w:rFonts w:ascii="Calibri Light" w:hAnsi="Calibri Light"/>
          </w:rPr>
          <w:t>www.facebook.com/europassistance</w:t>
        </w:r>
      </w:hyperlink>
    </w:p>
    <w:p w:rsidR="00A447DA" w:rsidRPr="00E10B42" w:rsidRDefault="00A447DA" w:rsidP="00A447DA">
      <w:pPr>
        <w:autoSpaceDE w:val="0"/>
        <w:autoSpaceDN w:val="0"/>
        <w:adjustRightInd w:val="0"/>
        <w:spacing w:line="280" w:lineRule="atLeast"/>
        <w:jc w:val="center"/>
        <w:rPr>
          <w:rFonts w:ascii="Calibri Light" w:hAnsi="Calibri Light"/>
          <w:color w:val="0000FF"/>
          <w:u w:val="single"/>
        </w:rPr>
      </w:pPr>
      <w:r>
        <w:rPr>
          <w:rStyle w:val="Hyperlink"/>
          <w:rFonts w:ascii="Calibri Light" w:hAnsi="Calibri Light"/>
        </w:rPr>
        <w:t>http://blog.europ-assistance.be</w:t>
      </w:r>
    </w:p>
    <w:p w:rsidR="00A447DA" w:rsidRPr="00E10B42" w:rsidRDefault="00524166" w:rsidP="00A447DA">
      <w:pPr>
        <w:autoSpaceDE w:val="0"/>
        <w:autoSpaceDN w:val="0"/>
        <w:adjustRightInd w:val="0"/>
        <w:spacing w:line="280" w:lineRule="atLeast"/>
        <w:jc w:val="center"/>
        <w:rPr>
          <w:rStyle w:val="Hyperlink"/>
          <w:rFonts w:ascii="Calibri Light" w:hAnsi="Calibri Light"/>
        </w:rPr>
      </w:pPr>
      <w:hyperlink r:id="rId12">
        <w:r w:rsidR="00A447DA">
          <w:rPr>
            <w:rStyle w:val="Hyperlink"/>
            <w:rFonts w:ascii="Calibri Light" w:hAnsi="Calibri Light"/>
          </w:rPr>
          <w:t>http://twitter.com/EA_BEL</w:t>
        </w:r>
      </w:hyperlink>
    </w:p>
    <w:p w:rsidR="00A447DA" w:rsidRDefault="00A447DA" w:rsidP="00A447DA"/>
    <w:p w:rsidR="00DB674E" w:rsidRPr="001B12BB" w:rsidRDefault="00DB674E" w:rsidP="001B12BB">
      <w:pPr>
        <w:rPr>
          <w:rStyle w:val="Hyperlink"/>
          <w:color w:val="auto"/>
          <w:u w:val="none"/>
        </w:rPr>
      </w:pPr>
    </w:p>
    <w:sectPr w:rsidR="00DB674E" w:rsidRPr="001B12BB" w:rsidSect="00740663">
      <w:headerReference w:type="default" r:id="rId13"/>
      <w:headerReference w:type="first" r:id="rId14"/>
      <w:type w:val="continuous"/>
      <w:pgSz w:w="11906" w:h="16838"/>
      <w:pgMar w:top="1418" w:right="1701" w:bottom="397" w:left="1418" w:header="709" w:footer="709" w:gutter="0"/>
      <w:cols w:space="709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18" w:rsidRDefault="00CA3618">
      <w:r>
        <w:separator/>
      </w:r>
    </w:p>
  </w:endnote>
  <w:endnote w:type="continuationSeparator" w:id="0">
    <w:p w:rsidR="00CA3618" w:rsidRDefault="00C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18" w:rsidRDefault="00CA3618">
      <w:r>
        <w:separator/>
      </w:r>
    </w:p>
  </w:footnote>
  <w:footnote w:type="continuationSeparator" w:id="0">
    <w:p w:rsidR="00CA3618" w:rsidRDefault="00CA3618">
      <w:r>
        <w:continuationSeparator/>
      </w:r>
    </w:p>
  </w:footnote>
  <w:footnote w:id="1">
    <w:p w:rsidR="00A447DA" w:rsidRPr="00FD6F4C" w:rsidRDefault="00A447DA" w:rsidP="00A447DA">
      <w:pPr>
        <w:pStyle w:val="FootnoteText"/>
        <w:spacing w:line="240" w:lineRule="auto"/>
        <w:rPr>
          <w:rFonts w:ascii="Calibri Light" w:hAnsi="Calibri Light"/>
          <w:sz w:val="14"/>
          <w:lang w:val="fr-BE"/>
        </w:rPr>
      </w:pPr>
      <w:r>
        <w:rPr>
          <w:rStyle w:val="FootnoteReference"/>
          <w:rFonts w:ascii="Calibri Light" w:hAnsi="Calibri Light"/>
          <w:sz w:val="14"/>
        </w:rPr>
        <w:footnoteRef/>
      </w:r>
      <w:r>
        <w:rPr>
          <w:rFonts w:ascii="Calibri Light" w:hAnsi="Calibri Light"/>
          <w:sz w:val="14"/>
        </w:rPr>
        <w:t xml:space="preserve"> Ipsos a réalisé cette enquête par téléphone, entre le 28 mars </w:t>
      </w:r>
      <w:r w:rsidR="00775510">
        <w:rPr>
          <w:rFonts w:ascii="Calibri Light" w:hAnsi="Calibri Light"/>
          <w:sz w:val="14"/>
        </w:rPr>
        <w:t>et le 21 avril 2017</w:t>
      </w:r>
      <w:r>
        <w:rPr>
          <w:rFonts w:ascii="Calibri Light" w:hAnsi="Calibri Light"/>
          <w:sz w:val="14"/>
        </w:rPr>
        <w:t xml:space="preserve"> en Belgique</w:t>
      </w:r>
      <w:r>
        <w:rPr>
          <w:rFonts w:ascii="Calibri Light" w:hAnsi="Calibri Light"/>
          <w:sz w:val="16"/>
        </w:rPr>
        <w:t xml:space="preserve"> </w:t>
      </w:r>
      <w:r>
        <w:rPr>
          <w:rFonts w:ascii="Calibri Light" w:hAnsi="Calibri Light"/>
          <w:sz w:val="14"/>
        </w:rPr>
        <w:t>auprès d</w:t>
      </w:r>
      <w:r w:rsidR="00FD6F4C">
        <w:rPr>
          <w:rFonts w:ascii="Calibri Light" w:hAnsi="Calibri Light"/>
          <w:sz w:val="14"/>
        </w:rPr>
        <w:t>’</w:t>
      </w:r>
      <w:r>
        <w:rPr>
          <w:rFonts w:ascii="Calibri Light" w:hAnsi="Calibri Light"/>
          <w:sz w:val="14"/>
        </w:rPr>
        <w:t>un échantillon de 8000 Européens (Français, Allemands, Anglais, Italiens, Espagnols, Autrichiens, Belges et, pour la première fois, Suisses). Cette année encore, Europ Assistance a sondé les habitants des États-Unis et du Brésil</w:t>
      </w:r>
      <w:r w:rsidR="00585875">
        <w:rPr>
          <w:rFonts w:ascii="Calibri Light" w:hAnsi="Calibri Light"/>
          <w:sz w:val="14"/>
        </w:rPr>
        <w:t>,</w:t>
      </w:r>
      <w:r>
        <w:rPr>
          <w:rFonts w:ascii="Calibri Light" w:hAnsi="Calibri Light"/>
          <w:sz w:val="14"/>
        </w:rPr>
        <w:t xml:space="preserve"> étant donné leur importance pour le groupe Europ Assistance au niveau international. L</w:t>
      </w:r>
      <w:r w:rsidR="00FD6F4C">
        <w:rPr>
          <w:rFonts w:ascii="Calibri Light" w:hAnsi="Calibri Light"/>
          <w:sz w:val="14"/>
        </w:rPr>
        <w:t>’</w:t>
      </w:r>
      <w:r>
        <w:rPr>
          <w:rFonts w:ascii="Calibri Light" w:hAnsi="Calibri Light"/>
          <w:sz w:val="14"/>
        </w:rPr>
        <w:t xml:space="preserve">enquête a été réalisée au domicile des personnes interrogées et selon la méthode des quotas (sexe, âge, profession du chef de ménage, après stratification par région et par taille d’agglomération). </w:t>
      </w:r>
    </w:p>
    <w:p w:rsidR="00A447DA" w:rsidRPr="00FD6F4C" w:rsidRDefault="00A447DA" w:rsidP="00A447DA">
      <w:pPr>
        <w:pStyle w:val="FootnoteText"/>
        <w:spacing w:line="240" w:lineRule="auto"/>
        <w:rPr>
          <w:rFonts w:ascii="Calibri Light" w:hAnsi="Calibri Light"/>
          <w:lang w:val="fr-BE"/>
        </w:rPr>
      </w:pPr>
      <w:r>
        <w:rPr>
          <w:rFonts w:ascii="Calibri Light" w:hAnsi="Calibri Light"/>
          <w:sz w:val="14"/>
        </w:rPr>
        <w:t xml:space="preserve">Elle est disponible sur </w:t>
      </w:r>
      <w:hyperlink r:id="rId1">
        <w:r>
          <w:rPr>
            <w:rStyle w:val="Hyperlink"/>
            <w:rFonts w:ascii="Calibri Light" w:hAnsi="Calibri Light"/>
            <w:sz w:val="14"/>
          </w:rPr>
          <w:t>www.europ-assistance.com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E6" w:rsidRPr="00740663" w:rsidRDefault="008E7E77" w:rsidP="00740663">
    <w:pPr>
      <w:pStyle w:val="Header"/>
      <w:spacing w:line="240" w:lineRule="auto"/>
      <w:jc w:val="right"/>
      <w:rPr>
        <w:rFonts w:ascii="Verdana" w:hAnsi="Verdana"/>
        <w:color w:val="314397"/>
        <w:sz w:val="16"/>
      </w:rPr>
    </w:pPr>
    <w:r>
      <w:rPr>
        <w:rFonts w:ascii="Verdana" w:hAnsi="Verdana"/>
        <w:noProof/>
        <w:color w:val="314397"/>
        <w:sz w:val="16"/>
        <w:lang w:val="en-GB" w:eastAsia="en-GB" w:bidi="ar-SA"/>
      </w:rPr>
      <w:drawing>
        <wp:anchor distT="0" distB="0" distL="114300" distR="114300" simplePos="0" relativeHeight="251657728" behindDoc="0" locked="0" layoutInCell="1" allowOverlap="1" wp14:anchorId="7A33C799" wp14:editId="2F7D363D">
          <wp:simplePos x="0" y="0"/>
          <wp:positionH relativeFrom="column">
            <wp:posOffset>-27940</wp:posOffset>
          </wp:positionH>
          <wp:positionV relativeFrom="paragraph">
            <wp:posOffset>-226060</wp:posOffset>
          </wp:positionV>
          <wp:extent cx="643255" cy="538480"/>
          <wp:effectExtent l="0" t="0" r="0" b="0"/>
          <wp:wrapNone/>
          <wp:docPr id="8" name="Image 8" descr="Logo-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7AE">
      <w:rPr>
        <w:rFonts w:ascii="Verdana" w:hAnsi="Verdana"/>
        <w:noProof/>
        <w:color w:val="314397"/>
        <w:sz w:val="16"/>
      </w:rPr>
      <w:t>D</w:t>
    </w:r>
    <w:r w:rsidR="00D65A80">
      <w:rPr>
        <w:rFonts w:ascii="Verdana" w:hAnsi="Verdana"/>
        <w:noProof/>
        <w:color w:val="314397"/>
        <w:sz w:val="16"/>
      </w:rPr>
      <w:t>ossier</w:t>
    </w:r>
    <w:r w:rsidR="008857AE">
      <w:rPr>
        <w:rFonts w:ascii="Verdana" w:hAnsi="Verdana"/>
        <w:noProof/>
        <w:color w:val="314397"/>
        <w:sz w:val="16"/>
      </w:rPr>
      <w:t xml:space="preserve"> de presse</w:t>
    </w:r>
  </w:p>
  <w:p w:rsidR="00287FE6" w:rsidRPr="00740663" w:rsidRDefault="0056594D" w:rsidP="00740663">
    <w:pPr>
      <w:pStyle w:val="Header"/>
      <w:spacing w:line="240" w:lineRule="auto"/>
      <w:jc w:val="right"/>
      <w:rPr>
        <w:rFonts w:ascii="Verdana" w:hAnsi="Verdana"/>
        <w:color w:val="314397"/>
        <w:sz w:val="16"/>
      </w:rPr>
    </w:pPr>
    <w:r>
      <w:rPr>
        <w:rFonts w:ascii="Verdana" w:hAnsi="Verdana"/>
        <w:color w:val="314397"/>
        <w:sz w:val="16"/>
      </w:rPr>
      <w:t>30</w:t>
    </w:r>
    <w:r w:rsidR="00287FE6" w:rsidRPr="00740663">
      <w:rPr>
        <w:rFonts w:ascii="Verdana" w:hAnsi="Verdana"/>
        <w:color w:val="314397"/>
        <w:sz w:val="16"/>
      </w:rPr>
      <w:t xml:space="preserve"> </w:t>
    </w:r>
    <w:r w:rsidR="00D65A80">
      <w:rPr>
        <w:rFonts w:ascii="Verdana" w:hAnsi="Verdana"/>
        <w:color w:val="314397"/>
        <w:sz w:val="16"/>
      </w:rPr>
      <w:t>m</w:t>
    </w:r>
    <w:r w:rsidR="008857AE">
      <w:rPr>
        <w:rFonts w:ascii="Verdana" w:hAnsi="Verdana"/>
        <w:color w:val="314397"/>
        <w:sz w:val="16"/>
      </w:rPr>
      <w:t>a</w:t>
    </w:r>
    <w:r w:rsidR="00D65A80">
      <w:rPr>
        <w:rFonts w:ascii="Verdana" w:hAnsi="Verdana"/>
        <w:color w:val="314397"/>
        <w:sz w:val="16"/>
      </w:rPr>
      <w:t>i</w:t>
    </w:r>
    <w:r w:rsidR="00FD6F4C">
      <w:rPr>
        <w:rFonts w:ascii="Verdana" w:hAnsi="Verdana"/>
        <w:color w:val="314397"/>
        <w:sz w:val="16"/>
      </w:rPr>
      <w:t> </w:t>
    </w:r>
    <w:r w:rsidR="00287FE6" w:rsidRPr="00740663">
      <w:rPr>
        <w:rFonts w:ascii="Verdana" w:hAnsi="Verdana"/>
        <w:color w:val="314397"/>
        <w:sz w:val="16"/>
      </w:rPr>
      <w:t>201</w:t>
    </w:r>
    <w:r>
      <w:rPr>
        <w:rFonts w:ascii="Verdana" w:hAnsi="Verdana"/>
        <w:color w:val="314397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E6" w:rsidRDefault="008E7E77" w:rsidP="009576AB">
    <w:pPr>
      <w:pStyle w:val="Header"/>
      <w:spacing w:line="276" w:lineRule="auto"/>
      <w:jc w:val="center"/>
    </w:pPr>
    <w:r>
      <w:rPr>
        <w:noProof/>
        <w:lang w:val="en-GB" w:eastAsia="en-GB" w:bidi="ar-SA"/>
      </w:rPr>
      <w:drawing>
        <wp:inline distT="0" distB="0" distL="0" distR="0" wp14:anchorId="71968D29" wp14:editId="37B25747">
          <wp:extent cx="1323975" cy="1104900"/>
          <wp:effectExtent l="0" t="0" r="0" b="0"/>
          <wp:docPr id="3" name="Image 3" descr="Logo-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3.7pt;height:247.45pt" o:bullet="t">
        <v:imagedata r:id="rId1" o:title="Boule Europ Assistance"/>
      </v:shape>
    </w:pict>
  </w:numPicBullet>
  <w:abstractNum w:abstractNumId="0" w15:restartNumberingAfterBreak="0">
    <w:nsid w:val="0554278B"/>
    <w:multiLevelType w:val="hybridMultilevel"/>
    <w:tmpl w:val="791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5D9"/>
    <w:multiLevelType w:val="hybridMultilevel"/>
    <w:tmpl w:val="754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CF4"/>
    <w:multiLevelType w:val="hybridMultilevel"/>
    <w:tmpl w:val="8EB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5B8"/>
    <w:multiLevelType w:val="hybridMultilevel"/>
    <w:tmpl w:val="664617E4"/>
    <w:lvl w:ilvl="0" w:tplc="884C710C">
      <w:start w:val="196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510"/>
    <w:multiLevelType w:val="hybridMultilevel"/>
    <w:tmpl w:val="BCA491C4"/>
    <w:lvl w:ilvl="0" w:tplc="2ADA7284">
      <w:start w:val="2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767"/>
    <w:multiLevelType w:val="hybridMultilevel"/>
    <w:tmpl w:val="DCE263F2"/>
    <w:lvl w:ilvl="0" w:tplc="46327D4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0964"/>
    <w:multiLevelType w:val="hybridMultilevel"/>
    <w:tmpl w:val="D4EE5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044AE"/>
    <w:multiLevelType w:val="hybridMultilevel"/>
    <w:tmpl w:val="EFCE5BD6"/>
    <w:lvl w:ilvl="0" w:tplc="80AA6B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C690A"/>
    <w:multiLevelType w:val="hybridMultilevel"/>
    <w:tmpl w:val="9668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66CBB"/>
    <w:multiLevelType w:val="hybridMultilevel"/>
    <w:tmpl w:val="0FFC8412"/>
    <w:lvl w:ilvl="0" w:tplc="4AE0E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B088F"/>
    <w:multiLevelType w:val="hybridMultilevel"/>
    <w:tmpl w:val="F4DE8B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5220C"/>
    <w:multiLevelType w:val="hybridMultilevel"/>
    <w:tmpl w:val="AED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270E"/>
    <w:multiLevelType w:val="hybridMultilevel"/>
    <w:tmpl w:val="C19AC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6"/>
    <w:rsid w:val="00015C98"/>
    <w:rsid w:val="00033192"/>
    <w:rsid w:val="00035BAE"/>
    <w:rsid w:val="00041E41"/>
    <w:rsid w:val="00043AE8"/>
    <w:rsid w:val="00045D21"/>
    <w:rsid w:val="000477AD"/>
    <w:rsid w:val="000520F2"/>
    <w:rsid w:val="000535B5"/>
    <w:rsid w:val="00055267"/>
    <w:rsid w:val="00057222"/>
    <w:rsid w:val="00057461"/>
    <w:rsid w:val="00063FFE"/>
    <w:rsid w:val="0006513A"/>
    <w:rsid w:val="000662F0"/>
    <w:rsid w:val="00066449"/>
    <w:rsid w:val="00070283"/>
    <w:rsid w:val="00071DAF"/>
    <w:rsid w:val="00073FC0"/>
    <w:rsid w:val="00074D43"/>
    <w:rsid w:val="0007616B"/>
    <w:rsid w:val="0008090B"/>
    <w:rsid w:val="00085145"/>
    <w:rsid w:val="00093D02"/>
    <w:rsid w:val="000967DC"/>
    <w:rsid w:val="00097ED7"/>
    <w:rsid w:val="000A1B84"/>
    <w:rsid w:val="000A4B79"/>
    <w:rsid w:val="000A586C"/>
    <w:rsid w:val="000B1952"/>
    <w:rsid w:val="000B2A87"/>
    <w:rsid w:val="000C0C0A"/>
    <w:rsid w:val="000C2F3D"/>
    <w:rsid w:val="000C525B"/>
    <w:rsid w:val="000C5528"/>
    <w:rsid w:val="000C57DC"/>
    <w:rsid w:val="000D6429"/>
    <w:rsid w:val="000E3260"/>
    <w:rsid w:val="000E4D09"/>
    <w:rsid w:val="000F0D48"/>
    <w:rsid w:val="000F0E6E"/>
    <w:rsid w:val="00100BC5"/>
    <w:rsid w:val="00101D07"/>
    <w:rsid w:val="00103333"/>
    <w:rsid w:val="00104E2D"/>
    <w:rsid w:val="0010688C"/>
    <w:rsid w:val="0011418F"/>
    <w:rsid w:val="0011518D"/>
    <w:rsid w:val="00116506"/>
    <w:rsid w:val="00133311"/>
    <w:rsid w:val="00134526"/>
    <w:rsid w:val="00137CDA"/>
    <w:rsid w:val="001402C6"/>
    <w:rsid w:val="00143805"/>
    <w:rsid w:val="0015503D"/>
    <w:rsid w:val="00163D4C"/>
    <w:rsid w:val="00165DFA"/>
    <w:rsid w:val="00166EDF"/>
    <w:rsid w:val="00170FBE"/>
    <w:rsid w:val="00174E95"/>
    <w:rsid w:val="00175F35"/>
    <w:rsid w:val="0017796A"/>
    <w:rsid w:val="00180B4E"/>
    <w:rsid w:val="0018288E"/>
    <w:rsid w:val="001829F4"/>
    <w:rsid w:val="00183E40"/>
    <w:rsid w:val="0018421A"/>
    <w:rsid w:val="00186421"/>
    <w:rsid w:val="00190B10"/>
    <w:rsid w:val="001941B0"/>
    <w:rsid w:val="00194530"/>
    <w:rsid w:val="00194C08"/>
    <w:rsid w:val="00195277"/>
    <w:rsid w:val="00195702"/>
    <w:rsid w:val="00197A96"/>
    <w:rsid w:val="001A288C"/>
    <w:rsid w:val="001B12BB"/>
    <w:rsid w:val="001C1384"/>
    <w:rsid w:val="001C1F63"/>
    <w:rsid w:val="001C2080"/>
    <w:rsid w:val="001D0654"/>
    <w:rsid w:val="001D319A"/>
    <w:rsid w:val="001D5103"/>
    <w:rsid w:val="001E335A"/>
    <w:rsid w:val="001E6A4A"/>
    <w:rsid w:val="001F2DAA"/>
    <w:rsid w:val="001F5648"/>
    <w:rsid w:val="001F7E9F"/>
    <w:rsid w:val="00203082"/>
    <w:rsid w:val="00204877"/>
    <w:rsid w:val="00206D7B"/>
    <w:rsid w:val="002100A0"/>
    <w:rsid w:val="00211968"/>
    <w:rsid w:val="00213AFF"/>
    <w:rsid w:val="00214954"/>
    <w:rsid w:val="00215234"/>
    <w:rsid w:val="002152ED"/>
    <w:rsid w:val="002202C4"/>
    <w:rsid w:val="00220D7F"/>
    <w:rsid w:val="00223D2F"/>
    <w:rsid w:val="00224EE1"/>
    <w:rsid w:val="0022593D"/>
    <w:rsid w:val="00231166"/>
    <w:rsid w:val="00232225"/>
    <w:rsid w:val="002430FE"/>
    <w:rsid w:val="00243FB4"/>
    <w:rsid w:val="00257CF9"/>
    <w:rsid w:val="00261717"/>
    <w:rsid w:val="00261DBF"/>
    <w:rsid w:val="00261F18"/>
    <w:rsid w:val="00264A89"/>
    <w:rsid w:val="002665BC"/>
    <w:rsid w:val="00266D88"/>
    <w:rsid w:val="00267C04"/>
    <w:rsid w:val="00270E76"/>
    <w:rsid w:val="00272F6A"/>
    <w:rsid w:val="0028637D"/>
    <w:rsid w:val="00287FE6"/>
    <w:rsid w:val="002929BC"/>
    <w:rsid w:val="0029323F"/>
    <w:rsid w:val="002962C4"/>
    <w:rsid w:val="002B3A70"/>
    <w:rsid w:val="002B5481"/>
    <w:rsid w:val="002B6484"/>
    <w:rsid w:val="002C36EE"/>
    <w:rsid w:val="002C3ED4"/>
    <w:rsid w:val="002D0596"/>
    <w:rsid w:val="002E06C2"/>
    <w:rsid w:val="002E28C3"/>
    <w:rsid w:val="002E4E4C"/>
    <w:rsid w:val="002F267C"/>
    <w:rsid w:val="00301746"/>
    <w:rsid w:val="0030243D"/>
    <w:rsid w:val="0030520C"/>
    <w:rsid w:val="003054B7"/>
    <w:rsid w:val="00315010"/>
    <w:rsid w:val="00321AEB"/>
    <w:rsid w:val="0032244B"/>
    <w:rsid w:val="00324B69"/>
    <w:rsid w:val="003275C4"/>
    <w:rsid w:val="003310E1"/>
    <w:rsid w:val="00336FE8"/>
    <w:rsid w:val="00341FE8"/>
    <w:rsid w:val="003423C5"/>
    <w:rsid w:val="00344B80"/>
    <w:rsid w:val="00345B32"/>
    <w:rsid w:val="003505B2"/>
    <w:rsid w:val="00352401"/>
    <w:rsid w:val="003536EE"/>
    <w:rsid w:val="00353963"/>
    <w:rsid w:val="00353A33"/>
    <w:rsid w:val="00354943"/>
    <w:rsid w:val="00357798"/>
    <w:rsid w:val="00360AD8"/>
    <w:rsid w:val="00363E41"/>
    <w:rsid w:val="00366AE6"/>
    <w:rsid w:val="0037515F"/>
    <w:rsid w:val="00376F32"/>
    <w:rsid w:val="003817E3"/>
    <w:rsid w:val="00381DBC"/>
    <w:rsid w:val="0038229D"/>
    <w:rsid w:val="003863D6"/>
    <w:rsid w:val="003863E1"/>
    <w:rsid w:val="00391966"/>
    <w:rsid w:val="00392A1C"/>
    <w:rsid w:val="00392C1F"/>
    <w:rsid w:val="0039491C"/>
    <w:rsid w:val="00394EC3"/>
    <w:rsid w:val="00395148"/>
    <w:rsid w:val="003A56C6"/>
    <w:rsid w:val="003A7B5B"/>
    <w:rsid w:val="003B4F9A"/>
    <w:rsid w:val="003C29E8"/>
    <w:rsid w:val="003C6680"/>
    <w:rsid w:val="003D1F00"/>
    <w:rsid w:val="003D6A7C"/>
    <w:rsid w:val="003E02AB"/>
    <w:rsid w:val="003E3086"/>
    <w:rsid w:val="003E383C"/>
    <w:rsid w:val="003E6A28"/>
    <w:rsid w:val="003F2075"/>
    <w:rsid w:val="003F44EE"/>
    <w:rsid w:val="00406A49"/>
    <w:rsid w:val="00414BA5"/>
    <w:rsid w:val="00415036"/>
    <w:rsid w:val="00416709"/>
    <w:rsid w:val="00427197"/>
    <w:rsid w:val="00432CD7"/>
    <w:rsid w:val="00440158"/>
    <w:rsid w:val="004403FF"/>
    <w:rsid w:val="00440940"/>
    <w:rsid w:val="00440CF3"/>
    <w:rsid w:val="00443FA2"/>
    <w:rsid w:val="0044536C"/>
    <w:rsid w:val="0045048B"/>
    <w:rsid w:val="00455592"/>
    <w:rsid w:val="0045677D"/>
    <w:rsid w:val="00465A82"/>
    <w:rsid w:val="00472A59"/>
    <w:rsid w:val="00473658"/>
    <w:rsid w:val="0048344C"/>
    <w:rsid w:val="004A136E"/>
    <w:rsid w:val="004A3CC4"/>
    <w:rsid w:val="004A6101"/>
    <w:rsid w:val="004B61EE"/>
    <w:rsid w:val="004B6855"/>
    <w:rsid w:val="004C06B4"/>
    <w:rsid w:val="004C2ADE"/>
    <w:rsid w:val="004D0AF7"/>
    <w:rsid w:val="004D3C00"/>
    <w:rsid w:val="004D47F4"/>
    <w:rsid w:val="004D49B7"/>
    <w:rsid w:val="004D6406"/>
    <w:rsid w:val="004D6D1A"/>
    <w:rsid w:val="004D7B19"/>
    <w:rsid w:val="004D7C7F"/>
    <w:rsid w:val="004E2A3B"/>
    <w:rsid w:val="004F23C8"/>
    <w:rsid w:val="004F2AD0"/>
    <w:rsid w:val="004F567A"/>
    <w:rsid w:val="004F5C6C"/>
    <w:rsid w:val="004F61F6"/>
    <w:rsid w:val="00502AF2"/>
    <w:rsid w:val="00502E1F"/>
    <w:rsid w:val="005031B2"/>
    <w:rsid w:val="0050796D"/>
    <w:rsid w:val="00507A00"/>
    <w:rsid w:val="0051003C"/>
    <w:rsid w:val="00511D95"/>
    <w:rsid w:val="00517753"/>
    <w:rsid w:val="005179F0"/>
    <w:rsid w:val="00521E42"/>
    <w:rsid w:val="00524166"/>
    <w:rsid w:val="005255CC"/>
    <w:rsid w:val="00531E1E"/>
    <w:rsid w:val="00536977"/>
    <w:rsid w:val="00540295"/>
    <w:rsid w:val="005422F9"/>
    <w:rsid w:val="00542DC9"/>
    <w:rsid w:val="0054373A"/>
    <w:rsid w:val="00546D1B"/>
    <w:rsid w:val="005472B7"/>
    <w:rsid w:val="005503DC"/>
    <w:rsid w:val="00557B66"/>
    <w:rsid w:val="00557BB0"/>
    <w:rsid w:val="00561F28"/>
    <w:rsid w:val="0056594D"/>
    <w:rsid w:val="00570999"/>
    <w:rsid w:val="00584525"/>
    <w:rsid w:val="00585875"/>
    <w:rsid w:val="0059065D"/>
    <w:rsid w:val="00593D1F"/>
    <w:rsid w:val="00594E84"/>
    <w:rsid w:val="0059621E"/>
    <w:rsid w:val="005972F9"/>
    <w:rsid w:val="005A33A9"/>
    <w:rsid w:val="005A7A98"/>
    <w:rsid w:val="005B5A01"/>
    <w:rsid w:val="005C1B7A"/>
    <w:rsid w:val="005C5899"/>
    <w:rsid w:val="005D0A4C"/>
    <w:rsid w:val="005D579F"/>
    <w:rsid w:val="005E1276"/>
    <w:rsid w:val="005E1673"/>
    <w:rsid w:val="005E4856"/>
    <w:rsid w:val="005E7FE0"/>
    <w:rsid w:val="005F4496"/>
    <w:rsid w:val="005F5047"/>
    <w:rsid w:val="00600C65"/>
    <w:rsid w:val="006042DE"/>
    <w:rsid w:val="00607BA2"/>
    <w:rsid w:val="00607FBF"/>
    <w:rsid w:val="00615A8F"/>
    <w:rsid w:val="00616760"/>
    <w:rsid w:val="006218DC"/>
    <w:rsid w:val="00623069"/>
    <w:rsid w:val="00623DD1"/>
    <w:rsid w:val="006256FF"/>
    <w:rsid w:val="00634343"/>
    <w:rsid w:val="006375C2"/>
    <w:rsid w:val="00645A94"/>
    <w:rsid w:val="006471AE"/>
    <w:rsid w:val="0065117E"/>
    <w:rsid w:val="00653FA4"/>
    <w:rsid w:val="006557D7"/>
    <w:rsid w:val="00655801"/>
    <w:rsid w:val="00656838"/>
    <w:rsid w:val="00656864"/>
    <w:rsid w:val="00661927"/>
    <w:rsid w:val="00670872"/>
    <w:rsid w:val="00672A53"/>
    <w:rsid w:val="00675750"/>
    <w:rsid w:val="00681615"/>
    <w:rsid w:val="00681CF4"/>
    <w:rsid w:val="00682E38"/>
    <w:rsid w:val="00693209"/>
    <w:rsid w:val="0069736B"/>
    <w:rsid w:val="006A2EE8"/>
    <w:rsid w:val="006A6692"/>
    <w:rsid w:val="006B1B2C"/>
    <w:rsid w:val="006B4899"/>
    <w:rsid w:val="006B5050"/>
    <w:rsid w:val="006C1CDC"/>
    <w:rsid w:val="006C530E"/>
    <w:rsid w:val="006C5669"/>
    <w:rsid w:val="006C6497"/>
    <w:rsid w:val="006D0AB5"/>
    <w:rsid w:val="006D0D1D"/>
    <w:rsid w:val="006D66C0"/>
    <w:rsid w:val="006E447E"/>
    <w:rsid w:val="006F2657"/>
    <w:rsid w:val="006F55DD"/>
    <w:rsid w:val="006F5921"/>
    <w:rsid w:val="006F7A3C"/>
    <w:rsid w:val="007059A4"/>
    <w:rsid w:val="00705D41"/>
    <w:rsid w:val="00710BDB"/>
    <w:rsid w:val="00715892"/>
    <w:rsid w:val="00722E9D"/>
    <w:rsid w:val="00724492"/>
    <w:rsid w:val="00732595"/>
    <w:rsid w:val="007344E7"/>
    <w:rsid w:val="00740663"/>
    <w:rsid w:val="007415D5"/>
    <w:rsid w:val="007450D8"/>
    <w:rsid w:val="00751205"/>
    <w:rsid w:val="007514BA"/>
    <w:rsid w:val="00754680"/>
    <w:rsid w:val="007560C7"/>
    <w:rsid w:val="0076173C"/>
    <w:rsid w:val="0076179A"/>
    <w:rsid w:val="00762865"/>
    <w:rsid w:val="00766579"/>
    <w:rsid w:val="00775510"/>
    <w:rsid w:val="007771A9"/>
    <w:rsid w:val="00783598"/>
    <w:rsid w:val="00784282"/>
    <w:rsid w:val="00786D28"/>
    <w:rsid w:val="007877C2"/>
    <w:rsid w:val="007926E9"/>
    <w:rsid w:val="007945C1"/>
    <w:rsid w:val="00796F8F"/>
    <w:rsid w:val="007A0E00"/>
    <w:rsid w:val="007B3B12"/>
    <w:rsid w:val="007C0E26"/>
    <w:rsid w:val="007C44B8"/>
    <w:rsid w:val="007C721C"/>
    <w:rsid w:val="007D53B6"/>
    <w:rsid w:val="007E2968"/>
    <w:rsid w:val="007E3773"/>
    <w:rsid w:val="007E714B"/>
    <w:rsid w:val="007E715B"/>
    <w:rsid w:val="00802497"/>
    <w:rsid w:val="0081344F"/>
    <w:rsid w:val="0082044E"/>
    <w:rsid w:val="008209C3"/>
    <w:rsid w:val="00826FE3"/>
    <w:rsid w:val="0083193F"/>
    <w:rsid w:val="0083335F"/>
    <w:rsid w:val="00836B1A"/>
    <w:rsid w:val="00840785"/>
    <w:rsid w:val="00841B76"/>
    <w:rsid w:val="00844704"/>
    <w:rsid w:val="00846C81"/>
    <w:rsid w:val="008612A0"/>
    <w:rsid w:val="0086155C"/>
    <w:rsid w:val="00861DEE"/>
    <w:rsid w:val="0086421C"/>
    <w:rsid w:val="008651A4"/>
    <w:rsid w:val="0087540E"/>
    <w:rsid w:val="0088076E"/>
    <w:rsid w:val="00880A60"/>
    <w:rsid w:val="00882D83"/>
    <w:rsid w:val="008857AE"/>
    <w:rsid w:val="008861D3"/>
    <w:rsid w:val="00886804"/>
    <w:rsid w:val="00890CB6"/>
    <w:rsid w:val="00891114"/>
    <w:rsid w:val="0089506E"/>
    <w:rsid w:val="00896335"/>
    <w:rsid w:val="008A404F"/>
    <w:rsid w:val="008B0E17"/>
    <w:rsid w:val="008B5053"/>
    <w:rsid w:val="008B6C9D"/>
    <w:rsid w:val="008C1593"/>
    <w:rsid w:val="008C5256"/>
    <w:rsid w:val="008D61F2"/>
    <w:rsid w:val="008E4C32"/>
    <w:rsid w:val="008E66A6"/>
    <w:rsid w:val="008E7E77"/>
    <w:rsid w:val="008F3ADD"/>
    <w:rsid w:val="008F63B1"/>
    <w:rsid w:val="00900C29"/>
    <w:rsid w:val="00903BAC"/>
    <w:rsid w:val="0090510C"/>
    <w:rsid w:val="0091008E"/>
    <w:rsid w:val="00914F49"/>
    <w:rsid w:val="00917F8F"/>
    <w:rsid w:val="0093400F"/>
    <w:rsid w:val="009358DF"/>
    <w:rsid w:val="00936AC7"/>
    <w:rsid w:val="0093733F"/>
    <w:rsid w:val="00941ED8"/>
    <w:rsid w:val="009435C4"/>
    <w:rsid w:val="0094407D"/>
    <w:rsid w:val="00950809"/>
    <w:rsid w:val="009576AB"/>
    <w:rsid w:val="00960F97"/>
    <w:rsid w:val="00962CCE"/>
    <w:rsid w:val="0096542D"/>
    <w:rsid w:val="00972BAA"/>
    <w:rsid w:val="00980272"/>
    <w:rsid w:val="00980398"/>
    <w:rsid w:val="00983978"/>
    <w:rsid w:val="009920EE"/>
    <w:rsid w:val="00994AE1"/>
    <w:rsid w:val="00995F60"/>
    <w:rsid w:val="00996995"/>
    <w:rsid w:val="009970A8"/>
    <w:rsid w:val="009974D8"/>
    <w:rsid w:val="009A66BF"/>
    <w:rsid w:val="009B2C9A"/>
    <w:rsid w:val="009B42F2"/>
    <w:rsid w:val="009C0771"/>
    <w:rsid w:val="009C2267"/>
    <w:rsid w:val="009C2B14"/>
    <w:rsid w:val="009C30E5"/>
    <w:rsid w:val="009C433A"/>
    <w:rsid w:val="009D0C09"/>
    <w:rsid w:val="009D36D8"/>
    <w:rsid w:val="009D5253"/>
    <w:rsid w:val="009D5C05"/>
    <w:rsid w:val="009D79CE"/>
    <w:rsid w:val="009E3E36"/>
    <w:rsid w:val="009E46D1"/>
    <w:rsid w:val="009E483D"/>
    <w:rsid w:val="009E7C14"/>
    <w:rsid w:val="009F21A3"/>
    <w:rsid w:val="009F5537"/>
    <w:rsid w:val="00A013BE"/>
    <w:rsid w:val="00A05364"/>
    <w:rsid w:val="00A13058"/>
    <w:rsid w:val="00A13610"/>
    <w:rsid w:val="00A13884"/>
    <w:rsid w:val="00A16370"/>
    <w:rsid w:val="00A23331"/>
    <w:rsid w:val="00A23CE1"/>
    <w:rsid w:val="00A26B77"/>
    <w:rsid w:val="00A274A6"/>
    <w:rsid w:val="00A35EBF"/>
    <w:rsid w:val="00A3662D"/>
    <w:rsid w:val="00A4031E"/>
    <w:rsid w:val="00A42708"/>
    <w:rsid w:val="00A43658"/>
    <w:rsid w:val="00A447DA"/>
    <w:rsid w:val="00A57AE8"/>
    <w:rsid w:val="00A60DEF"/>
    <w:rsid w:val="00A6272B"/>
    <w:rsid w:val="00A63511"/>
    <w:rsid w:val="00A6642F"/>
    <w:rsid w:val="00A67700"/>
    <w:rsid w:val="00A7171F"/>
    <w:rsid w:val="00A71741"/>
    <w:rsid w:val="00A82C97"/>
    <w:rsid w:val="00A85C18"/>
    <w:rsid w:val="00A860BC"/>
    <w:rsid w:val="00A86B3C"/>
    <w:rsid w:val="00A87925"/>
    <w:rsid w:val="00A90A27"/>
    <w:rsid w:val="00A92E76"/>
    <w:rsid w:val="00A976CC"/>
    <w:rsid w:val="00AA0F52"/>
    <w:rsid w:val="00AA4E31"/>
    <w:rsid w:val="00AA5A0A"/>
    <w:rsid w:val="00AA60FB"/>
    <w:rsid w:val="00AA7F3B"/>
    <w:rsid w:val="00AB04B4"/>
    <w:rsid w:val="00AB0E92"/>
    <w:rsid w:val="00AB2E24"/>
    <w:rsid w:val="00AB3D7E"/>
    <w:rsid w:val="00AB5163"/>
    <w:rsid w:val="00AC35AB"/>
    <w:rsid w:val="00AC5D07"/>
    <w:rsid w:val="00AC79EF"/>
    <w:rsid w:val="00AD220D"/>
    <w:rsid w:val="00AE1128"/>
    <w:rsid w:val="00AE170E"/>
    <w:rsid w:val="00AE207F"/>
    <w:rsid w:val="00AE50F4"/>
    <w:rsid w:val="00AF6ED8"/>
    <w:rsid w:val="00AF79BF"/>
    <w:rsid w:val="00B022A4"/>
    <w:rsid w:val="00B077D3"/>
    <w:rsid w:val="00B12E4A"/>
    <w:rsid w:val="00B144F7"/>
    <w:rsid w:val="00B15527"/>
    <w:rsid w:val="00B2166D"/>
    <w:rsid w:val="00B21B37"/>
    <w:rsid w:val="00B220F4"/>
    <w:rsid w:val="00B25F35"/>
    <w:rsid w:val="00B47DCC"/>
    <w:rsid w:val="00B5031D"/>
    <w:rsid w:val="00B5077D"/>
    <w:rsid w:val="00B50A1C"/>
    <w:rsid w:val="00B51D54"/>
    <w:rsid w:val="00B549D7"/>
    <w:rsid w:val="00B67EE7"/>
    <w:rsid w:val="00B81B6A"/>
    <w:rsid w:val="00B826F3"/>
    <w:rsid w:val="00B82E62"/>
    <w:rsid w:val="00B83509"/>
    <w:rsid w:val="00B86108"/>
    <w:rsid w:val="00B875F5"/>
    <w:rsid w:val="00BA0C8B"/>
    <w:rsid w:val="00BB0FDC"/>
    <w:rsid w:val="00BB44B6"/>
    <w:rsid w:val="00BB7239"/>
    <w:rsid w:val="00BB7778"/>
    <w:rsid w:val="00BC32D0"/>
    <w:rsid w:val="00BC3DD7"/>
    <w:rsid w:val="00BD2377"/>
    <w:rsid w:val="00BD4F3A"/>
    <w:rsid w:val="00BF14EB"/>
    <w:rsid w:val="00BF5F8C"/>
    <w:rsid w:val="00BF6440"/>
    <w:rsid w:val="00C05DB9"/>
    <w:rsid w:val="00C11004"/>
    <w:rsid w:val="00C24A4B"/>
    <w:rsid w:val="00C271D9"/>
    <w:rsid w:val="00C320AF"/>
    <w:rsid w:val="00C33A38"/>
    <w:rsid w:val="00C3508D"/>
    <w:rsid w:val="00C43C5B"/>
    <w:rsid w:val="00C451B5"/>
    <w:rsid w:val="00C46043"/>
    <w:rsid w:val="00C47E54"/>
    <w:rsid w:val="00C529E6"/>
    <w:rsid w:val="00C57FE7"/>
    <w:rsid w:val="00C6266E"/>
    <w:rsid w:val="00C62957"/>
    <w:rsid w:val="00C676D4"/>
    <w:rsid w:val="00C732BF"/>
    <w:rsid w:val="00C74260"/>
    <w:rsid w:val="00C86237"/>
    <w:rsid w:val="00C87A48"/>
    <w:rsid w:val="00C96B7A"/>
    <w:rsid w:val="00CA0136"/>
    <w:rsid w:val="00CA1623"/>
    <w:rsid w:val="00CA31D7"/>
    <w:rsid w:val="00CA3618"/>
    <w:rsid w:val="00CA62CE"/>
    <w:rsid w:val="00CC5766"/>
    <w:rsid w:val="00CD07D1"/>
    <w:rsid w:val="00CD28B9"/>
    <w:rsid w:val="00CD57B9"/>
    <w:rsid w:val="00CE6F16"/>
    <w:rsid w:val="00D02A94"/>
    <w:rsid w:val="00D06B67"/>
    <w:rsid w:val="00D07F9B"/>
    <w:rsid w:val="00D14748"/>
    <w:rsid w:val="00D15827"/>
    <w:rsid w:val="00D21045"/>
    <w:rsid w:val="00D21D78"/>
    <w:rsid w:val="00D23EDA"/>
    <w:rsid w:val="00D304F4"/>
    <w:rsid w:val="00D3254B"/>
    <w:rsid w:val="00D3294C"/>
    <w:rsid w:val="00D40B8F"/>
    <w:rsid w:val="00D41148"/>
    <w:rsid w:val="00D4529C"/>
    <w:rsid w:val="00D463D1"/>
    <w:rsid w:val="00D474BB"/>
    <w:rsid w:val="00D54C17"/>
    <w:rsid w:val="00D56B4C"/>
    <w:rsid w:val="00D654CC"/>
    <w:rsid w:val="00D65A80"/>
    <w:rsid w:val="00D66605"/>
    <w:rsid w:val="00D716AE"/>
    <w:rsid w:val="00D82678"/>
    <w:rsid w:val="00D82AC5"/>
    <w:rsid w:val="00D83AD6"/>
    <w:rsid w:val="00D873F2"/>
    <w:rsid w:val="00DA2B34"/>
    <w:rsid w:val="00DA5280"/>
    <w:rsid w:val="00DB674E"/>
    <w:rsid w:val="00DB6F4A"/>
    <w:rsid w:val="00DB7CF2"/>
    <w:rsid w:val="00DC38AC"/>
    <w:rsid w:val="00DC3FE2"/>
    <w:rsid w:val="00DC6D71"/>
    <w:rsid w:val="00DC6FAA"/>
    <w:rsid w:val="00DC72E7"/>
    <w:rsid w:val="00DD3933"/>
    <w:rsid w:val="00DD7D35"/>
    <w:rsid w:val="00DE27F2"/>
    <w:rsid w:val="00DE33AE"/>
    <w:rsid w:val="00DE7044"/>
    <w:rsid w:val="00DF309C"/>
    <w:rsid w:val="00DF3CD8"/>
    <w:rsid w:val="00E103A7"/>
    <w:rsid w:val="00E10B42"/>
    <w:rsid w:val="00E13800"/>
    <w:rsid w:val="00E14539"/>
    <w:rsid w:val="00E1546B"/>
    <w:rsid w:val="00E15D96"/>
    <w:rsid w:val="00E22ED7"/>
    <w:rsid w:val="00E25ACF"/>
    <w:rsid w:val="00E2686B"/>
    <w:rsid w:val="00E2700A"/>
    <w:rsid w:val="00E27EDD"/>
    <w:rsid w:val="00E3379D"/>
    <w:rsid w:val="00E36E46"/>
    <w:rsid w:val="00E377A6"/>
    <w:rsid w:val="00E4030E"/>
    <w:rsid w:val="00E406BD"/>
    <w:rsid w:val="00E406F2"/>
    <w:rsid w:val="00E4177C"/>
    <w:rsid w:val="00E448FE"/>
    <w:rsid w:val="00E45E29"/>
    <w:rsid w:val="00E47290"/>
    <w:rsid w:val="00E472FB"/>
    <w:rsid w:val="00E55C30"/>
    <w:rsid w:val="00E62611"/>
    <w:rsid w:val="00E62A91"/>
    <w:rsid w:val="00E647AE"/>
    <w:rsid w:val="00E65181"/>
    <w:rsid w:val="00E674F8"/>
    <w:rsid w:val="00E70988"/>
    <w:rsid w:val="00E75787"/>
    <w:rsid w:val="00E77FCA"/>
    <w:rsid w:val="00E81C6D"/>
    <w:rsid w:val="00E84012"/>
    <w:rsid w:val="00E94563"/>
    <w:rsid w:val="00EA04A7"/>
    <w:rsid w:val="00EA157D"/>
    <w:rsid w:val="00EA391B"/>
    <w:rsid w:val="00EB05C7"/>
    <w:rsid w:val="00EB487F"/>
    <w:rsid w:val="00EC31C1"/>
    <w:rsid w:val="00EC3377"/>
    <w:rsid w:val="00EC34A4"/>
    <w:rsid w:val="00ED71ED"/>
    <w:rsid w:val="00EE72E2"/>
    <w:rsid w:val="00EF462A"/>
    <w:rsid w:val="00EF7D70"/>
    <w:rsid w:val="00F07380"/>
    <w:rsid w:val="00F124AB"/>
    <w:rsid w:val="00F14781"/>
    <w:rsid w:val="00F158AC"/>
    <w:rsid w:val="00F20DF2"/>
    <w:rsid w:val="00F211FB"/>
    <w:rsid w:val="00F218ED"/>
    <w:rsid w:val="00F23296"/>
    <w:rsid w:val="00F2397F"/>
    <w:rsid w:val="00F34074"/>
    <w:rsid w:val="00F34A27"/>
    <w:rsid w:val="00F4052F"/>
    <w:rsid w:val="00F4333D"/>
    <w:rsid w:val="00F4510B"/>
    <w:rsid w:val="00F4767F"/>
    <w:rsid w:val="00F53C36"/>
    <w:rsid w:val="00F54618"/>
    <w:rsid w:val="00F62184"/>
    <w:rsid w:val="00F6609B"/>
    <w:rsid w:val="00F662F3"/>
    <w:rsid w:val="00F70019"/>
    <w:rsid w:val="00F7054B"/>
    <w:rsid w:val="00F72415"/>
    <w:rsid w:val="00F739AC"/>
    <w:rsid w:val="00F740EF"/>
    <w:rsid w:val="00F80E70"/>
    <w:rsid w:val="00F8574A"/>
    <w:rsid w:val="00F8616E"/>
    <w:rsid w:val="00F87EBA"/>
    <w:rsid w:val="00F94069"/>
    <w:rsid w:val="00F9407A"/>
    <w:rsid w:val="00F97375"/>
    <w:rsid w:val="00FA114F"/>
    <w:rsid w:val="00FA4FC1"/>
    <w:rsid w:val="00FB14F6"/>
    <w:rsid w:val="00FB2A96"/>
    <w:rsid w:val="00FB2ACF"/>
    <w:rsid w:val="00FB59BA"/>
    <w:rsid w:val="00FD6F4C"/>
    <w:rsid w:val="00FD74A5"/>
    <w:rsid w:val="00FE0685"/>
    <w:rsid w:val="00FE1FCB"/>
    <w:rsid w:val="00FE488D"/>
    <w:rsid w:val="00FE56F3"/>
    <w:rsid w:val="00FE727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DE352"/>
  <w15:chartTrackingRefBased/>
  <w15:docId w15:val="{968A8313-A8A9-466A-9BBA-1C1132B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 w:val="1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paragraphe">
    <w:name w:val="Titre paragraphe"/>
    <w:basedOn w:val="Normal"/>
    <w:pPr>
      <w:spacing w:line="240" w:lineRule="atLeast"/>
    </w:pPr>
    <w:rPr>
      <w:sz w:val="24"/>
    </w:rPr>
  </w:style>
  <w:style w:type="paragraph" w:customStyle="1" w:styleId="Textegras">
    <w:name w:val="Texte gras"/>
    <w:basedOn w:val="Normal"/>
    <w:pPr>
      <w:spacing w:line="240" w:lineRule="atLeast"/>
    </w:pPr>
    <w:rPr>
      <w:sz w:val="20"/>
    </w:rPr>
  </w:style>
  <w:style w:type="paragraph" w:customStyle="1" w:styleId="Texte">
    <w:name w:val="Texte"/>
    <w:basedOn w:val="Normal"/>
    <w:pPr>
      <w:spacing w:line="240" w:lineRule="atLeast"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bidi="he-I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AF5812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AF5812"/>
    <w:pPr>
      <w:spacing w:line="240" w:lineRule="auto"/>
      <w:ind w:left="567" w:right="567"/>
      <w:jc w:val="both"/>
    </w:pPr>
    <w:rPr>
      <w:rFonts w:ascii="Agenda-Light" w:eastAsia="Times New Roman" w:hAnsi="Agenda-Light"/>
      <w:bCs/>
      <w:iCs/>
      <w:color w:val="00008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0100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21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21A0"/>
    <w:pPr>
      <w:spacing w:line="300" w:lineRule="auto"/>
      <w:jc w:val="both"/>
    </w:pPr>
    <w:rPr>
      <w:rFonts w:ascii="Times New Roman" w:eastAsia="Times New Roman" w:hAnsi="Times New Roman"/>
      <w:b/>
      <w:bCs/>
    </w:rPr>
  </w:style>
  <w:style w:type="character" w:styleId="CommentReference">
    <w:name w:val="annotation reference"/>
    <w:rsid w:val="006375C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375C2"/>
    <w:rPr>
      <w:sz w:val="20"/>
      <w:lang w:bidi="he-IL"/>
    </w:rPr>
  </w:style>
  <w:style w:type="character" w:customStyle="1" w:styleId="FootnoteTextChar">
    <w:name w:val="Footnote Text Char"/>
    <w:link w:val="FootnoteText"/>
    <w:uiPriority w:val="99"/>
    <w:rsid w:val="006375C2"/>
    <w:rPr>
      <w:rFonts w:ascii="Arial" w:hAnsi="Arial"/>
      <w:lang w:val="fr-FR" w:eastAsia="fr-FR"/>
    </w:rPr>
  </w:style>
  <w:style w:type="character" w:styleId="FootnoteReference">
    <w:name w:val="footnote reference"/>
    <w:aliases w:val="Voetnoottekst Char1"/>
    <w:uiPriority w:val="99"/>
    <w:rsid w:val="006375C2"/>
    <w:rPr>
      <w:vertAlign w:val="superscript"/>
    </w:rPr>
  </w:style>
  <w:style w:type="character" w:customStyle="1" w:styleId="HeaderChar">
    <w:name w:val="Header Char"/>
    <w:link w:val="Header"/>
    <w:rsid w:val="00E84012"/>
    <w:rPr>
      <w:rFonts w:ascii="Arial" w:hAnsi="Arial"/>
      <w:sz w:val="18"/>
      <w:lang w:val="fr-FR" w:eastAsia="fr-FR"/>
    </w:rPr>
  </w:style>
  <w:style w:type="character" w:customStyle="1" w:styleId="tw4winMark">
    <w:name w:val="tw4winMark"/>
    <w:uiPriority w:val="99"/>
    <w:rsid w:val="00E84012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FE7274"/>
    <w:pPr>
      <w:ind w:left="720"/>
    </w:pPr>
  </w:style>
  <w:style w:type="paragraph" w:styleId="NormalWeb">
    <w:name w:val="Normal (Web)"/>
    <w:basedOn w:val="Normal"/>
    <w:uiPriority w:val="99"/>
    <w:unhideWhenUsed/>
    <w:rsid w:val="00F72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table" w:styleId="TableGrid">
    <w:name w:val="Table Grid"/>
    <w:basedOn w:val="TableNormal"/>
    <w:rsid w:val="0071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510B"/>
    <w:rPr>
      <w:rFonts w:ascii="Arial" w:hAnsi="Arial"/>
      <w:sz w:val="18"/>
      <w:lang w:val="fr-FR" w:eastAsia="fr-FR"/>
    </w:rPr>
  </w:style>
  <w:style w:type="character" w:customStyle="1" w:styleId="CommentTextChar">
    <w:name w:val="Comment Text Char"/>
    <w:link w:val="CommentText"/>
    <w:semiHidden/>
    <w:rsid w:val="00A447DA"/>
    <w:rPr>
      <w:rFonts w:ascii="Arial" w:hAnsi="Arial"/>
      <w:lang w:val="fr-FR" w:eastAsia="fr-FR"/>
    </w:rPr>
  </w:style>
  <w:style w:type="character" w:customStyle="1" w:styleId="Mention1">
    <w:name w:val="Mention1"/>
    <w:basedOn w:val="DefaultParagraphFont"/>
    <w:uiPriority w:val="99"/>
    <w:semiHidden/>
    <w:unhideWhenUsed/>
    <w:rsid w:val="00BD4F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van.caneghem@europ-assistance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EA_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uropassist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-assistanc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.adam@interelgroup.com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-assista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oucherat.EA-HOLDING\Local%20Settings\Temporary%20Internet%20Files\OLK2F\ea_gpe_ipsos_cp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5868-A699-4177-9432-8C79FCDF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ea_gpe_ipsos_cp (2).dot</Template>
  <TotalTime>0</TotalTime>
  <Pages>5</Pages>
  <Words>1820</Words>
  <Characters>9265</Characters>
  <Application>Microsoft Office Word</Application>
  <DocSecurity>0</DocSecurity>
  <Lines>77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EA_GPE_IPSOS</vt:lpstr>
      <vt:lpstr>EA_GPE_IPSOS</vt:lpstr>
      <vt:lpstr>EA_GPE_IPSOS</vt:lpstr>
    </vt:vector>
  </TitlesOfParts>
  <Company>EUROP ASSISTANCE</Company>
  <LinksUpToDate>false</LinksUpToDate>
  <CharactersWithSpaces>11063</CharactersWithSpaces>
  <SharedDoc>false</SharedDoc>
  <HLinks>
    <vt:vector size="36" baseType="variant">
      <vt:variant>
        <vt:i4>6356994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http://twitter.com/EA_BEL</vt:lpwstr>
      </vt:variant>
      <vt:variant>
        <vt:lpwstr/>
      </vt:variant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http://www.facebook.com/europassistance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http://www.europ-assistance.be/</vt:lpwstr>
      </vt:variant>
      <vt:variant>
        <vt:lpwstr/>
      </vt:variant>
      <vt:variant>
        <vt:i4>5898288</vt:i4>
      </vt:variant>
      <vt:variant>
        <vt:i4>6</vt:i4>
      </vt:variant>
      <vt:variant>
        <vt:i4>0</vt:i4>
      </vt:variant>
      <vt:variant>
        <vt:i4>5</vt:i4>
      </vt:variant>
      <vt:variant>
        <vt:lpwstr>mailto:ellen.dewilde@interelgroup.com</vt:lpwstr>
      </vt:variant>
      <vt:variant>
        <vt:lpwstr/>
      </vt:variant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mailto:xavier.van.caneghem@europ-assistance.be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http://www.europ-assistance.com/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EA_GPE_IPSOS</dc:title>
  <dc:subject/>
  <dc:creator>pmoucherat</dc:creator>
  <cp:keywords/>
  <cp:lastModifiedBy>Adam, Veronique</cp:lastModifiedBy>
  <cp:revision>6</cp:revision>
  <cp:lastPrinted>2017-05-16T12:49:00Z</cp:lastPrinted>
  <dcterms:created xsi:type="dcterms:W3CDTF">2017-05-22T08:53:00Z</dcterms:created>
  <dcterms:modified xsi:type="dcterms:W3CDTF">2017-05-29T13:49:00Z</dcterms:modified>
</cp:coreProperties>
</file>