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CAAD" w14:textId="77777777" w:rsidR="00D61EF6" w:rsidRPr="00950405" w:rsidRDefault="00C15223" w:rsidP="004D4B7F">
      <w:pPr>
        <w:rPr>
          <w:rFonts w:ascii="Calibri" w:hAnsi="Calibri"/>
          <w:b/>
          <w:bCs/>
          <w:sz w:val="56"/>
          <w:szCs w:val="56"/>
        </w:rPr>
      </w:pPr>
      <w:r w:rsidRPr="00950405">
        <w:rPr>
          <w:rFonts w:ascii="Calibri" w:hAnsi="Calibri"/>
          <w:b/>
          <w:bCs/>
          <w:noProof/>
          <w:sz w:val="56"/>
          <w:szCs w:val="56"/>
          <w:lang w:eastAsia="nl-NL" w:bidi="ar-SA"/>
        </w:rPr>
        <w:drawing>
          <wp:anchor distT="0" distB="0" distL="114300" distR="114300" simplePos="0" relativeHeight="251659264" behindDoc="0" locked="0" layoutInCell="1" allowOverlap="1" wp14:anchorId="727E1EDB" wp14:editId="6B72BDD4">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2FEA2B3C" w14:textId="77777777" w:rsidR="00D61EF6" w:rsidRPr="00950405" w:rsidRDefault="00D61EF6" w:rsidP="00D61EF6">
      <w:pPr>
        <w:rPr>
          <w:rFonts w:ascii="Calibri" w:hAnsi="Calibri"/>
          <w:b/>
          <w:bCs/>
          <w:sz w:val="56"/>
          <w:szCs w:val="56"/>
        </w:rPr>
      </w:pPr>
    </w:p>
    <w:p w14:paraId="45897536" w14:textId="77777777" w:rsidR="00D61EF6" w:rsidRPr="00950405" w:rsidRDefault="00D61EF6" w:rsidP="00D61EF6">
      <w:pPr>
        <w:rPr>
          <w:rFonts w:asciiTheme="minorHAnsi" w:hAnsiTheme="minorHAnsi"/>
          <w:b/>
          <w:sz w:val="32"/>
          <w:szCs w:val="32"/>
        </w:rPr>
      </w:pPr>
    </w:p>
    <w:p w14:paraId="45627F58" w14:textId="77777777" w:rsidR="00D61EF6" w:rsidRPr="00950405" w:rsidRDefault="00D61EF6" w:rsidP="00D61EF6">
      <w:pPr>
        <w:rPr>
          <w:rFonts w:asciiTheme="minorHAnsi" w:hAnsiTheme="minorHAnsi"/>
          <w:b/>
          <w:sz w:val="32"/>
          <w:szCs w:val="32"/>
        </w:rPr>
      </w:pPr>
    </w:p>
    <w:p w14:paraId="6EBC2DEE" w14:textId="77777777" w:rsidR="00D61EF6" w:rsidRPr="00950405" w:rsidRDefault="00D61EF6" w:rsidP="00D61EF6">
      <w:pPr>
        <w:rPr>
          <w:rFonts w:asciiTheme="minorHAnsi" w:hAnsiTheme="minorHAnsi"/>
          <w:b/>
          <w:sz w:val="32"/>
          <w:szCs w:val="32"/>
        </w:rPr>
      </w:pPr>
    </w:p>
    <w:p w14:paraId="443AF0EE" w14:textId="77777777" w:rsidR="00D61EF6" w:rsidRPr="00950405" w:rsidRDefault="00D61EF6" w:rsidP="00D61EF6">
      <w:pPr>
        <w:rPr>
          <w:rFonts w:asciiTheme="minorHAnsi" w:hAnsiTheme="minorHAnsi"/>
          <w:b/>
          <w:sz w:val="32"/>
          <w:szCs w:val="32"/>
        </w:rPr>
      </w:pPr>
    </w:p>
    <w:p w14:paraId="2439C2D7" w14:textId="77777777" w:rsidR="007A29C8" w:rsidRPr="00FF141D" w:rsidRDefault="007A29C8" w:rsidP="007A29C8">
      <w:pPr>
        <w:spacing w:line="269" w:lineRule="auto"/>
        <w:jc w:val="both"/>
        <w:rPr>
          <w:rFonts w:asciiTheme="minorHAnsi" w:hAnsiTheme="minorHAnsi"/>
          <w:b/>
          <w:sz w:val="32"/>
          <w:szCs w:val="32"/>
        </w:rPr>
      </w:pPr>
      <w:r w:rsidRPr="00FF141D">
        <w:rPr>
          <w:rFonts w:asciiTheme="minorHAnsi" w:hAnsiTheme="minorHAnsi"/>
          <w:b/>
          <w:sz w:val="32"/>
          <w:szCs w:val="32"/>
        </w:rPr>
        <w:t>PERSBERICHT</w:t>
      </w:r>
    </w:p>
    <w:p w14:paraId="56F4668E" w14:textId="669B3845" w:rsidR="007A29C8" w:rsidRDefault="007A29C8" w:rsidP="007A29C8">
      <w:pPr>
        <w:spacing w:line="269" w:lineRule="auto"/>
        <w:jc w:val="both"/>
        <w:rPr>
          <w:rFonts w:asciiTheme="minorHAnsi" w:hAnsiTheme="minorHAnsi"/>
          <w:sz w:val="22"/>
          <w:szCs w:val="22"/>
        </w:rPr>
      </w:pPr>
      <w:r w:rsidRPr="007A29C8">
        <w:rPr>
          <w:rFonts w:asciiTheme="minorHAnsi" w:hAnsiTheme="minorHAnsi"/>
          <w:sz w:val="22"/>
          <w:szCs w:val="22"/>
        </w:rPr>
        <w:br/>
      </w:r>
      <w:r w:rsidR="00F2631F">
        <w:rPr>
          <w:rFonts w:asciiTheme="minorHAnsi" w:hAnsiTheme="minorHAnsi"/>
          <w:sz w:val="22"/>
          <w:szCs w:val="22"/>
        </w:rPr>
        <w:t xml:space="preserve">Anderlecht, </w:t>
      </w:r>
      <w:r w:rsidR="007B7234">
        <w:rPr>
          <w:rFonts w:asciiTheme="minorHAnsi" w:hAnsiTheme="minorHAnsi"/>
          <w:sz w:val="22"/>
          <w:szCs w:val="22"/>
        </w:rPr>
        <w:t xml:space="preserve">11 september </w:t>
      </w:r>
      <w:r w:rsidR="00F2631F" w:rsidRPr="007A29C8">
        <w:rPr>
          <w:rFonts w:asciiTheme="minorHAnsi" w:hAnsiTheme="minorHAnsi"/>
          <w:sz w:val="22"/>
          <w:szCs w:val="22"/>
        </w:rPr>
        <w:t>2017</w:t>
      </w:r>
    </w:p>
    <w:p w14:paraId="790F351E" w14:textId="77777777" w:rsidR="00FF141D" w:rsidRPr="007A29C8" w:rsidRDefault="00FF141D" w:rsidP="007A29C8">
      <w:pPr>
        <w:spacing w:line="269" w:lineRule="auto"/>
        <w:jc w:val="both"/>
        <w:rPr>
          <w:rFonts w:asciiTheme="minorHAnsi" w:hAnsiTheme="minorHAnsi"/>
          <w:sz w:val="22"/>
          <w:szCs w:val="22"/>
        </w:rPr>
      </w:pPr>
    </w:p>
    <w:p w14:paraId="5775B071" w14:textId="77777777" w:rsidR="007A29C8" w:rsidRPr="007A29C8" w:rsidRDefault="007A29C8" w:rsidP="007A29C8">
      <w:pPr>
        <w:spacing w:line="269" w:lineRule="auto"/>
        <w:jc w:val="both"/>
        <w:rPr>
          <w:rFonts w:asciiTheme="minorHAnsi" w:hAnsiTheme="minorHAnsi"/>
          <w:sz w:val="22"/>
          <w:szCs w:val="22"/>
        </w:rPr>
      </w:pPr>
    </w:p>
    <w:p w14:paraId="58FEB24B" w14:textId="563A83B3" w:rsidR="007A29C8" w:rsidRPr="00AF0F98" w:rsidRDefault="007A29C8" w:rsidP="007A29C8">
      <w:pPr>
        <w:spacing w:line="269" w:lineRule="auto"/>
        <w:jc w:val="both"/>
        <w:rPr>
          <w:rFonts w:asciiTheme="minorHAnsi" w:hAnsiTheme="minorHAnsi"/>
          <w:i/>
          <w:sz w:val="32"/>
          <w:szCs w:val="32"/>
        </w:rPr>
      </w:pPr>
      <w:r w:rsidRPr="00AF0F98">
        <w:rPr>
          <w:rFonts w:asciiTheme="minorHAnsi" w:hAnsiTheme="minorHAnsi"/>
          <w:i/>
          <w:sz w:val="32"/>
          <w:szCs w:val="32"/>
        </w:rPr>
        <w:t xml:space="preserve">Onderzoek Manutan: </w:t>
      </w:r>
      <w:r w:rsidR="00136D8E" w:rsidRPr="00AF0F98">
        <w:rPr>
          <w:rFonts w:asciiTheme="minorHAnsi" w:hAnsiTheme="minorHAnsi"/>
          <w:i/>
          <w:sz w:val="32"/>
          <w:szCs w:val="32"/>
        </w:rPr>
        <w:t>t</w:t>
      </w:r>
      <w:r w:rsidR="008F452A">
        <w:rPr>
          <w:rFonts w:asciiTheme="minorHAnsi" w:hAnsiTheme="minorHAnsi"/>
          <w:i/>
          <w:sz w:val="32"/>
          <w:szCs w:val="32"/>
        </w:rPr>
        <w:t xml:space="preserve">huis zijn we </w:t>
      </w:r>
      <w:r w:rsidR="00744D68">
        <w:rPr>
          <w:rFonts w:asciiTheme="minorHAnsi" w:hAnsiTheme="minorHAnsi"/>
          <w:i/>
          <w:sz w:val="32"/>
          <w:szCs w:val="32"/>
        </w:rPr>
        <w:t>duurzamer</w:t>
      </w:r>
      <w:r w:rsidR="008F452A" w:rsidRPr="000C5DFE">
        <w:rPr>
          <w:rFonts w:asciiTheme="minorHAnsi" w:hAnsiTheme="minorHAnsi"/>
          <w:i/>
          <w:sz w:val="32"/>
          <w:szCs w:val="32"/>
        </w:rPr>
        <w:t xml:space="preserve"> bezig</w:t>
      </w:r>
    </w:p>
    <w:p w14:paraId="3E0ADFE2" w14:textId="77777777" w:rsidR="007A29C8" w:rsidRPr="00AF0F98" w:rsidRDefault="007A29C8" w:rsidP="007A29C8">
      <w:pPr>
        <w:spacing w:line="269" w:lineRule="auto"/>
        <w:jc w:val="both"/>
        <w:rPr>
          <w:rFonts w:asciiTheme="minorHAnsi" w:hAnsiTheme="minorHAnsi"/>
          <w:b/>
          <w:sz w:val="44"/>
          <w:szCs w:val="44"/>
        </w:rPr>
      </w:pPr>
      <w:r w:rsidRPr="00AF0F98">
        <w:rPr>
          <w:rFonts w:asciiTheme="minorHAnsi" w:hAnsiTheme="minorHAnsi"/>
          <w:b/>
          <w:sz w:val="44"/>
          <w:szCs w:val="44"/>
        </w:rPr>
        <w:t>Duurzaamheid op het werk loopt flink achter</w:t>
      </w:r>
    </w:p>
    <w:p w14:paraId="423BA583" w14:textId="77777777" w:rsidR="007A29C8" w:rsidRPr="00AF0F98" w:rsidRDefault="007A29C8" w:rsidP="007A29C8">
      <w:pPr>
        <w:spacing w:line="269" w:lineRule="auto"/>
        <w:jc w:val="both"/>
        <w:rPr>
          <w:rFonts w:asciiTheme="minorHAnsi" w:hAnsiTheme="minorHAnsi"/>
          <w:b/>
          <w:sz w:val="22"/>
          <w:szCs w:val="22"/>
        </w:rPr>
      </w:pPr>
    </w:p>
    <w:p w14:paraId="05496637" w14:textId="1D5A9EEC" w:rsidR="007A29C8" w:rsidRPr="00AF0F98" w:rsidRDefault="007A29C8" w:rsidP="007A29C8">
      <w:pPr>
        <w:spacing w:line="269" w:lineRule="auto"/>
        <w:jc w:val="both"/>
        <w:rPr>
          <w:rFonts w:asciiTheme="minorHAnsi" w:hAnsiTheme="minorHAnsi"/>
          <w:b/>
          <w:sz w:val="22"/>
          <w:szCs w:val="22"/>
        </w:rPr>
      </w:pPr>
      <w:r w:rsidRPr="00AF0F98">
        <w:rPr>
          <w:rFonts w:asciiTheme="minorHAnsi" w:hAnsiTheme="minorHAnsi"/>
          <w:b/>
          <w:sz w:val="22"/>
          <w:szCs w:val="22"/>
        </w:rPr>
        <w:t>Duurzaamheid is hot. Toch zijn we er vooral thuis druk mee</w:t>
      </w:r>
      <w:r w:rsidR="007F4A95">
        <w:rPr>
          <w:rFonts w:asciiTheme="minorHAnsi" w:hAnsiTheme="minorHAnsi"/>
          <w:b/>
          <w:sz w:val="22"/>
          <w:szCs w:val="22"/>
        </w:rPr>
        <w:t xml:space="preserve"> bezig</w:t>
      </w:r>
      <w:r w:rsidRPr="00AF0F98">
        <w:rPr>
          <w:rFonts w:asciiTheme="minorHAnsi" w:hAnsiTheme="minorHAnsi"/>
          <w:b/>
          <w:sz w:val="22"/>
          <w:szCs w:val="22"/>
        </w:rPr>
        <w:t xml:space="preserve">. Afval </w:t>
      </w:r>
      <w:r w:rsidR="007F4A95" w:rsidRPr="00AF0F98">
        <w:rPr>
          <w:rFonts w:asciiTheme="minorHAnsi" w:hAnsiTheme="minorHAnsi"/>
          <w:b/>
          <w:sz w:val="22"/>
          <w:szCs w:val="22"/>
        </w:rPr>
        <w:t>s</w:t>
      </w:r>
      <w:r w:rsidR="007F4A95">
        <w:rPr>
          <w:rFonts w:asciiTheme="minorHAnsi" w:hAnsiTheme="minorHAnsi"/>
          <w:b/>
          <w:sz w:val="22"/>
          <w:szCs w:val="22"/>
        </w:rPr>
        <w:t>orteren</w:t>
      </w:r>
      <w:r w:rsidRPr="00AF0F98">
        <w:rPr>
          <w:rFonts w:asciiTheme="minorHAnsi" w:hAnsiTheme="minorHAnsi"/>
          <w:b/>
          <w:sz w:val="22"/>
          <w:szCs w:val="22"/>
        </w:rPr>
        <w:t xml:space="preserve">, gezond eten, het milieu sparen, minder printen… </w:t>
      </w:r>
      <w:r w:rsidR="009E5E22" w:rsidRPr="00AF0F98">
        <w:rPr>
          <w:rFonts w:asciiTheme="minorHAnsi" w:hAnsiTheme="minorHAnsi"/>
          <w:b/>
          <w:sz w:val="22"/>
          <w:szCs w:val="22"/>
        </w:rPr>
        <w:t>De</w:t>
      </w:r>
      <w:r w:rsidRPr="00AF0F98">
        <w:rPr>
          <w:rFonts w:asciiTheme="minorHAnsi" w:hAnsiTheme="minorHAnsi"/>
          <w:b/>
          <w:sz w:val="22"/>
          <w:szCs w:val="22"/>
        </w:rPr>
        <w:t xml:space="preserve"> werkplek blijft </w:t>
      </w:r>
      <w:r w:rsidR="009E5E22" w:rsidRPr="00AF0F98">
        <w:rPr>
          <w:rFonts w:asciiTheme="minorHAnsi" w:hAnsiTheme="minorHAnsi"/>
          <w:b/>
          <w:sz w:val="22"/>
          <w:szCs w:val="22"/>
        </w:rPr>
        <w:t xml:space="preserve">helaas </w:t>
      </w:r>
      <w:r w:rsidRPr="00AF0F98">
        <w:rPr>
          <w:rFonts w:asciiTheme="minorHAnsi" w:hAnsiTheme="minorHAnsi"/>
          <w:b/>
          <w:sz w:val="22"/>
          <w:szCs w:val="22"/>
        </w:rPr>
        <w:t xml:space="preserve">achter, zo blijkt uit </w:t>
      </w:r>
      <w:hyperlink r:id="rId9" w:history="1">
        <w:r w:rsidRPr="00282F82">
          <w:rPr>
            <w:rStyle w:val="Lienhypertexte"/>
            <w:rFonts w:asciiTheme="minorHAnsi" w:hAnsiTheme="minorHAnsi"/>
            <w:b/>
            <w:sz w:val="22"/>
            <w:szCs w:val="22"/>
          </w:rPr>
          <w:t>onderzoek</w:t>
        </w:r>
      </w:hyperlink>
      <w:r w:rsidRPr="00AF0F98">
        <w:rPr>
          <w:rFonts w:asciiTheme="minorHAnsi" w:hAnsiTheme="minorHAnsi"/>
          <w:b/>
          <w:sz w:val="22"/>
          <w:szCs w:val="22"/>
        </w:rPr>
        <w:t xml:space="preserve">* van Manutan. “Ik ben in mijn privéleven meer bezig met duurzaamheid dan op mijn werk”, zegt 53% </w:t>
      </w:r>
      <w:bookmarkStart w:id="0" w:name="_GoBack"/>
      <w:bookmarkEnd w:id="0"/>
      <w:r w:rsidRPr="00AF0F98">
        <w:rPr>
          <w:rFonts w:asciiTheme="minorHAnsi" w:hAnsiTheme="minorHAnsi"/>
          <w:b/>
          <w:sz w:val="22"/>
          <w:szCs w:val="22"/>
        </w:rPr>
        <w:t xml:space="preserve">van de ondervraagde werknemers. </w:t>
      </w:r>
      <w:r w:rsidR="00136D8E" w:rsidRPr="00AF0F98">
        <w:rPr>
          <w:rFonts w:asciiTheme="minorHAnsi" w:hAnsiTheme="minorHAnsi"/>
          <w:b/>
          <w:sz w:val="22"/>
          <w:szCs w:val="22"/>
        </w:rPr>
        <w:t>Ze</w:t>
      </w:r>
      <w:r w:rsidR="009E5E22" w:rsidRPr="00AF0F98">
        <w:rPr>
          <w:rFonts w:asciiTheme="minorHAnsi" w:hAnsiTheme="minorHAnsi"/>
          <w:b/>
          <w:sz w:val="22"/>
          <w:szCs w:val="22"/>
        </w:rPr>
        <w:t xml:space="preserve"> willen wel</w:t>
      </w:r>
      <w:r w:rsidRPr="00AF0F98">
        <w:rPr>
          <w:rFonts w:asciiTheme="minorHAnsi" w:hAnsiTheme="minorHAnsi"/>
          <w:b/>
          <w:sz w:val="22"/>
          <w:szCs w:val="22"/>
        </w:rPr>
        <w:t xml:space="preserve">, maar krijgen </w:t>
      </w:r>
      <w:r w:rsidR="00136D8E" w:rsidRPr="00AF0F98">
        <w:rPr>
          <w:rFonts w:asciiTheme="minorHAnsi" w:hAnsiTheme="minorHAnsi"/>
          <w:b/>
          <w:sz w:val="22"/>
          <w:szCs w:val="22"/>
        </w:rPr>
        <w:t xml:space="preserve">vaak </w:t>
      </w:r>
      <w:r w:rsidRPr="00AF0F98">
        <w:rPr>
          <w:rFonts w:asciiTheme="minorHAnsi" w:hAnsiTheme="minorHAnsi"/>
          <w:b/>
          <w:sz w:val="22"/>
          <w:szCs w:val="22"/>
        </w:rPr>
        <w:t>niet de juiste faciliteiten</w:t>
      </w:r>
      <w:r w:rsidR="00136D8E" w:rsidRPr="00AF0F98">
        <w:rPr>
          <w:rFonts w:asciiTheme="minorHAnsi" w:hAnsiTheme="minorHAnsi"/>
          <w:b/>
          <w:sz w:val="22"/>
          <w:szCs w:val="22"/>
        </w:rPr>
        <w:t xml:space="preserve"> aangeboden op </w:t>
      </w:r>
      <w:r w:rsidR="009E5E22" w:rsidRPr="00AF0F98">
        <w:rPr>
          <w:rFonts w:asciiTheme="minorHAnsi" w:hAnsiTheme="minorHAnsi"/>
          <w:b/>
          <w:sz w:val="22"/>
          <w:szCs w:val="22"/>
        </w:rPr>
        <w:t>de werkplek</w:t>
      </w:r>
      <w:r w:rsidRPr="00AF0F98">
        <w:rPr>
          <w:rFonts w:asciiTheme="minorHAnsi" w:hAnsiTheme="minorHAnsi"/>
          <w:b/>
          <w:sz w:val="22"/>
          <w:szCs w:val="22"/>
        </w:rPr>
        <w:t>. Zo zegt 6</w:t>
      </w:r>
      <w:r w:rsidR="00775F69">
        <w:rPr>
          <w:rFonts w:asciiTheme="minorHAnsi" w:hAnsiTheme="minorHAnsi"/>
          <w:b/>
          <w:sz w:val="22"/>
          <w:szCs w:val="22"/>
        </w:rPr>
        <w:t>3</w:t>
      </w:r>
      <w:r w:rsidRPr="00AF0F98">
        <w:rPr>
          <w:rFonts w:asciiTheme="minorHAnsi" w:hAnsiTheme="minorHAnsi"/>
          <w:b/>
          <w:sz w:val="22"/>
          <w:szCs w:val="22"/>
        </w:rPr>
        <w:t xml:space="preserve">% </w:t>
      </w:r>
      <w:r w:rsidR="00DC62BF" w:rsidRPr="00AF0F98">
        <w:rPr>
          <w:rFonts w:asciiTheme="minorHAnsi" w:hAnsiTheme="minorHAnsi"/>
          <w:b/>
          <w:sz w:val="22"/>
          <w:szCs w:val="22"/>
        </w:rPr>
        <w:t xml:space="preserve">dat </w:t>
      </w:r>
      <w:r w:rsidR="00DF16C0">
        <w:rPr>
          <w:rFonts w:asciiTheme="minorHAnsi" w:hAnsiTheme="minorHAnsi"/>
          <w:b/>
          <w:sz w:val="22"/>
          <w:szCs w:val="22"/>
        </w:rPr>
        <w:t xml:space="preserve">ze </w:t>
      </w:r>
      <w:r w:rsidR="00DC62BF" w:rsidRPr="00AF0F98">
        <w:rPr>
          <w:rFonts w:asciiTheme="minorHAnsi" w:hAnsiTheme="minorHAnsi"/>
          <w:b/>
          <w:sz w:val="22"/>
          <w:szCs w:val="22"/>
        </w:rPr>
        <w:t xml:space="preserve">het afval beter </w:t>
      </w:r>
      <w:r w:rsidR="00DF16C0">
        <w:rPr>
          <w:rFonts w:asciiTheme="minorHAnsi" w:hAnsiTheme="minorHAnsi"/>
          <w:b/>
          <w:sz w:val="22"/>
          <w:szCs w:val="22"/>
        </w:rPr>
        <w:t>zouden</w:t>
      </w:r>
      <w:r w:rsidR="00DC62BF" w:rsidRPr="00AF0F98">
        <w:rPr>
          <w:rFonts w:asciiTheme="minorHAnsi" w:hAnsiTheme="minorHAnsi"/>
          <w:b/>
          <w:sz w:val="22"/>
          <w:szCs w:val="22"/>
        </w:rPr>
        <w:t xml:space="preserve"> </w:t>
      </w:r>
      <w:r w:rsidR="00775F69" w:rsidRPr="00AF0F98">
        <w:rPr>
          <w:rFonts w:asciiTheme="minorHAnsi" w:hAnsiTheme="minorHAnsi"/>
          <w:b/>
          <w:sz w:val="22"/>
          <w:szCs w:val="22"/>
        </w:rPr>
        <w:t>s</w:t>
      </w:r>
      <w:r w:rsidR="00775F69">
        <w:rPr>
          <w:rFonts w:asciiTheme="minorHAnsi" w:hAnsiTheme="minorHAnsi"/>
          <w:b/>
          <w:sz w:val="22"/>
          <w:szCs w:val="22"/>
        </w:rPr>
        <w:t>orteren</w:t>
      </w:r>
      <w:r w:rsidR="00775F69" w:rsidRPr="00AF0F98">
        <w:rPr>
          <w:rFonts w:asciiTheme="minorHAnsi" w:hAnsiTheme="minorHAnsi"/>
          <w:b/>
          <w:sz w:val="22"/>
          <w:szCs w:val="22"/>
        </w:rPr>
        <w:t xml:space="preserve"> </w:t>
      </w:r>
      <w:r w:rsidR="009E5E22" w:rsidRPr="00AF0F98">
        <w:rPr>
          <w:rFonts w:asciiTheme="minorHAnsi" w:hAnsiTheme="minorHAnsi"/>
          <w:b/>
          <w:sz w:val="22"/>
          <w:szCs w:val="22"/>
        </w:rPr>
        <w:t>als de</w:t>
      </w:r>
      <w:r w:rsidRPr="00AF0F98">
        <w:rPr>
          <w:rFonts w:asciiTheme="minorHAnsi" w:hAnsiTheme="minorHAnsi"/>
          <w:b/>
          <w:sz w:val="22"/>
          <w:szCs w:val="22"/>
        </w:rPr>
        <w:t xml:space="preserve"> mogelijkheid</w:t>
      </w:r>
      <w:r w:rsidR="00DC62BF" w:rsidRPr="00AF0F98">
        <w:rPr>
          <w:rFonts w:asciiTheme="minorHAnsi" w:hAnsiTheme="minorHAnsi"/>
          <w:b/>
          <w:sz w:val="22"/>
          <w:szCs w:val="22"/>
        </w:rPr>
        <w:t xml:space="preserve"> </w:t>
      </w:r>
      <w:r w:rsidR="009E5E22" w:rsidRPr="00AF0F98">
        <w:rPr>
          <w:rFonts w:asciiTheme="minorHAnsi" w:hAnsiTheme="minorHAnsi"/>
          <w:b/>
          <w:sz w:val="22"/>
          <w:szCs w:val="22"/>
        </w:rPr>
        <w:t xml:space="preserve">daartoe </w:t>
      </w:r>
      <w:r w:rsidR="00DC62BF" w:rsidRPr="00AF0F98">
        <w:rPr>
          <w:rFonts w:asciiTheme="minorHAnsi" w:hAnsiTheme="minorHAnsi"/>
          <w:b/>
          <w:sz w:val="22"/>
          <w:szCs w:val="22"/>
        </w:rPr>
        <w:t>bestond</w:t>
      </w:r>
      <w:r w:rsidRPr="00AF0F98">
        <w:rPr>
          <w:rFonts w:asciiTheme="minorHAnsi" w:hAnsiTheme="minorHAnsi"/>
          <w:b/>
          <w:sz w:val="22"/>
          <w:szCs w:val="22"/>
        </w:rPr>
        <w:t xml:space="preserve">. “Een gemiste kans”, volgens </w:t>
      </w:r>
      <w:r w:rsidR="008F452A">
        <w:rPr>
          <w:rFonts w:asciiTheme="minorHAnsi" w:hAnsiTheme="minorHAnsi"/>
          <w:b/>
          <w:sz w:val="22"/>
          <w:szCs w:val="22"/>
        </w:rPr>
        <w:t xml:space="preserve">Jan Piet van Dijk, Operations Director </w:t>
      </w:r>
      <w:r w:rsidR="00F2631F">
        <w:rPr>
          <w:rFonts w:asciiTheme="minorHAnsi" w:hAnsiTheme="minorHAnsi"/>
          <w:b/>
          <w:sz w:val="22"/>
          <w:szCs w:val="22"/>
        </w:rPr>
        <w:t xml:space="preserve">Benelux </w:t>
      </w:r>
      <w:r w:rsidR="008F452A">
        <w:rPr>
          <w:rFonts w:asciiTheme="minorHAnsi" w:hAnsiTheme="minorHAnsi"/>
          <w:b/>
          <w:sz w:val="22"/>
          <w:szCs w:val="22"/>
        </w:rPr>
        <w:t>bij</w:t>
      </w:r>
      <w:r w:rsidRPr="00AF0F98">
        <w:rPr>
          <w:rFonts w:asciiTheme="minorHAnsi" w:hAnsiTheme="minorHAnsi"/>
          <w:b/>
          <w:sz w:val="22"/>
          <w:szCs w:val="22"/>
        </w:rPr>
        <w:t xml:space="preserve"> Manutan. “Werkgevers </w:t>
      </w:r>
      <w:r w:rsidR="00DC62BF" w:rsidRPr="00AF0F98">
        <w:rPr>
          <w:rFonts w:asciiTheme="minorHAnsi" w:hAnsiTheme="minorHAnsi"/>
          <w:b/>
          <w:sz w:val="22"/>
          <w:szCs w:val="22"/>
        </w:rPr>
        <w:t>zouden</w:t>
      </w:r>
      <w:r w:rsidRPr="00AF0F98">
        <w:rPr>
          <w:rFonts w:asciiTheme="minorHAnsi" w:hAnsiTheme="minorHAnsi"/>
          <w:b/>
          <w:sz w:val="22"/>
          <w:szCs w:val="22"/>
        </w:rPr>
        <w:t xml:space="preserve"> die positieve instelling </w:t>
      </w:r>
      <w:r w:rsidR="00DC62BF" w:rsidRPr="00AF0F98">
        <w:rPr>
          <w:rFonts w:asciiTheme="minorHAnsi" w:hAnsiTheme="minorHAnsi"/>
          <w:b/>
          <w:sz w:val="22"/>
          <w:szCs w:val="22"/>
        </w:rPr>
        <w:t xml:space="preserve">moeten </w:t>
      </w:r>
      <w:r w:rsidRPr="00AF0F98">
        <w:rPr>
          <w:rFonts w:asciiTheme="minorHAnsi" w:hAnsiTheme="minorHAnsi"/>
          <w:b/>
          <w:sz w:val="22"/>
          <w:szCs w:val="22"/>
        </w:rPr>
        <w:t>aangrijpe</w:t>
      </w:r>
      <w:r w:rsidR="00DF16C0">
        <w:rPr>
          <w:rFonts w:asciiTheme="minorHAnsi" w:hAnsiTheme="minorHAnsi"/>
          <w:b/>
          <w:sz w:val="22"/>
          <w:szCs w:val="22"/>
        </w:rPr>
        <w:t xml:space="preserve">n </w:t>
      </w:r>
      <w:r w:rsidR="009E5E22" w:rsidRPr="00AF0F98">
        <w:rPr>
          <w:rFonts w:asciiTheme="minorHAnsi" w:hAnsiTheme="minorHAnsi"/>
          <w:b/>
          <w:sz w:val="22"/>
          <w:szCs w:val="22"/>
        </w:rPr>
        <w:t>door</w:t>
      </w:r>
      <w:r w:rsidRPr="00AF0F98">
        <w:rPr>
          <w:rFonts w:asciiTheme="minorHAnsi" w:hAnsiTheme="minorHAnsi"/>
          <w:b/>
          <w:sz w:val="22"/>
          <w:szCs w:val="22"/>
        </w:rPr>
        <w:t xml:space="preserve"> werknemers alle ruimte voor duurzaamheid </w:t>
      </w:r>
      <w:r w:rsidR="009E5E22" w:rsidRPr="00AF0F98">
        <w:rPr>
          <w:rFonts w:asciiTheme="minorHAnsi" w:hAnsiTheme="minorHAnsi"/>
          <w:b/>
          <w:sz w:val="22"/>
          <w:szCs w:val="22"/>
        </w:rPr>
        <w:t xml:space="preserve">te </w:t>
      </w:r>
      <w:r w:rsidR="00136D8E" w:rsidRPr="00AF0F98">
        <w:rPr>
          <w:rFonts w:asciiTheme="minorHAnsi" w:hAnsiTheme="minorHAnsi"/>
          <w:b/>
          <w:sz w:val="22"/>
          <w:szCs w:val="22"/>
        </w:rPr>
        <w:t>bieden</w:t>
      </w:r>
      <w:r w:rsidRPr="00AF0F98">
        <w:rPr>
          <w:rFonts w:asciiTheme="minorHAnsi" w:hAnsiTheme="minorHAnsi"/>
          <w:b/>
          <w:sz w:val="22"/>
          <w:szCs w:val="22"/>
        </w:rPr>
        <w:t>.”</w:t>
      </w:r>
    </w:p>
    <w:p w14:paraId="6BE2F45D" w14:textId="77777777" w:rsidR="007A29C8" w:rsidRPr="00AF0F98" w:rsidRDefault="007A29C8" w:rsidP="007A29C8">
      <w:pPr>
        <w:spacing w:line="269" w:lineRule="auto"/>
        <w:jc w:val="both"/>
        <w:rPr>
          <w:rFonts w:asciiTheme="minorHAnsi" w:hAnsiTheme="minorHAnsi"/>
          <w:b/>
          <w:sz w:val="22"/>
          <w:szCs w:val="22"/>
        </w:rPr>
      </w:pPr>
    </w:p>
    <w:p w14:paraId="7CC59050" w14:textId="0D6591ED" w:rsidR="007A29C8" w:rsidRPr="00AF0F98" w:rsidRDefault="007A29C8" w:rsidP="007A29C8">
      <w:pPr>
        <w:spacing w:line="269" w:lineRule="auto"/>
        <w:jc w:val="both"/>
        <w:rPr>
          <w:rFonts w:asciiTheme="minorHAnsi" w:hAnsiTheme="minorHAnsi"/>
          <w:sz w:val="22"/>
          <w:szCs w:val="22"/>
        </w:rPr>
      </w:pPr>
      <w:r w:rsidRPr="00AF0F98">
        <w:rPr>
          <w:rFonts w:asciiTheme="minorHAnsi" w:hAnsiTheme="minorHAnsi"/>
          <w:sz w:val="22"/>
          <w:szCs w:val="22"/>
        </w:rPr>
        <w:t>Bij duurzaamheid denken de meeste werknemers als eerste aan afvalsc</w:t>
      </w:r>
      <w:r w:rsidR="003B0185" w:rsidRPr="00AF0F98">
        <w:rPr>
          <w:rFonts w:asciiTheme="minorHAnsi" w:hAnsiTheme="minorHAnsi"/>
          <w:sz w:val="22"/>
          <w:szCs w:val="22"/>
        </w:rPr>
        <w:t>heiding (</w:t>
      </w:r>
      <w:r w:rsidR="00775F69">
        <w:rPr>
          <w:rFonts w:asciiTheme="minorHAnsi" w:hAnsiTheme="minorHAnsi"/>
          <w:sz w:val="22"/>
          <w:szCs w:val="22"/>
        </w:rPr>
        <w:t>81</w:t>
      </w:r>
      <w:r w:rsidR="003B0185" w:rsidRPr="00AF0F98">
        <w:rPr>
          <w:rFonts w:asciiTheme="minorHAnsi" w:hAnsiTheme="minorHAnsi"/>
          <w:sz w:val="22"/>
          <w:szCs w:val="22"/>
        </w:rPr>
        <w:t xml:space="preserve">%). Zeker </w:t>
      </w:r>
      <w:r w:rsidR="00775F69">
        <w:rPr>
          <w:rFonts w:asciiTheme="minorHAnsi" w:hAnsiTheme="minorHAnsi"/>
          <w:sz w:val="22"/>
          <w:szCs w:val="22"/>
        </w:rPr>
        <w:t>5</w:t>
      </w:r>
      <w:r w:rsidR="003B0185" w:rsidRPr="00AF0F98">
        <w:rPr>
          <w:rFonts w:asciiTheme="minorHAnsi" w:hAnsiTheme="minorHAnsi"/>
          <w:sz w:val="22"/>
          <w:szCs w:val="22"/>
        </w:rPr>
        <w:t xml:space="preserve">0% van hen </w:t>
      </w:r>
      <w:r w:rsidRPr="00AF0F98">
        <w:rPr>
          <w:rFonts w:asciiTheme="minorHAnsi" w:hAnsiTheme="minorHAnsi"/>
          <w:sz w:val="22"/>
          <w:szCs w:val="22"/>
        </w:rPr>
        <w:t>vindt dat de werkgever wel wat meer aandacht</w:t>
      </w:r>
      <w:r w:rsidR="003B0185" w:rsidRPr="00AF0F98">
        <w:rPr>
          <w:rFonts w:asciiTheme="minorHAnsi" w:hAnsiTheme="minorHAnsi"/>
          <w:sz w:val="22"/>
          <w:szCs w:val="22"/>
        </w:rPr>
        <w:t xml:space="preserve"> aan afvalscheiding</w:t>
      </w:r>
      <w:r w:rsidRPr="00AF0F98">
        <w:rPr>
          <w:rFonts w:asciiTheme="minorHAnsi" w:hAnsiTheme="minorHAnsi"/>
          <w:sz w:val="22"/>
          <w:szCs w:val="22"/>
        </w:rPr>
        <w:t xml:space="preserve"> </w:t>
      </w:r>
      <w:r w:rsidR="00EE4734" w:rsidRPr="00AF0F98">
        <w:rPr>
          <w:rFonts w:asciiTheme="minorHAnsi" w:hAnsiTheme="minorHAnsi"/>
          <w:sz w:val="22"/>
          <w:szCs w:val="22"/>
        </w:rPr>
        <w:t>zou mogen</w:t>
      </w:r>
      <w:r w:rsidRPr="00AF0F98">
        <w:rPr>
          <w:rFonts w:asciiTheme="minorHAnsi" w:hAnsiTheme="minorHAnsi"/>
          <w:sz w:val="22"/>
          <w:szCs w:val="22"/>
        </w:rPr>
        <w:t xml:space="preserve"> besteden. Aan de medewerkers ligt het niet, volgens Manutan. “Een groot deel is er thuis al </w:t>
      </w:r>
      <w:r w:rsidR="00EE4734" w:rsidRPr="00AF0F98">
        <w:rPr>
          <w:rFonts w:asciiTheme="minorHAnsi" w:hAnsiTheme="minorHAnsi"/>
          <w:sz w:val="22"/>
          <w:szCs w:val="22"/>
        </w:rPr>
        <w:t>mee</w:t>
      </w:r>
      <w:r w:rsidRPr="00AF0F98">
        <w:rPr>
          <w:rFonts w:asciiTheme="minorHAnsi" w:hAnsiTheme="minorHAnsi"/>
          <w:sz w:val="22"/>
          <w:szCs w:val="22"/>
        </w:rPr>
        <w:t xml:space="preserve"> </w:t>
      </w:r>
      <w:r w:rsidR="00775F69">
        <w:rPr>
          <w:rFonts w:asciiTheme="minorHAnsi" w:hAnsiTheme="minorHAnsi"/>
          <w:sz w:val="22"/>
          <w:szCs w:val="22"/>
        </w:rPr>
        <w:t xml:space="preserve">bezig </w:t>
      </w:r>
      <w:r w:rsidRPr="00AF0F98">
        <w:rPr>
          <w:rFonts w:asciiTheme="minorHAnsi" w:hAnsiTheme="minorHAnsi"/>
          <w:sz w:val="22"/>
          <w:szCs w:val="22"/>
        </w:rPr>
        <w:t xml:space="preserve">en wil dat ook op zijn werk doortrekken”, </w:t>
      </w:r>
      <w:r w:rsidR="00EE4734" w:rsidRPr="00AF0F98">
        <w:rPr>
          <w:rFonts w:asciiTheme="minorHAnsi" w:hAnsiTheme="minorHAnsi"/>
          <w:sz w:val="22"/>
          <w:szCs w:val="22"/>
        </w:rPr>
        <w:t xml:space="preserve">zegt </w:t>
      </w:r>
      <w:r w:rsidR="008F452A">
        <w:rPr>
          <w:rFonts w:asciiTheme="minorHAnsi" w:hAnsiTheme="minorHAnsi"/>
          <w:sz w:val="22"/>
          <w:szCs w:val="22"/>
        </w:rPr>
        <w:t>van Dijk</w:t>
      </w:r>
      <w:r w:rsidRPr="00AF0F98">
        <w:rPr>
          <w:rFonts w:asciiTheme="minorHAnsi" w:hAnsiTheme="minorHAnsi"/>
          <w:sz w:val="22"/>
          <w:szCs w:val="22"/>
        </w:rPr>
        <w:t>. “</w:t>
      </w:r>
      <w:r w:rsidR="00B56D45">
        <w:rPr>
          <w:rFonts w:asciiTheme="minorHAnsi" w:hAnsiTheme="minorHAnsi"/>
          <w:sz w:val="22"/>
          <w:szCs w:val="22"/>
        </w:rPr>
        <w:t>Bijna 4 op 10</w:t>
      </w:r>
      <w:r w:rsidRPr="00AF0F98">
        <w:rPr>
          <w:rFonts w:asciiTheme="minorHAnsi" w:hAnsiTheme="minorHAnsi"/>
          <w:sz w:val="22"/>
          <w:szCs w:val="22"/>
        </w:rPr>
        <w:t xml:space="preserve"> zegt zelf ook allerlei ideeën </w:t>
      </w:r>
      <w:r w:rsidR="00EE4734" w:rsidRPr="00AF0F98">
        <w:rPr>
          <w:rFonts w:asciiTheme="minorHAnsi" w:hAnsiTheme="minorHAnsi"/>
          <w:sz w:val="22"/>
          <w:szCs w:val="22"/>
        </w:rPr>
        <w:t>aan te dragen</w:t>
      </w:r>
      <w:r w:rsidRPr="00AF0F98">
        <w:rPr>
          <w:rFonts w:asciiTheme="minorHAnsi" w:hAnsiTheme="minorHAnsi"/>
          <w:sz w:val="22"/>
          <w:szCs w:val="22"/>
        </w:rPr>
        <w:t xml:space="preserve"> om duurzaamheid op het werk te vergroten. En dan gaat het niet alleen om afvalscheiding. Denk ook aan het gebruik van de printer. Ruim 40% zegt</w:t>
      </w:r>
      <w:r w:rsidR="00AF0F98">
        <w:rPr>
          <w:rFonts w:asciiTheme="minorHAnsi" w:hAnsiTheme="minorHAnsi"/>
          <w:sz w:val="22"/>
          <w:szCs w:val="22"/>
        </w:rPr>
        <w:t xml:space="preserve"> </w:t>
      </w:r>
      <w:r w:rsidRPr="00AF0F98">
        <w:rPr>
          <w:rFonts w:asciiTheme="minorHAnsi" w:hAnsiTheme="minorHAnsi"/>
          <w:sz w:val="22"/>
          <w:szCs w:val="22"/>
        </w:rPr>
        <w:t xml:space="preserve">bewust spaarzaam gebruik </w:t>
      </w:r>
      <w:r w:rsidR="004B1DBA" w:rsidRPr="00AF0F98">
        <w:rPr>
          <w:rFonts w:asciiTheme="minorHAnsi" w:hAnsiTheme="minorHAnsi"/>
          <w:sz w:val="22"/>
          <w:szCs w:val="22"/>
        </w:rPr>
        <w:t>te maken</w:t>
      </w:r>
      <w:r w:rsidRPr="00AF0F98">
        <w:rPr>
          <w:rFonts w:asciiTheme="minorHAnsi" w:hAnsiTheme="minorHAnsi"/>
          <w:sz w:val="22"/>
          <w:szCs w:val="22"/>
        </w:rPr>
        <w:t xml:space="preserve"> van de printer, maar desondanks vindt </w:t>
      </w:r>
      <w:r w:rsidR="00B56D45">
        <w:rPr>
          <w:rFonts w:asciiTheme="minorHAnsi" w:hAnsiTheme="minorHAnsi"/>
          <w:sz w:val="22"/>
          <w:szCs w:val="22"/>
        </w:rPr>
        <w:t>eenzelfde percentage</w:t>
      </w:r>
      <w:r w:rsidRPr="00AF0F98">
        <w:rPr>
          <w:rFonts w:asciiTheme="minorHAnsi" w:hAnsiTheme="minorHAnsi"/>
          <w:sz w:val="22"/>
          <w:szCs w:val="22"/>
        </w:rPr>
        <w:t xml:space="preserve"> dat er nog te veel wordt geprint op het werk. </w:t>
      </w:r>
    </w:p>
    <w:p w14:paraId="423E4912" w14:textId="77777777" w:rsidR="007A29C8" w:rsidRPr="00AF0F98" w:rsidRDefault="007A29C8" w:rsidP="007A29C8">
      <w:pPr>
        <w:spacing w:line="269" w:lineRule="auto"/>
        <w:jc w:val="both"/>
        <w:rPr>
          <w:rFonts w:asciiTheme="minorHAnsi" w:hAnsiTheme="minorHAnsi"/>
          <w:sz w:val="22"/>
          <w:szCs w:val="22"/>
        </w:rPr>
      </w:pPr>
    </w:p>
    <w:p w14:paraId="6A8602B1" w14:textId="77777777" w:rsidR="007A29C8" w:rsidRPr="00AF0F98" w:rsidRDefault="007A29C8" w:rsidP="007A29C8">
      <w:pPr>
        <w:spacing w:line="269" w:lineRule="auto"/>
        <w:jc w:val="both"/>
        <w:rPr>
          <w:rFonts w:asciiTheme="minorHAnsi" w:hAnsiTheme="minorHAnsi"/>
          <w:b/>
          <w:sz w:val="22"/>
          <w:szCs w:val="22"/>
        </w:rPr>
      </w:pPr>
      <w:r w:rsidRPr="00AF0F98">
        <w:rPr>
          <w:rFonts w:asciiTheme="minorHAnsi" w:hAnsiTheme="minorHAnsi"/>
          <w:b/>
          <w:sz w:val="22"/>
          <w:szCs w:val="22"/>
        </w:rPr>
        <w:t>Belangrijke rol voor werkgevers</w:t>
      </w:r>
    </w:p>
    <w:p w14:paraId="32222142" w14:textId="77777777" w:rsidR="007A29C8" w:rsidRPr="00AF0F98" w:rsidRDefault="008F452A" w:rsidP="007A29C8">
      <w:pPr>
        <w:spacing w:line="269" w:lineRule="auto"/>
        <w:jc w:val="both"/>
        <w:rPr>
          <w:rFonts w:asciiTheme="minorHAnsi" w:hAnsiTheme="minorHAnsi"/>
          <w:sz w:val="22"/>
          <w:szCs w:val="22"/>
        </w:rPr>
      </w:pPr>
      <w:r>
        <w:rPr>
          <w:rFonts w:asciiTheme="minorHAnsi" w:hAnsiTheme="minorHAnsi"/>
          <w:sz w:val="22"/>
          <w:szCs w:val="22"/>
        </w:rPr>
        <w:t>Volgens Manutan worden bedrijven duurzamer als ze beter</w:t>
      </w:r>
      <w:r w:rsidR="007A29C8" w:rsidRPr="00AF0F98">
        <w:rPr>
          <w:rFonts w:asciiTheme="minorHAnsi" w:hAnsiTheme="minorHAnsi"/>
          <w:sz w:val="22"/>
          <w:szCs w:val="22"/>
        </w:rPr>
        <w:t xml:space="preserve"> naar hun mensen</w:t>
      </w:r>
      <w:r>
        <w:rPr>
          <w:rFonts w:asciiTheme="minorHAnsi" w:hAnsiTheme="minorHAnsi"/>
          <w:sz w:val="22"/>
          <w:szCs w:val="22"/>
        </w:rPr>
        <w:t xml:space="preserve"> luisteren. Jan Piet van Dijk</w:t>
      </w:r>
      <w:r w:rsidR="007A29C8" w:rsidRPr="00AF0F98">
        <w:rPr>
          <w:rFonts w:asciiTheme="minorHAnsi" w:hAnsiTheme="minorHAnsi"/>
          <w:sz w:val="22"/>
          <w:szCs w:val="22"/>
        </w:rPr>
        <w:t xml:space="preserve">: “Als de werkgever afvalscheiding beter faciliteert, zal de werknemer er vanzelf gebruik van gaan maken. </w:t>
      </w:r>
      <w:r w:rsidR="00DA2D6E" w:rsidRPr="00AF0F98">
        <w:rPr>
          <w:rFonts w:asciiTheme="minorHAnsi" w:hAnsiTheme="minorHAnsi"/>
          <w:sz w:val="22"/>
          <w:szCs w:val="22"/>
        </w:rPr>
        <w:t>Thuis is a</w:t>
      </w:r>
      <w:r w:rsidR="007A29C8" w:rsidRPr="00AF0F98">
        <w:rPr>
          <w:rFonts w:asciiTheme="minorHAnsi" w:hAnsiTheme="minorHAnsi"/>
          <w:sz w:val="22"/>
          <w:szCs w:val="22"/>
        </w:rPr>
        <w:t>fvalscheiding al de gewoonste zaak van de wereld, dat kan het op het werk</w:t>
      </w:r>
      <w:r w:rsidR="00AF0F98">
        <w:rPr>
          <w:rFonts w:asciiTheme="minorHAnsi" w:hAnsiTheme="minorHAnsi"/>
          <w:sz w:val="22"/>
          <w:szCs w:val="22"/>
        </w:rPr>
        <w:t xml:space="preserve"> </w:t>
      </w:r>
      <w:r w:rsidR="007A29C8" w:rsidRPr="00AF0F98">
        <w:rPr>
          <w:rFonts w:asciiTheme="minorHAnsi" w:hAnsiTheme="minorHAnsi"/>
          <w:sz w:val="22"/>
          <w:szCs w:val="22"/>
        </w:rPr>
        <w:t xml:space="preserve">ook worden. Waarom niet </w:t>
      </w:r>
      <w:r w:rsidR="00DA2D6E" w:rsidRPr="00AF0F98">
        <w:rPr>
          <w:rFonts w:asciiTheme="minorHAnsi" w:hAnsiTheme="minorHAnsi"/>
          <w:sz w:val="22"/>
          <w:szCs w:val="22"/>
        </w:rPr>
        <w:t xml:space="preserve">meteen </w:t>
      </w:r>
      <w:r w:rsidR="007A29C8" w:rsidRPr="00AF0F98">
        <w:rPr>
          <w:rFonts w:asciiTheme="minorHAnsi" w:hAnsiTheme="minorHAnsi"/>
          <w:sz w:val="22"/>
          <w:szCs w:val="22"/>
        </w:rPr>
        <w:t>de medewerkers erbij betrekken,</w:t>
      </w:r>
      <w:r w:rsidR="00D43D0A" w:rsidRPr="00AF0F98">
        <w:rPr>
          <w:rFonts w:asciiTheme="minorHAnsi" w:hAnsiTheme="minorHAnsi"/>
          <w:sz w:val="22"/>
          <w:szCs w:val="22"/>
        </w:rPr>
        <w:t xml:space="preserve"> hun</w:t>
      </w:r>
      <w:r w:rsidR="007A29C8" w:rsidRPr="00AF0F98">
        <w:rPr>
          <w:rFonts w:asciiTheme="minorHAnsi" w:hAnsiTheme="minorHAnsi"/>
          <w:sz w:val="22"/>
          <w:szCs w:val="22"/>
        </w:rPr>
        <w:t xml:space="preserve"> ideeën gebruiken en </w:t>
      </w:r>
      <w:r w:rsidR="00D43D0A" w:rsidRPr="00AF0F98">
        <w:rPr>
          <w:rFonts w:asciiTheme="minorHAnsi" w:hAnsiTheme="minorHAnsi"/>
          <w:sz w:val="22"/>
          <w:szCs w:val="22"/>
        </w:rPr>
        <w:t>hen</w:t>
      </w:r>
      <w:r w:rsidR="007A29C8" w:rsidRPr="00AF0F98">
        <w:rPr>
          <w:rFonts w:asciiTheme="minorHAnsi" w:hAnsiTheme="minorHAnsi"/>
          <w:sz w:val="22"/>
          <w:szCs w:val="22"/>
        </w:rPr>
        <w:t xml:space="preserve"> meenemen in alles rondom duurzaamheid?”</w:t>
      </w:r>
      <w:r w:rsidR="00D43D0A" w:rsidRPr="00AF0F98">
        <w:rPr>
          <w:rFonts w:asciiTheme="minorHAnsi" w:hAnsiTheme="minorHAnsi"/>
          <w:sz w:val="22"/>
          <w:szCs w:val="22"/>
        </w:rPr>
        <w:t>, ste</w:t>
      </w:r>
      <w:r>
        <w:rPr>
          <w:rFonts w:asciiTheme="minorHAnsi" w:hAnsiTheme="minorHAnsi"/>
          <w:sz w:val="22"/>
          <w:szCs w:val="22"/>
        </w:rPr>
        <w:t>lt van Dijk</w:t>
      </w:r>
      <w:r w:rsidR="00D43D0A" w:rsidRPr="00AF0F98">
        <w:rPr>
          <w:rFonts w:asciiTheme="minorHAnsi" w:hAnsiTheme="minorHAnsi"/>
          <w:sz w:val="22"/>
          <w:szCs w:val="22"/>
        </w:rPr>
        <w:t>.</w:t>
      </w:r>
    </w:p>
    <w:p w14:paraId="6262BC76" w14:textId="68B3B579" w:rsidR="007A29C8" w:rsidRDefault="007A29C8" w:rsidP="007A29C8">
      <w:pPr>
        <w:spacing w:line="269" w:lineRule="auto"/>
        <w:jc w:val="both"/>
        <w:rPr>
          <w:rFonts w:asciiTheme="minorHAnsi" w:hAnsiTheme="minorHAnsi"/>
          <w:sz w:val="22"/>
          <w:szCs w:val="22"/>
        </w:rPr>
      </w:pPr>
      <w:r w:rsidRPr="00AF0F98">
        <w:rPr>
          <w:rFonts w:asciiTheme="minorHAnsi" w:hAnsiTheme="minorHAnsi"/>
          <w:sz w:val="22"/>
          <w:szCs w:val="22"/>
        </w:rPr>
        <w:t>“</w:t>
      </w:r>
      <w:r w:rsidR="00D43D0A" w:rsidRPr="00AF0F98">
        <w:rPr>
          <w:rFonts w:asciiTheme="minorHAnsi" w:hAnsiTheme="minorHAnsi"/>
          <w:sz w:val="22"/>
          <w:szCs w:val="22"/>
        </w:rPr>
        <w:t>S</w:t>
      </w:r>
      <w:r w:rsidRPr="00AF0F98">
        <w:rPr>
          <w:rFonts w:asciiTheme="minorHAnsi" w:hAnsiTheme="minorHAnsi"/>
          <w:sz w:val="22"/>
          <w:szCs w:val="22"/>
        </w:rPr>
        <w:t xml:space="preserve">ommige bedrijven </w:t>
      </w:r>
      <w:r w:rsidR="00D43D0A" w:rsidRPr="00AF0F98">
        <w:rPr>
          <w:rFonts w:asciiTheme="minorHAnsi" w:hAnsiTheme="minorHAnsi"/>
          <w:sz w:val="22"/>
          <w:szCs w:val="22"/>
        </w:rPr>
        <w:t xml:space="preserve">hebben </w:t>
      </w:r>
      <w:r w:rsidR="003B0185" w:rsidRPr="00AF0F98">
        <w:rPr>
          <w:rFonts w:asciiTheme="minorHAnsi" w:hAnsiTheme="minorHAnsi"/>
          <w:sz w:val="22"/>
          <w:szCs w:val="22"/>
        </w:rPr>
        <w:t xml:space="preserve">al </w:t>
      </w:r>
      <w:r w:rsidR="00D43D0A" w:rsidRPr="00AF0F98">
        <w:rPr>
          <w:rFonts w:asciiTheme="minorHAnsi" w:hAnsiTheme="minorHAnsi"/>
          <w:sz w:val="22"/>
          <w:szCs w:val="22"/>
        </w:rPr>
        <w:t xml:space="preserve">iemand die </w:t>
      </w:r>
      <w:r w:rsidR="003B0185" w:rsidRPr="00AF0F98">
        <w:rPr>
          <w:rFonts w:asciiTheme="minorHAnsi" w:hAnsiTheme="minorHAnsi"/>
          <w:sz w:val="22"/>
          <w:szCs w:val="22"/>
        </w:rPr>
        <w:t>er</w:t>
      </w:r>
      <w:r w:rsidR="00D43D0A" w:rsidRPr="00AF0F98">
        <w:rPr>
          <w:rFonts w:asciiTheme="minorHAnsi" w:hAnsiTheme="minorHAnsi"/>
          <w:sz w:val="22"/>
          <w:szCs w:val="22"/>
        </w:rPr>
        <w:t xml:space="preserve"> specifiek voor verantwoordelijk is</w:t>
      </w:r>
      <w:r w:rsidRPr="00AF0F98">
        <w:rPr>
          <w:rFonts w:asciiTheme="minorHAnsi" w:hAnsiTheme="minorHAnsi"/>
          <w:sz w:val="22"/>
          <w:szCs w:val="22"/>
        </w:rPr>
        <w:t xml:space="preserve">. Dat kan </w:t>
      </w:r>
      <w:r w:rsidR="00D43D0A" w:rsidRPr="00AF0F98">
        <w:rPr>
          <w:rFonts w:asciiTheme="minorHAnsi" w:hAnsiTheme="minorHAnsi"/>
          <w:sz w:val="22"/>
          <w:szCs w:val="22"/>
        </w:rPr>
        <w:t xml:space="preserve">een heel positief effect hebben, mits het </w:t>
      </w:r>
      <w:r w:rsidRPr="00AF0F98">
        <w:rPr>
          <w:rFonts w:asciiTheme="minorHAnsi" w:hAnsiTheme="minorHAnsi"/>
          <w:sz w:val="22"/>
          <w:szCs w:val="22"/>
        </w:rPr>
        <w:t xml:space="preserve">niet bij die ene persoon blijft. </w:t>
      </w:r>
      <w:r w:rsidR="00D43D0A" w:rsidRPr="00AF0F98">
        <w:rPr>
          <w:rFonts w:asciiTheme="minorHAnsi" w:hAnsiTheme="minorHAnsi"/>
          <w:sz w:val="22"/>
          <w:szCs w:val="22"/>
        </w:rPr>
        <w:t>Afvalscheiding</w:t>
      </w:r>
      <w:r w:rsidRPr="00AF0F98">
        <w:rPr>
          <w:rFonts w:asciiTheme="minorHAnsi" w:hAnsiTheme="minorHAnsi"/>
          <w:sz w:val="22"/>
          <w:szCs w:val="22"/>
        </w:rPr>
        <w:t xml:space="preserve"> gaat verder dan alleen een paar afvalbakken neerzetten, al is zelfs dat vaak niet</w:t>
      </w:r>
      <w:r w:rsidR="00AF0F98">
        <w:rPr>
          <w:rFonts w:asciiTheme="minorHAnsi" w:hAnsiTheme="minorHAnsi"/>
          <w:sz w:val="22"/>
          <w:szCs w:val="22"/>
        </w:rPr>
        <w:t xml:space="preserve"> </w:t>
      </w:r>
      <w:r w:rsidRPr="00AF0F98">
        <w:rPr>
          <w:rFonts w:asciiTheme="minorHAnsi" w:hAnsiTheme="minorHAnsi"/>
          <w:sz w:val="22"/>
          <w:szCs w:val="22"/>
        </w:rPr>
        <w:t xml:space="preserve">in orde. Nog </w:t>
      </w:r>
      <w:r w:rsidR="00D43D0A" w:rsidRPr="00AF0F98">
        <w:rPr>
          <w:rFonts w:asciiTheme="minorHAnsi" w:hAnsiTheme="minorHAnsi"/>
          <w:sz w:val="22"/>
          <w:szCs w:val="22"/>
        </w:rPr>
        <w:t>altijd</w:t>
      </w:r>
      <w:r w:rsidRPr="00AF0F98">
        <w:rPr>
          <w:rFonts w:asciiTheme="minorHAnsi" w:hAnsiTheme="minorHAnsi"/>
          <w:sz w:val="22"/>
          <w:szCs w:val="22"/>
        </w:rPr>
        <w:t xml:space="preserve"> </w:t>
      </w:r>
      <w:r w:rsidR="00D43D0A" w:rsidRPr="00AF0F98">
        <w:rPr>
          <w:rFonts w:asciiTheme="minorHAnsi" w:hAnsiTheme="minorHAnsi"/>
          <w:sz w:val="22"/>
          <w:szCs w:val="22"/>
        </w:rPr>
        <w:t>maakt</w:t>
      </w:r>
      <w:r w:rsidRPr="00AF0F98">
        <w:rPr>
          <w:rFonts w:asciiTheme="minorHAnsi" w:hAnsiTheme="minorHAnsi"/>
          <w:sz w:val="22"/>
          <w:szCs w:val="22"/>
        </w:rPr>
        <w:t xml:space="preserve"> </w:t>
      </w:r>
      <w:r w:rsidR="00B56D45">
        <w:rPr>
          <w:rFonts w:asciiTheme="minorHAnsi" w:hAnsiTheme="minorHAnsi"/>
          <w:sz w:val="22"/>
          <w:szCs w:val="22"/>
        </w:rPr>
        <w:t>29</w:t>
      </w:r>
      <w:r w:rsidRPr="00AF0F98">
        <w:rPr>
          <w:rFonts w:asciiTheme="minorHAnsi" w:hAnsiTheme="minorHAnsi"/>
          <w:sz w:val="22"/>
          <w:szCs w:val="22"/>
        </w:rPr>
        <w:t xml:space="preserve">% </w:t>
      </w:r>
      <w:r w:rsidR="008F452A">
        <w:rPr>
          <w:rFonts w:asciiTheme="minorHAnsi" w:hAnsiTheme="minorHAnsi"/>
          <w:sz w:val="22"/>
          <w:szCs w:val="22"/>
        </w:rPr>
        <w:t>op het werk</w:t>
      </w:r>
      <w:r w:rsidR="00D43D0A" w:rsidRPr="00AF0F98">
        <w:rPr>
          <w:rFonts w:asciiTheme="minorHAnsi" w:hAnsiTheme="minorHAnsi"/>
          <w:sz w:val="22"/>
          <w:szCs w:val="22"/>
        </w:rPr>
        <w:t xml:space="preserve"> gebruik van </w:t>
      </w:r>
      <w:r w:rsidR="00D43D0A" w:rsidRPr="000C5DFE">
        <w:rPr>
          <w:rFonts w:asciiTheme="minorHAnsi" w:hAnsiTheme="minorHAnsi"/>
          <w:sz w:val="22"/>
          <w:szCs w:val="22"/>
        </w:rPr>
        <w:t>wegwerpbekers</w:t>
      </w:r>
      <w:r w:rsidR="00744D68" w:rsidRPr="000C5DFE">
        <w:rPr>
          <w:rFonts w:asciiTheme="minorHAnsi" w:hAnsiTheme="minorHAnsi"/>
          <w:sz w:val="22"/>
          <w:szCs w:val="22"/>
        </w:rPr>
        <w:t xml:space="preserve"> die</w:t>
      </w:r>
      <w:r w:rsidRPr="00AF0F98">
        <w:rPr>
          <w:rFonts w:asciiTheme="minorHAnsi" w:hAnsiTheme="minorHAnsi"/>
          <w:sz w:val="22"/>
          <w:szCs w:val="22"/>
        </w:rPr>
        <w:t xml:space="preserve"> in de helft van de gevallen niet eens gescheiden worden verzameld</w:t>
      </w:r>
      <w:r w:rsidR="00793A4E" w:rsidRPr="00AF0F98">
        <w:rPr>
          <w:rFonts w:asciiTheme="minorHAnsi" w:hAnsiTheme="minorHAnsi"/>
          <w:sz w:val="22"/>
          <w:szCs w:val="22"/>
        </w:rPr>
        <w:t xml:space="preserve">. Het is duidelijk dat er </w:t>
      </w:r>
      <w:r w:rsidRPr="00AF0F98">
        <w:rPr>
          <w:rFonts w:asciiTheme="minorHAnsi" w:hAnsiTheme="minorHAnsi"/>
          <w:sz w:val="22"/>
          <w:szCs w:val="22"/>
        </w:rPr>
        <w:t xml:space="preserve">nog </w:t>
      </w:r>
      <w:r w:rsidR="00B56D45">
        <w:rPr>
          <w:rFonts w:asciiTheme="minorHAnsi" w:hAnsiTheme="minorHAnsi"/>
          <w:sz w:val="22"/>
          <w:szCs w:val="22"/>
        </w:rPr>
        <w:t>heel wat</w:t>
      </w:r>
      <w:r w:rsidRPr="00AF0F98">
        <w:rPr>
          <w:rFonts w:asciiTheme="minorHAnsi" w:hAnsiTheme="minorHAnsi"/>
          <w:sz w:val="22"/>
          <w:szCs w:val="22"/>
        </w:rPr>
        <w:t xml:space="preserve"> te winnen</w:t>
      </w:r>
      <w:r w:rsidR="00793A4E" w:rsidRPr="00AF0F98">
        <w:rPr>
          <w:rFonts w:asciiTheme="minorHAnsi" w:hAnsiTheme="minorHAnsi"/>
          <w:sz w:val="22"/>
          <w:szCs w:val="22"/>
        </w:rPr>
        <w:t xml:space="preserve"> valt</w:t>
      </w:r>
      <w:r w:rsidRPr="00AF0F98">
        <w:rPr>
          <w:rFonts w:asciiTheme="minorHAnsi" w:hAnsiTheme="minorHAnsi"/>
          <w:sz w:val="22"/>
          <w:szCs w:val="22"/>
        </w:rPr>
        <w:t>.</w:t>
      </w:r>
      <w:r w:rsidR="008F452A">
        <w:rPr>
          <w:rFonts w:asciiTheme="minorHAnsi" w:hAnsiTheme="minorHAnsi"/>
          <w:sz w:val="22"/>
          <w:szCs w:val="22"/>
        </w:rPr>
        <w:t xml:space="preserve"> In onze blogs geven we hier veel informatie over.</w:t>
      </w:r>
      <w:r w:rsidRPr="00AF0F98">
        <w:rPr>
          <w:rFonts w:asciiTheme="minorHAnsi" w:hAnsiTheme="minorHAnsi"/>
          <w:sz w:val="22"/>
          <w:szCs w:val="22"/>
        </w:rPr>
        <w:t>”</w:t>
      </w:r>
    </w:p>
    <w:p w14:paraId="00E4F2C2" w14:textId="77777777" w:rsidR="00F104BE" w:rsidRPr="007A29C8" w:rsidRDefault="00F104BE" w:rsidP="007A29C8">
      <w:pPr>
        <w:spacing w:line="269" w:lineRule="auto"/>
        <w:jc w:val="both"/>
        <w:rPr>
          <w:rFonts w:asciiTheme="minorHAnsi" w:hAnsiTheme="minorHAnsi"/>
          <w:sz w:val="22"/>
          <w:szCs w:val="22"/>
        </w:rPr>
      </w:pPr>
    </w:p>
    <w:p w14:paraId="6A41A190" w14:textId="77777777" w:rsidR="008F452A" w:rsidRDefault="008F452A" w:rsidP="007A29C8">
      <w:pPr>
        <w:spacing w:line="269" w:lineRule="auto"/>
        <w:jc w:val="both"/>
        <w:rPr>
          <w:rFonts w:asciiTheme="minorHAnsi" w:hAnsiTheme="minorHAnsi"/>
          <w:b/>
          <w:sz w:val="22"/>
          <w:szCs w:val="22"/>
        </w:rPr>
      </w:pPr>
      <w:r w:rsidRPr="008F452A">
        <w:rPr>
          <w:rFonts w:asciiTheme="minorHAnsi" w:hAnsiTheme="minorHAnsi"/>
          <w:b/>
          <w:sz w:val="22"/>
          <w:szCs w:val="22"/>
        </w:rPr>
        <w:lastRenderedPageBreak/>
        <w:t>Opvallende uitkomsten</w:t>
      </w:r>
    </w:p>
    <w:p w14:paraId="72E00E24" w14:textId="00B292DF" w:rsidR="008F452A" w:rsidRPr="008F452A" w:rsidRDefault="00B56D45" w:rsidP="007A29C8">
      <w:pPr>
        <w:spacing w:line="269" w:lineRule="auto"/>
        <w:jc w:val="both"/>
        <w:rPr>
          <w:rFonts w:asciiTheme="minorHAnsi" w:hAnsiTheme="minorHAnsi"/>
          <w:sz w:val="22"/>
          <w:szCs w:val="22"/>
        </w:rPr>
      </w:pPr>
      <w:r>
        <w:rPr>
          <w:rFonts w:asciiTheme="minorHAnsi" w:hAnsiTheme="minorHAnsi"/>
          <w:sz w:val="22"/>
          <w:szCs w:val="22"/>
        </w:rPr>
        <w:t>8</w:t>
      </w:r>
      <w:r w:rsidR="008F452A">
        <w:rPr>
          <w:rFonts w:asciiTheme="minorHAnsi" w:hAnsiTheme="minorHAnsi"/>
          <w:sz w:val="22"/>
          <w:szCs w:val="22"/>
        </w:rPr>
        <w:t>1% vindt afvalscheiding het belangrijkste aspect van duurzaamheid</w:t>
      </w:r>
    </w:p>
    <w:p w14:paraId="188B77E9" w14:textId="5DB9378C" w:rsidR="008F452A" w:rsidRDefault="008F452A" w:rsidP="007A29C8">
      <w:pPr>
        <w:spacing w:line="269" w:lineRule="auto"/>
        <w:jc w:val="both"/>
        <w:rPr>
          <w:rFonts w:asciiTheme="minorHAnsi" w:hAnsiTheme="minorHAnsi"/>
          <w:sz w:val="22"/>
          <w:szCs w:val="22"/>
        </w:rPr>
      </w:pPr>
      <w:r>
        <w:rPr>
          <w:rFonts w:asciiTheme="minorHAnsi" w:hAnsiTheme="minorHAnsi"/>
          <w:sz w:val="22"/>
          <w:szCs w:val="22"/>
        </w:rPr>
        <w:t>6</w:t>
      </w:r>
      <w:r w:rsidR="00B56D45">
        <w:rPr>
          <w:rFonts w:asciiTheme="minorHAnsi" w:hAnsiTheme="minorHAnsi"/>
          <w:sz w:val="22"/>
          <w:szCs w:val="22"/>
        </w:rPr>
        <w:t>3</w:t>
      </w:r>
      <w:r>
        <w:rPr>
          <w:rFonts w:asciiTheme="minorHAnsi" w:hAnsiTheme="minorHAnsi"/>
          <w:sz w:val="22"/>
          <w:szCs w:val="22"/>
        </w:rPr>
        <w:t>% zou afval beter scheiden op het werk als de mogelijkheid er is</w:t>
      </w:r>
    </w:p>
    <w:p w14:paraId="3983F0CC" w14:textId="77777777" w:rsidR="008F452A" w:rsidRDefault="008F452A" w:rsidP="007A29C8">
      <w:pPr>
        <w:spacing w:line="269" w:lineRule="auto"/>
        <w:jc w:val="both"/>
        <w:rPr>
          <w:rFonts w:asciiTheme="minorHAnsi" w:hAnsiTheme="minorHAnsi"/>
          <w:sz w:val="22"/>
          <w:szCs w:val="22"/>
        </w:rPr>
      </w:pPr>
      <w:r>
        <w:rPr>
          <w:rFonts w:asciiTheme="minorHAnsi" w:hAnsiTheme="minorHAnsi"/>
          <w:sz w:val="22"/>
          <w:szCs w:val="22"/>
        </w:rPr>
        <w:t>53% is privé meer bezig met duurzaamheid dan op het werk</w:t>
      </w:r>
    </w:p>
    <w:p w14:paraId="15B9A312" w14:textId="2594DB17" w:rsidR="008F452A" w:rsidRDefault="00B56D45" w:rsidP="007A29C8">
      <w:pPr>
        <w:spacing w:line="269" w:lineRule="auto"/>
        <w:jc w:val="both"/>
        <w:rPr>
          <w:rFonts w:asciiTheme="minorHAnsi" w:hAnsiTheme="minorHAnsi"/>
          <w:sz w:val="22"/>
          <w:szCs w:val="22"/>
        </w:rPr>
      </w:pPr>
      <w:r>
        <w:rPr>
          <w:rFonts w:asciiTheme="minorHAnsi" w:hAnsiTheme="minorHAnsi"/>
          <w:sz w:val="22"/>
          <w:szCs w:val="22"/>
        </w:rPr>
        <w:t>5</w:t>
      </w:r>
      <w:r w:rsidR="008F452A">
        <w:rPr>
          <w:rFonts w:asciiTheme="minorHAnsi" w:hAnsiTheme="minorHAnsi"/>
          <w:sz w:val="22"/>
          <w:szCs w:val="22"/>
        </w:rPr>
        <w:t>0% vindt dat de werkgever meer aandacht aan afvalscheiding moet besteden</w:t>
      </w:r>
    </w:p>
    <w:p w14:paraId="0DB19EAB" w14:textId="5AA5CF81" w:rsidR="008F452A" w:rsidRDefault="00B56D45" w:rsidP="007A29C8">
      <w:pPr>
        <w:spacing w:line="269" w:lineRule="auto"/>
        <w:jc w:val="both"/>
        <w:rPr>
          <w:rFonts w:asciiTheme="minorHAnsi" w:hAnsiTheme="minorHAnsi"/>
          <w:sz w:val="22"/>
          <w:szCs w:val="22"/>
        </w:rPr>
      </w:pPr>
      <w:r w:rsidRPr="00AE35BA">
        <w:rPr>
          <w:rFonts w:asciiTheme="minorHAnsi" w:hAnsiTheme="minorHAnsi"/>
          <w:sz w:val="22"/>
          <w:szCs w:val="22"/>
        </w:rPr>
        <w:t>17</w:t>
      </w:r>
      <w:r w:rsidR="008F452A" w:rsidRPr="00AE35BA">
        <w:rPr>
          <w:rFonts w:asciiTheme="minorHAnsi" w:hAnsiTheme="minorHAnsi"/>
          <w:sz w:val="22"/>
          <w:szCs w:val="22"/>
        </w:rPr>
        <w:t xml:space="preserve">% </w:t>
      </w:r>
      <w:r w:rsidR="008F452A">
        <w:rPr>
          <w:rFonts w:asciiTheme="minorHAnsi" w:hAnsiTheme="minorHAnsi"/>
          <w:sz w:val="22"/>
          <w:szCs w:val="22"/>
        </w:rPr>
        <w:t xml:space="preserve">vindt dat er geen richtlijnen zijn over afvalscheiding op het werk </w:t>
      </w:r>
    </w:p>
    <w:p w14:paraId="7220B147" w14:textId="77777777" w:rsidR="008F452A" w:rsidRDefault="008F452A" w:rsidP="007A29C8">
      <w:pPr>
        <w:spacing w:line="269" w:lineRule="auto"/>
        <w:jc w:val="both"/>
        <w:rPr>
          <w:rFonts w:asciiTheme="minorHAnsi" w:hAnsiTheme="minorHAnsi"/>
          <w:sz w:val="22"/>
          <w:szCs w:val="22"/>
        </w:rPr>
      </w:pPr>
    </w:p>
    <w:p w14:paraId="650C4C32" w14:textId="258BD4E4" w:rsidR="005603F8" w:rsidRPr="000C5DFE" w:rsidRDefault="005603F8" w:rsidP="005603F8">
      <w:pPr>
        <w:spacing w:line="269" w:lineRule="auto"/>
        <w:rPr>
          <w:rStyle w:val="Accentuation"/>
          <w:rFonts w:ascii="Arial" w:hAnsi="Arial" w:cs="Arial"/>
          <w:color w:val="000000"/>
          <w:sz w:val="20"/>
          <w:szCs w:val="20"/>
        </w:rPr>
      </w:pPr>
      <w:r>
        <w:rPr>
          <w:rFonts w:ascii="Arial" w:hAnsi="Arial" w:cs="Arial"/>
          <w:color w:val="000000"/>
          <w:sz w:val="20"/>
          <w:szCs w:val="20"/>
        </w:rPr>
        <w:t>*)</w:t>
      </w:r>
      <w:r>
        <w:rPr>
          <w:rStyle w:val="Accentuation"/>
          <w:rFonts w:ascii="Arial" w:hAnsi="Arial" w:cs="Arial"/>
          <w:color w:val="000000"/>
          <w:sz w:val="20"/>
          <w:szCs w:val="20"/>
        </w:rPr>
        <w:t xml:space="preserve"> Onderzoek in opdracht van Manutan onder 1731 werknemers in de Benelux, waarvan 869 Belgen, </w:t>
      </w:r>
      <w:r w:rsidRPr="000C5DFE">
        <w:rPr>
          <w:rStyle w:val="Accentuation"/>
          <w:rFonts w:ascii="Arial" w:hAnsi="Arial" w:cs="Arial"/>
          <w:color w:val="000000"/>
          <w:sz w:val="20"/>
          <w:szCs w:val="20"/>
        </w:rPr>
        <w:t>werkend in alle sectoren, met name in loondienst.</w:t>
      </w:r>
    </w:p>
    <w:p w14:paraId="6B3DE29B" w14:textId="55A24D81" w:rsidR="007A29C8" w:rsidRPr="000C5DFE" w:rsidRDefault="007A29C8" w:rsidP="000C5DFE">
      <w:pPr>
        <w:spacing w:line="269" w:lineRule="auto"/>
        <w:rPr>
          <w:rStyle w:val="Accentuation"/>
          <w:rFonts w:ascii="Arial" w:hAnsi="Arial" w:cs="Arial"/>
          <w:color w:val="000000"/>
          <w:sz w:val="20"/>
          <w:szCs w:val="20"/>
        </w:rPr>
      </w:pPr>
    </w:p>
    <w:p w14:paraId="402B5137" w14:textId="77777777" w:rsidR="007A29C8" w:rsidRPr="007A29C8" w:rsidRDefault="007A29C8" w:rsidP="007A29C8">
      <w:pPr>
        <w:spacing w:line="269" w:lineRule="auto"/>
        <w:jc w:val="both"/>
        <w:rPr>
          <w:rFonts w:asciiTheme="minorHAnsi" w:hAnsiTheme="minorHAnsi"/>
          <w:b/>
          <w:sz w:val="22"/>
          <w:szCs w:val="22"/>
        </w:rPr>
      </w:pPr>
    </w:p>
    <w:p w14:paraId="58D77D07" w14:textId="77777777" w:rsidR="00F2631F" w:rsidRPr="0047219E" w:rsidRDefault="00F2631F" w:rsidP="00F2631F">
      <w:pPr>
        <w:contextualSpacing/>
        <w:jc w:val="both"/>
        <w:rPr>
          <w:rFonts w:asciiTheme="minorHAnsi" w:hAnsiTheme="minorHAnsi"/>
          <w:sz w:val="22"/>
          <w:szCs w:val="22"/>
        </w:rPr>
      </w:pPr>
      <w:r w:rsidRPr="1114CD25">
        <w:rPr>
          <w:rFonts w:asciiTheme="minorHAnsi" w:hAnsiTheme="minorHAnsi"/>
          <w:b/>
          <w:bCs/>
          <w:sz w:val="22"/>
          <w:szCs w:val="22"/>
        </w:rPr>
        <w:t>Over Manutan</w:t>
      </w:r>
    </w:p>
    <w:p w14:paraId="5DE44B69" w14:textId="77777777" w:rsidR="00F2631F" w:rsidRPr="00CF58BB" w:rsidRDefault="00F2631F" w:rsidP="00F2631F">
      <w:pPr>
        <w:contextualSpacing/>
        <w:jc w:val="both"/>
        <w:rPr>
          <w:rFonts w:ascii="Calibri" w:hAnsi="Calibri"/>
          <w:sz w:val="22"/>
          <w:szCs w:val="22"/>
        </w:rPr>
      </w:pPr>
      <w:r w:rsidRPr="1114CD25">
        <w:rPr>
          <w:rFonts w:ascii="Calibri" w:hAnsi="Calibri"/>
          <w:sz w:val="22"/>
          <w:szCs w:val="22"/>
        </w:rPr>
        <w:t>Manutan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exportservice en efficiënte aankoopsystemen.</w:t>
      </w:r>
    </w:p>
    <w:p w14:paraId="1A2DDB21" w14:textId="77777777" w:rsidR="00F2631F" w:rsidRPr="00CF58BB" w:rsidRDefault="00F2631F" w:rsidP="00F2631F">
      <w:pPr>
        <w:contextualSpacing/>
        <w:jc w:val="center"/>
        <w:rPr>
          <w:rFonts w:ascii="Calibri" w:hAnsi="Calibri"/>
          <w:sz w:val="22"/>
          <w:szCs w:val="22"/>
        </w:rPr>
      </w:pPr>
    </w:p>
    <w:p w14:paraId="6C3C4E9D" w14:textId="77777777" w:rsidR="00F2631F" w:rsidRDefault="00F2631F" w:rsidP="00F2631F">
      <w:pPr>
        <w:pBdr>
          <w:bottom w:val="single" w:sz="12" w:space="1" w:color="auto"/>
        </w:pBdr>
        <w:contextualSpacing/>
        <w:jc w:val="both"/>
        <w:rPr>
          <w:rFonts w:ascii="Calibri" w:hAnsi="Calibri"/>
          <w:color w:val="0000FF"/>
          <w:sz w:val="22"/>
          <w:szCs w:val="22"/>
        </w:rPr>
      </w:pPr>
      <w:r w:rsidRPr="1114CD25">
        <w:rPr>
          <w:rFonts w:ascii="Calibri" w:hAnsi="Calibri"/>
          <w:sz w:val="22"/>
          <w:szCs w:val="22"/>
        </w:rPr>
        <w:t>Manutan is onderdeel van de internationale Manutan Group, Europees marktleider op het gebied van bedrijfsbenodigdheden. De groep bestaat uit 25 dochtermaatschappijen in 17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1114CD25">
        <w:rPr>
          <w:rFonts w:ascii="Calibri" w:hAnsi="Calibri"/>
          <w:color w:val="0000FF"/>
          <w:sz w:val="22"/>
          <w:szCs w:val="22"/>
        </w:rPr>
        <w:t xml:space="preserve"> </w:t>
      </w:r>
    </w:p>
    <w:p w14:paraId="60A0BDC4" w14:textId="77777777" w:rsidR="00F2631F" w:rsidRPr="0078213C" w:rsidRDefault="003013F7" w:rsidP="00F2631F">
      <w:pPr>
        <w:pBdr>
          <w:bottom w:val="single" w:sz="12" w:space="1" w:color="auto"/>
        </w:pBdr>
        <w:spacing w:line="269" w:lineRule="auto"/>
        <w:contextualSpacing/>
        <w:jc w:val="both"/>
        <w:rPr>
          <w:rFonts w:asciiTheme="minorHAnsi" w:hAnsiTheme="minorHAnsi"/>
          <w:sz w:val="22"/>
          <w:szCs w:val="22"/>
        </w:rPr>
      </w:pPr>
      <w:hyperlink r:id="rId10">
        <w:r w:rsidR="00F2631F" w:rsidRPr="153B8BE7">
          <w:rPr>
            <w:rStyle w:val="Lienhypertexte"/>
            <w:rFonts w:ascii="Calibri" w:hAnsi="Calibri"/>
            <w:color w:val="0000FF"/>
            <w:sz w:val="22"/>
            <w:szCs w:val="22"/>
          </w:rPr>
          <w:t>www.manutan.be</w:t>
        </w:r>
      </w:hyperlink>
      <w:r w:rsidR="00F2631F" w:rsidRPr="153B8BE7">
        <w:rPr>
          <w:rFonts w:ascii="Calibri" w:hAnsi="Calibri"/>
          <w:sz w:val="22"/>
          <w:szCs w:val="22"/>
        </w:rPr>
        <w:t xml:space="preserve"> en</w:t>
      </w:r>
      <w:r w:rsidR="00F2631F" w:rsidRPr="153B8BE7">
        <w:rPr>
          <w:rFonts w:ascii="Calibri" w:hAnsi="Calibri"/>
          <w:color w:val="0000FF"/>
          <w:sz w:val="22"/>
          <w:szCs w:val="22"/>
        </w:rPr>
        <w:t xml:space="preserve"> </w:t>
      </w:r>
      <w:hyperlink r:id="rId11">
        <w:r w:rsidR="00F2631F" w:rsidRPr="153B8BE7">
          <w:rPr>
            <w:rStyle w:val="Lienhypertexte"/>
            <w:rFonts w:ascii="Calibri" w:hAnsi="Calibri"/>
            <w:color w:val="0000FF"/>
            <w:sz w:val="22"/>
            <w:szCs w:val="22"/>
          </w:rPr>
          <w:t>www.manutan.be/blog</w:t>
        </w:r>
      </w:hyperlink>
    </w:p>
    <w:p w14:paraId="119CF53A" w14:textId="77777777" w:rsidR="00F2631F" w:rsidRPr="0078213C" w:rsidRDefault="00F2631F" w:rsidP="00F2631F">
      <w:pPr>
        <w:pBdr>
          <w:bottom w:val="single" w:sz="12" w:space="1" w:color="auto"/>
        </w:pBdr>
        <w:contextualSpacing/>
        <w:jc w:val="both"/>
        <w:rPr>
          <w:rFonts w:asciiTheme="minorHAnsi" w:hAnsiTheme="minorHAnsi"/>
        </w:rPr>
      </w:pPr>
    </w:p>
    <w:p w14:paraId="4D78708F" w14:textId="77777777" w:rsidR="00F2631F" w:rsidRPr="0078213C" w:rsidRDefault="00F2631F" w:rsidP="00F2631F">
      <w:pPr>
        <w:jc w:val="both"/>
        <w:rPr>
          <w:rFonts w:asciiTheme="minorHAnsi" w:hAnsiTheme="minorHAnsi"/>
        </w:rPr>
      </w:pPr>
    </w:p>
    <w:p w14:paraId="20830A86" w14:textId="77777777" w:rsidR="00F2631F" w:rsidRPr="00CF58BB" w:rsidRDefault="00F2631F" w:rsidP="00F2631F">
      <w:pPr>
        <w:jc w:val="both"/>
        <w:rPr>
          <w:rFonts w:ascii="Calibri" w:hAnsi="Calibri"/>
          <w:b/>
          <w:bCs/>
          <w:sz w:val="22"/>
          <w:szCs w:val="22"/>
        </w:rPr>
      </w:pPr>
      <w:r w:rsidRPr="153B8BE7">
        <w:rPr>
          <w:rFonts w:ascii="Calibri" w:hAnsi="Calibri"/>
          <w:b/>
          <w:bCs/>
          <w:sz w:val="22"/>
          <w:szCs w:val="22"/>
        </w:rPr>
        <w:t>Noot voor de redactie, niet voor publicatie:</w:t>
      </w:r>
    </w:p>
    <w:p w14:paraId="5E3771B9" w14:textId="77777777" w:rsidR="00F2631F" w:rsidRPr="00CF58BB" w:rsidRDefault="00F2631F" w:rsidP="00F2631F">
      <w:pPr>
        <w:tabs>
          <w:tab w:val="left" w:pos="3686"/>
        </w:tabs>
        <w:jc w:val="both"/>
        <w:rPr>
          <w:rFonts w:ascii="Calibri" w:hAnsi="Calibri"/>
          <w:sz w:val="22"/>
          <w:szCs w:val="22"/>
        </w:rPr>
      </w:pPr>
      <w:r w:rsidRPr="1114CD25">
        <w:rPr>
          <w:rFonts w:ascii="Calibri" w:hAnsi="Calibri"/>
          <w:sz w:val="22"/>
          <w:szCs w:val="22"/>
        </w:rPr>
        <w:t xml:space="preserve">Voor meer informatie over Manutan en deze initiatieven kunt u contact opnemen met: </w:t>
      </w:r>
    </w:p>
    <w:p w14:paraId="1012A525" w14:textId="77777777" w:rsidR="00F2631F" w:rsidRPr="00CF58BB" w:rsidRDefault="00F2631F" w:rsidP="00F2631F">
      <w:pPr>
        <w:tabs>
          <w:tab w:val="left" w:pos="3686"/>
        </w:tabs>
        <w:jc w:val="both"/>
        <w:rPr>
          <w:rFonts w:ascii="Calibri" w:hAnsi="Calibri"/>
          <w:b/>
          <w:sz w:val="22"/>
          <w:szCs w:val="22"/>
        </w:rPr>
      </w:pPr>
    </w:p>
    <w:p w14:paraId="3656353D" w14:textId="77777777" w:rsidR="00F2631F" w:rsidRPr="00CF58BB" w:rsidRDefault="00F2631F" w:rsidP="00F2631F">
      <w:pPr>
        <w:jc w:val="both"/>
        <w:rPr>
          <w:rFonts w:ascii="Calibri" w:hAnsi="Calibri"/>
          <w:b/>
          <w:bCs/>
          <w:sz w:val="22"/>
          <w:szCs w:val="22"/>
        </w:rPr>
      </w:pPr>
      <w:r w:rsidRPr="1114CD25">
        <w:rPr>
          <w:rFonts w:ascii="Calibri" w:hAnsi="Calibri"/>
          <w:b/>
          <w:bCs/>
          <w:sz w:val="22"/>
          <w:szCs w:val="22"/>
        </w:rPr>
        <w:t>Manutan</w:t>
      </w:r>
    </w:p>
    <w:p w14:paraId="244532DD" w14:textId="77777777" w:rsidR="00F2631F" w:rsidRPr="00CF58BB" w:rsidRDefault="00F2631F" w:rsidP="00F2631F">
      <w:pPr>
        <w:rPr>
          <w:rFonts w:ascii="Calibri" w:hAnsi="Calibri"/>
          <w:sz w:val="22"/>
          <w:szCs w:val="22"/>
        </w:rPr>
      </w:pPr>
      <w:r w:rsidRPr="1114CD25">
        <w:rPr>
          <w:rFonts w:ascii="Calibri" w:hAnsi="Calibri"/>
          <w:sz w:val="22"/>
          <w:szCs w:val="22"/>
        </w:rPr>
        <w:t>Filip Van den Abeele – Director Sales Operations Benelux</w:t>
      </w:r>
    </w:p>
    <w:p w14:paraId="0DBD09A0" w14:textId="77777777" w:rsidR="00F2631F" w:rsidRPr="00CF58BB" w:rsidRDefault="00F2631F" w:rsidP="00F2631F">
      <w:pPr>
        <w:jc w:val="both"/>
        <w:rPr>
          <w:rFonts w:ascii="Calibri" w:hAnsi="Calibri"/>
          <w:sz w:val="22"/>
          <w:szCs w:val="22"/>
          <w:lang w:val="fr-BE"/>
        </w:rPr>
      </w:pPr>
      <w:r w:rsidRPr="153B8BE7">
        <w:rPr>
          <w:rFonts w:ascii="Calibri" w:hAnsi="Calibri"/>
          <w:sz w:val="22"/>
          <w:szCs w:val="22"/>
          <w:lang w:val="fr-BE"/>
        </w:rPr>
        <w:t>Tel: +32 (0)2 583 51 99</w:t>
      </w:r>
    </w:p>
    <w:p w14:paraId="28270197" w14:textId="77777777" w:rsidR="00F2631F" w:rsidRPr="00CF58BB" w:rsidRDefault="00F2631F" w:rsidP="00F2631F">
      <w:pPr>
        <w:jc w:val="both"/>
        <w:rPr>
          <w:rFonts w:ascii="Calibri" w:hAnsi="Calibri"/>
          <w:sz w:val="22"/>
          <w:szCs w:val="22"/>
          <w:lang w:val="fr-FR"/>
        </w:rPr>
      </w:pPr>
      <w:r w:rsidRPr="153B8BE7">
        <w:rPr>
          <w:rFonts w:ascii="Calibri" w:hAnsi="Calibri"/>
          <w:sz w:val="22"/>
          <w:szCs w:val="22"/>
          <w:lang w:val="fr-FR"/>
        </w:rPr>
        <w:t>E-mail:  filip.vandenabeele@manutan.be</w:t>
      </w:r>
    </w:p>
    <w:p w14:paraId="7B74B5C0" w14:textId="77777777" w:rsidR="00F2631F" w:rsidRPr="000C5DFE" w:rsidRDefault="00F2631F" w:rsidP="00F2631F">
      <w:pPr>
        <w:rPr>
          <w:rFonts w:ascii="Calibri" w:hAnsi="Calibri"/>
          <w:sz w:val="22"/>
          <w:szCs w:val="22"/>
          <w:lang w:val="en-US"/>
        </w:rPr>
      </w:pPr>
      <w:r w:rsidRPr="000C5DFE">
        <w:rPr>
          <w:rFonts w:ascii="Calibri" w:hAnsi="Calibri"/>
          <w:sz w:val="22"/>
          <w:szCs w:val="22"/>
          <w:lang w:val="en-US"/>
        </w:rPr>
        <w:t>Website: </w:t>
      </w:r>
      <w:hyperlink r:id="rId12">
        <w:r w:rsidRPr="000C5DFE">
          <w:rPr>
            <w:rStyle w:val="Lienhypertexte"/>
            <w:rFonts w:ascii="Calibri" w:hAnsi="Calibri"/>
            <w:color w:val="2E74B5"/>
            <w:sz w:val="22"/>
            <w:szCs w:val="22"/>
            <w:lang w:val="en-US"/>
          </w:rPr>
          <w:t>www.manutan.be</w:t>
        </w:r>
        <w:r w:rsidRPr="000C5DFE">
          <w:rPr>
            <w:lang w:val="en-US"/>
          </w:rPr>
          <w:br/>
        </w:r>
      </w:hyperlink>
    </w:p>
    <w:p w14:paraId="476D73EC" w14:textId="77777777" w:rsidR="00F2631F" w:rsidRPr="00F2631F" w:rsidRDefault="00F2631F" w:rsidP="00F2631F">
      <w:pPr>
        <w:jc w:val="both"/>
        <w:rPr>
          <w:rFonts w:ascii="Calibri" w:hAnsi="Calibri"/>
          <w:sz w:val="22"/>
          <w:szCs w:val="22"/>
          <w:lang w:val="en-US"/>
        </w:rPr>
      </w:pPr>
      <w:r w:rsidRPr="00F2631F">
        <w:rPr>
          <w:rFonts w:ascii="Calibri" w:hAnsi="Calibri"/>
          <w:sz w:val="22"/>
          <w:szCs w:val="22"/>
          <w:lang w:val="en-US"/>
        </w:rPr>
        <w:t xml:space="preserve">of </w:t>
      </w:r>
    </w:p>
    <w:p w14:paraId="4D04F13C" w14:textId="77777777" w:rsidR="00F2631F" w:rsidRPr="00F2631F" w:rsidRDefault="00F2631F" w:rsidP="00F2631F">
      <w:pPr>
        <w:jc w:val="both"/>
        <w:rPr>
          <w:rFonts w:ascii="Calibri" w:hAnsi="Calibri"/>
          <w:b/>
          <w:bCs/>
          <w:sz w:val="22"/>
          <w:szCs w:val="22"/>
          <w:lang w:val="en-US"/>
        </w:rPr>
      </w:pPr>
      <w:r w:rsidRPr="00F2631F">
        <w:rPr>
          <w:rFonts w:ascii="Calibri" w:hAnsi="Calibri"/>
          <w:b/>
          <w:bCs/>
          <w:sz w:val="22"/>
          <w:szCs w:val="22"/>
          <w:lang w:val="en-US"/>
        </w:rPr>
        <w:t>Two Cents</w:t>
      </w:r>
    </w:p>
    <w:p w14:paraId="51A77618" w14:textId="77777777" w:rsidR="00F2631F" w:rsidRPr="000C5DFE" w:rsidRDefault="00F2631F" w:rsidP="00F2631F">
      <w:pPr>
        <w:rPr>
          <w:rFonts w:ascii="Calibri" w:hAnsi="Calibri"/>
          <w:sz w:val="22"/>
          <w:szCs w:val="22"/>
          <w:lang w:val="nl-BE"/>
        </w:rPr>
      </w:pPr>
      <w:r w:rsidRPr="000C5DFE">
        <w:rPr>
          <w:rFonts w:ascii="Calibri" w:hAnsi="Calibri"/>
          <w:sz w:val="22"/>
          <w:szCs w:val="22"/>
          <w:lang w:val="nl-BE"/>
        </w:rPr>
        <w:t>Ward Vanhee</w:t>
      </w:r>
    </w:p>
    <w:p w14:paraId="206A54C2" w14:textId="77777777" w:rsidR="00F2631F" w:rsidRPr="000C5DFE" w:rsidRDefault="00F2631F" w:rsidP="00F2631F">
      <w:pPr>
        <w:jc w:val="both"/>
        <w:rPr>
          <w:rFonts w:asciiTheme="minorHAnsi" w:hAnsiTheme="minorHAnsi"/>
          <w:sz w:val="22"/>
          <w:szCs w:val="22"/>
          <w:lang w:val="nl-BE"/>
        </w:rPr>
      </w:pPr>
      <w:r w:rsidRPr="000C5DFE">
        <w:rPr>
          <w:rFonts w:ascii="Calibri" w:hAnsi="Calibri"/>
          <w:sz w:val="22"/>
          <w:szCs w:val="22"/>
          <w:lang w:val="nl-BE"/>
        </w:rPr>
        <w:t>Tel: +32 (0)2 773 50 26</w:t>
      </w:r>
    </w:p>
    <w:p w14:paraId="2A424861" w14:textId="77777777" w:rsidR="00F2631F" w:rsidRPr="000C5DFE" w:rsidRDefault="00F2631F" w:rsidP="00F2631F">
      <w:pPr>
        <w:jc w:val="both"/>
        <w:rPr>
          <w:rFonts w:asciiTheme="minorHAnsi" w:hAnsiTheme="minorHAnsi"/>
          <w:sz w:val="22"/>
          <w:szCs w:val="22"/>
          <w:lang w:val="nl-BE"/>
        </w:rPr>
      </w:pPr>
    </w:p>
    <w:p w14:paraId="4BDF8A07" w14:textId="77777777" w:rsidR="00F2631F" w:rsidRPr="001A520E" w:rsidRDefault="00F2631F" w:rsidP="00F2631F">
      <w:pPr>
        <w:rPr>
          <w:rFonts w:asciiTheme="minorHAnsi" w:hAnsiTheme="minorHAnsi"/>
          <w:sz w:val="22"/>
          <w:szCs w:val="22"/>
        </w:rPr>
      </w:pPr>
      <w:r w:rsidRPr="1114CD25">
        <w:rPr>
          <w:rFonts w:asciiTheme="minorHAnsi" w:hAnsiTheme="minorHAnsi"/>
          <w:sz w:val="22"/>
          <w:szCs w:val="22"/>
        </w:rPr>
        <w:t xml:space="preserve">De high-resfoto en het persbericht zijn digitaal verkrijgbaar via deze link naar onze perskamer: </w:t>
      </w:r>
    </w:p>
    <w:p w14:paraId="59BF11BF" w14:textId="77777777" w:rsidR="00F2631F" w:rsidRPr="001A520E" w:rsidRDefault="003013F7" w:rsidP="00F2631F">
      <w:pPr>
        <w:rPr>
          <w:rFonts w:asciiTheme="minorHAnsi" w:hAnsiTheme="minorHAnsi"/>
          <w:sz w:val="22"/>
          <w:szCs w:val="22"/>
        </w:rPr>
      </w:pPr>
      <w:hyperlink r:id="rId13" w:history="1">
        <w:r w:rsidR="00F2631F" w:rsidRPr="001A520E">
          <w:rPr>
            <w:rStyle w:val="Lienhypertexte"/>
            <w:rFonts w:asciiTheme="minorHAnsi" w:hAnsiTheme="minorHAnsi"/>
            <w:sz w:val="22"/>
            <w:szCs w:val="22"/>
          </w:rPr>
          <w:t>http://manutan.media.twocents.be</w:t>
        </w:r>
      </w:hyperlink>
    </w:p>
    <w:p w14:paraId="1218B91C" w14:textId="77777777" w:rsidR="00D61EF6" w:rsidRPr="00950405" w:rsidRDefault="00D61EF6" w:rsidP="00D61EF6"/>
    <w:p w14:paraId="59823027" w14:textId="77777777" w:rsidR="00D61EF6" w:rsidRPr="00950405" w:rsidRDefault="00D61EF6"/>
    <w:sectPr w:rsidR="00D61EF6" w:rsidRPr="00950405"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8F8A" w14:textId="77777777" w:rsidR="003013F7" w:rsidRDefault="003013F7">
      <w:r>
        <w:separator/>
      </w:r>
    </w:p>
  </w:endnote>
  <w:endnote w:type="continuationSeparator" w:id="0">
    <w:p w14:paraId="792F5F61" w14:textId="77777777" w:rsidR="003013F7" w:rsidRDefault="0030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94EF" w14:textId="77777777" w:rsidR="003013F7" w:rsidRDefault="003013F7">
      <w:r>
        <w:separator/>
      </w:r>
    </w:p>
  </w:footnote>
  <w:footnote w:type="continuationSeparator" w:id="0">
    <w:p w14:paraId="01740219" w14:textId="77777777" w:rsidR="003013F7" w:rsidRDefault="0030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302BE"/>
    <w:rsid w:val="000C5DFE"/>
    <w:rsid w:val="000E7B55"/>
    <w:rsid w:val="001145D3"/>
    <w:rsid w:val="00136D8E"/>
    <w:rsid w:val="0013761E"/>
    <w:rsid w:val="00143F93"/>
    <w:rsid w:val="001568F7"/>
    <w:rsid w:val="00190984"/>
    <w:rsid w:val="001A6DC1"/>
    <w:rsid w:val="00282F82"/>
    <w:rsid w:val="002A6D9E"/>
    <w:rsid w:val="002B097D"/>
    <w:rsid w:val="002D056D"/>
    <w:rsid w:val="002E343C"/>
    <w:rsid w:val="002F5060"/>
    <w:rsid w:val="003013F7"/>
    <w:rsid w:val="00315C87"/>
    <w:rsid w:val="0033566E"/>
    <w:rsid w:val="00342A8B"/>
    <w:rsid w:val="003539C7"/>
    <w:rsid w:val="00370201"/>
    <w:rsid w:val="0037566E"/>
    <w:rsid w:val="003929F7"/>
    <w:rsid w:val="003B0185"/>
    <w:rsid w:val="003D1E84"/>
    <w:rsid w:val="003F6FED"/>
    <w:rsid w:val="00407410"/>
    <w:rsid w:val="004325FA"/>
    <w:rsid w:val="00445C7C"/>
    <w:rsid w:val="004602C4"/>
    <w:rsid w:val="004708BF"/>
    <w:rsid w:val="00477D91"/>
    <w:rsid w:val="004801AE"/>
    <w:rsid w:val="004825C5"/>
    <w:rsid w:val="004A076D"/>
    <w:rsid w:val="004B1DBA"/>
    <w:rsid w:val="004B5909"/>
    <w:rsid w:val="004C04ED"/>
    <w:rsid w:val="004D4B7F"/>
    <w:rsid w:val="00522995"/>
    <w:rsid w:val="00537116"/>
    <w:rsid w:val="005603F8"/>
    <w:rsid w:val="00582ECC"/>
    <w:rsid w:val="005D4D6A"/>
    <w:rsid w:val="005D7A11"/>
    <w:rsid w:val="005F0AA9"/>
    <w:rsid w:val="005F3EDB"/>
    <w:rsid w:val="005F6AED"/>
    <w:rsid w:val="00615007"/>
    <w:rsid w:val="006303C7"/>
    <w:rsid w:val="00654651"/>
    <w:rsid w:val="00655849"/>
    <w:rsid w:val="006707A6"/>
    <w:rsid w:val="0067678B"/>
    <w:rsid w:val="006A1132"/>
    <w:rsid w:val="006A33CF"/>
    <w:rsid w:val="006B3B6F"/>
    <w:rsid w:val="006F29D8"/>
    <w:rsid w:val="007027DD"/>
    <w:rsid w:val="0071452F"/>
    <w:rsid w:val="00731CE9"/>
    <w:rsid w:val="0073628A"/>
    <w:rsid w:val="00741205"/>
    <w:rsid w:val="00744D68"/>
    <w:rsid w:val="00775F69"/>
    <w:rsid w:val="00793A4E"/>
    <w:rsid w:val="007A29C8"/>
    <w:rsid w:val="007A47C0"/>
    <w:rsid w:val="007B7234"/>
    <w:rsid w:val="007F1B62"/>
    <w:rsid w:val="007F4A95"/>
    <w:rsid w:val="008178FE"/>
    <w:rsid w:val="00830C2D"/>
    <w:rsid w:val="0083194D"/>
    <w:rsid w:val="00847F92"/>
    <w:rsid w:val="008602C1"/>
    <w:rsid w:val="00892DF7"/>
    <w:rsid w:val="008A6C07"/>
    <w:rsid w:val="008F452A"/>
    <w:rsid w:val="009033D5"/>
    <w:rsid w:val="0092313A"/>
    <w:rsid w:val="009237C7"/>
    <w:rsid w:val="00926519"/>
    <w:rsid w:val="00937262"/>
    <w:rsid w:val="00950405"/>
    <w:rsid w:val="009C4F4F"/>
    <w:rsid w:val="009D0CEA"/>
    <w:rsid w:val="009E5E22"/>
    <w:rsid w:val="00A15F3C"/>
    <w:rsid w:val="00A43B6B"/>
    <w:rsid w:val="00A46F13"/>
    <w:rsid w:val="00A51674"/>
    <w:rsid w:val="00A92C4E"/>
    <w:rsid w:val="00AB3146"/>
    <w:rsid w:val="00AC640B"/>
    <w:rsid w:val="00AE35BA"/>
    <w:rsid w:val="00AF0F98"/>
    <w:rsid w:val="00AF41F3"/>
    <w:rsid w:val="00B26470"/>
    <w:rsid w:val="00B31674"/>
    <w:rsid w:val="00B51585"/>
    <w:rsid w:val="00B56D45"/>
    <w:rsid w:val="00B75777"/>
    <w:rsid w:val="00B9694A"/>
    <w:rsid w:val="00BB6B8A"/>
    <w:rsid w:val="00BD792C"/>
    <w:rsid w:val="00C03047"/>
    <w:rsid w:val="00C10C51"/>
    <w:rsid w:val="00C15223"/>
    <w:rsid w:val="00C43F50"/>
    <w:rsid w:val="00C71945"/>
    <w:rsid w:val="00CA6854"/>
    <w:rsid w:val="00CB24CC"/>
    <w:rsid w:val="00CB340D"/>
    <w:rsid w:val="00CB7821"/>
    <w:rsid w:val="00CC4900"/>
    <w:rsid w:val="00CE5C0D"/>
    <w:rsid w:val="00CF78AF"/>
    <w:rsid w:val="00D015CB"/>
    <w:rsid w:val="00D029B5"/>
    <w:rsid w:val="00D05ED3"/>
    <w:rsid w:val="00D17376"/>
    <w:rsid w:val="00D17DCA"/>
    <w:rsid w:val="00D43D0A"/>
    <w:rsid w:val="00D61EF6"/>
    <w:rsid w:val="00D97D69"/>
    <w:rsid w:val="00DA2D6E"/>
    <w:rsid w:val="00DB6293"/>
    <w:rsid w:val="00DC62BF"/>
    <w:rsid w:val="00DD200A"/>
    <w:rsid w:val="00DE25DB"/>
    <w:rsid w:val="00DF16C0"/>
    <w:rsid w:val="00E207BD"/>
    <w:rsid w:val="00E248A2"/>
    <w:rsid w:val="00E27404"/>
    <w:rsid w:val="00E44195"/>
    <w:rsid w:val="00E61FF3"/>
    <w:rsid w:val="00ED4AB0"/>
    <w:rsid w:val="00ED6146"/>
    <w:rsid w:val="00EE4734"/>
    <w:rsid w:val="00F104BE"/>
    <w:rsid w:val="00F2631F"/>
    <w:rsid w:val="00F81903"/>
    <w:rsid w:val="00F83008"/>
    <w:rsid w:val="00F94B02"/>
    <w:rsid w:val="00FB0D3F"/>
    <w:rsid w:val="00FB6C41"/>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D13F28"/>
  <w15:docId w15:val="{8A4BEDB1-48F2-4369-AA6D-8FF622F2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Marquedecommentaire">
    <w:name w:val="annotation reference"/>
    <w:basedOn w:val="Policepardfaut"/>
    <w:uiPriority w:val="99"/>
    <w:semiHidden/>
    <w:unhideWhenUsed/>
    <w:rsid w:val="00582ECC"/>
    <w:rPr>
      <w:sz w:val="16"/>
      <w:szCs w:val="16"/>
    </w:rPr>
  </w:style>
  <w:style w:type="paragraph" w:styleId="Commentaire">
    <w:name w:val="annotation text"/>
    <w:basedOn w:val="Normal"/>
    <w:link w:val="CommentaireCar"/>
    <w:uiPriority w:val="99"/>
    <w:semiHidden/>
    <w:unhideWhenUsed/>
    <w:rsid w:val="00582ECC"/>
    <w:rPr>
      <w:sz w:val="20"/>
      <w:szCs w:val="18"/>
    </w:rPr>
  </w:style>
  <w:style w:type="character" w:customStyle="1" w:styleId="CommentaireCar">
    <w:name w:val="Commentaire Car"/>
    <w:basedOn w:val="Policepardfaut"/>
    <w:link w:val="Commentaire"/>
    <w:uiPriority w:val="99"/>
    <w:semiHidden/>
    <w:rsid w:val="00582ECC"/>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582ECC"/>
    <w:rPr>
      <w:b/>
      <w:bCs/>
    </w:rPr>
  </w:style>
  <w:style w:type="character" w:customStyle="1" w:styleId="ObjetducommentaireCar">
    <w:name w:val="Objet du commentaire Car"/>
    <w:basedOn w:val="CommentaireCar"/>
    <w:link w:val="Objetducommentaire"/>
    <w:uiPriority w:val="99"/>
    <w:semiHidden/>
    <w:rsid w:val="00582ECC"/>
    <w:rPr>
      <w:rFonts w:eastAsia="SimSun" w:cs="Mangal"/>
      <w:b/>
      <w:bCs/>
      <w:kern w:val="1"/>
      <w:szCs w:val="18"/>
      <w:lang w:eastAsia="hi-IN" w:bidi="hi-IN"/>
    </w:rPr>
  </w:style>
  <w:style w:type="character" w:styleId="Accentuation">
    <w:name w:val="Emphasis"/>
    <w:basedOn w:val="Policepardfaut"/>
    <w:uiPriority w:val="20"/>
    <w:qFormat/>
    <w:rsid w:val="005603F8"/>
    <w:rPr>
      <w:i/>
      <w:iCs/>
    </w:rPr>
  </w:style>
  <w:style w:type="paragraph" w:styleId="Rvision">
    <w:name w:val="Revision"/>
    <w:hidden/>
    <w:uiPriority w:val="99"/>
    <w:semiHidden/>
    <w:rsid w:val="00477D9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nutan.media.twocent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tan.be/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utan.be/nl/mab" TargetMode="External"/><Relationship Id="rId4" Type="http://schemas.openxmlformats.org/officeDocument/2006/relationships/settings" Target="settings.xml"/><Relationship Id="rId9" Type="http://schemas.openxmlformats.org/officeDocument/2006/relationships/hyperlink" Target="http://be.connectmanutan.com/category/bewust-bezig/"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13510-8354-40B8-93AE-AB8A0568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720</Words>
  <Characters>3964</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10</cp:revision>
  <cp:lastPrinted>2017-06-28T09:04:00Z</cp:lastPrinted>
  <dcterms:created xsi:type="dcterms:W3CDTF">2017-08-25T10:36:00Z</dcterms:created>
  <dcterms:modified xsi:type="dcterms:W3CDTF">2017-09-06T09:02:00Z</dcterms:modified>
</cp:coreProperties>
</file>