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784FB" w14:textId="77777777" w:rsidR="00025235" w:rsidRDefault="00025235" w:rsidP="00025235"/>
    <w:p w14:paraId="2C954A81" w14:textId="5CFEE11F" w:rsidR="00460EA7" w:rsidRPr="00BD3D0C" w:rsidRDefault="00DF3A43" w:rsidP="00025235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</w:pPr>
      <w:r w:rsidRPr="00BD3D0C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IAB </w:t>
      </w:r>
      <w:r w:rsidR="00025235" w:rsidRPr="00BD3D0C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MIXX </w:t>
      </w:r>
      <w:proofErr w:type="spellStart"/>
      <w:r w:rsidR="00025235" w:rsidRPr="00BD3D0C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Awards</w:t>
      </w:r>
      <w:proofErr w:type="spellEnd"/>
      <w:r w:rsidR="00025235" w:rsidRPr="00BD3D0C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 2014: TBWA </w:t>
      </w:r>
      <w:r w:rsidR="00025235" w:rsidRPr="00BD3D0C">
        <w:rPr>
          <w:rFonts w:ascii="Helvetica" w:eastAsia="ＭＳ 明朝" w:hAnsi="Helvetica" w:cs="Times New Roman"/>
          <w:b/>
          <w:noProof/>
          <w:color w:val="FF0000"/>
          <w:sz w:val="36"/>
          <w:szCs w:val="36"/>
          <w:lang w:val="nl-NL"/>
        </w:rPr>
        <w:drawing>
          <wp:anchor distT="0" distB="0" distL="114300" distR="114300" simplePos="0" relativeHeight="251659264" behindDoc="0" locked="1" layoutInCell="1" allowOverlap="1" wp14:anchorId="57470ACA" wp14:editId="5B75DA52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CB4" w:rsidRPr="00BD3D0C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verkozen tot</w:t>
      </w:r>
      <w:r w:rsidR="00025235" w:rsidRPr="00BD3D0C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 </w:t>
      </w:r>
      <w:r w:rsidR="00D22E33" w:rsidRPr="00BD3D0C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« Digital Agency of the </w:t>
      </w:r>
      <w:proofErr w:type="spellStart"/>
      <w:r w:rsidR="00D22E33" w:rsidRPr="00BD3D0C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Y</w:t>
      </w:r>
      <w:r w:rsidRPr="00BD3D0C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ear</w:t>
      </w:r>
      <w:proofErr w:type="spellEnd"/>
      <w:r w:rsidRPr="00BD3D0C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 »</w:t>
      </w:r>
      <w:r w:rsidR="00025235" w:rsidRPr="00BD3D0C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 </w:t>
      </w:r>
      <w:r w:rsidR="002C1CB4" w:rsidRPr="00BD3D0C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voor het derde jaar op rij</w:t>
      </w:r>
    </w:p>
    <w:p w14:paraId="440E4B20" w14:textId="77777777" w:rsidR="002C1CB4" w:rsidRPr="00BD3D0C" w:rsidRDefault="002C1CB4" w:rsidP="00A52DA0">
      <w:pPr>
        <w:jc w:val="both"/>
        <w:rPr>
          <w:rFonts w:ascii="Helvetica" w:eastAsia="ＭＳ 明朝" w:hAnsi="Helvetica" w:cs="Times New Roman"/>
          <w:b/>
          <w:lang w:val="nl-NL" w:eastAsia="ja-JP"/>
        </w:rPr>
      </w:pPr>
    </w:p>
    <w:p w14:paraId="7364E6EF" w14:textId="4FBF0BF8" w:rsidR="002C1CB4" w:rsidRPr="00BD3D0C" w:rsidRDefault="002C1CB4" w:rsidP="00A52DA0">
      <w:pPr>
        <w:jc w:val="both"/>
        <w:rPr>
          <w:rFonts w:ascii="Helvetica" w:eastAsia="ＭＳ 明朝" w:hAnsi="Helvetica" w:cs="Times New Roman"/>
          <w:b/>
          <w:lang w:val="nl-NL" w:eastAsia="ja-JP"/>
        </w:rPr>
      </w:pPr>
      <w:r w:rsidRPr="00BD3D0C">
        <w:rPr>
          <w:rFonts w:ascii="Helvetica" w:eastAsia="ＭＳ 明朝" w:hAnsi="Helvetica" w:cs="Times New Roman"/>
          <w:b/>
          <w:lang w:val="nl-NL" w:eastAsia="ja-JP"/>
        </w:rPr>
        <w:t xml:space="preserve">Met maar liefst 3 Gold </w:t>
      </w:r>
      <w:proofErr w:type="spellStart"/>
      <w:r w:rsidRPr="00BD3D0C">
        <w:rPr>
          <w:rFonts w:ascii="Helvetica" w:eastAsia="ＭＳ 明朝" w:hAnsi="Helvetica" w:cs="Times New Roman"/>
          <w:b/>
          <w:lang w:val="nl-NL" w:eastAsia="ja-JP"/>
        </w:rPr>
        <w:t>Awards</w:t>
      </w:r>
      <w:proofErr w:type="spellEnd"/>
      <w:r w:rsidRPr="00BD3D0C">
        <w:rPr>
          <w:rFonts w:ascii="Helvetica" w:eastAsia="ＭＳ 明朝" w:hAnsi="Helvetica" w:cs="Times New Roman"/>
          <w:b/>
          <w:lang w:val="nl-NL" w:eastAsia="ja-JP"/>
        </w:rPr>
        <w:t xml:space="preserve"> en de prestigieuze titel «Digital Agency of the </w:t>
      </w:r>
      <w:proofErr w:type="spellStart"/>
      <w:r w:rsidRPr="00BD3D0C">
        <w:rPr>
          <w:rFonts w:ascii="Helvetica" w:eastAsia="ＭＳ 明朝" w:hAnsi="Helvetica" w:cs="Times New Roman"/>
          <w:b/>
          <w:lang w:val="nl-NL" w:eastAsia="ja-JP"/>
        </w:rPr>
        <w:t>Year</w:t>
      </w:r>
      <w:proofErr w:type="spellEnd"/>
      <w:r w:rsidRPr="00BD3D0C">
        <w:rPr>
          <w:rFonts w:ascii="Helvetica" w:eastAsia="ＭＳ 明朝" w:hAnsi="Helvetica" w:cs="Times New Roman"/>
          <w:b/>
          <w:lang w:val="nl-NL" w:eastAsia="ja-JP"/>
        </w:rPr>
        <w:t> », komt TBWA als de grote winnaar uit de 8</w:t>
      </w:r>
      <w:r w:rsidRPr="00BD3D0C">
        <w:rPr>
          <w:rFonts w:ascii="Helvetica" w:eastAsia="ＭＳ 明朝" w:hAnsi="Helvetica" w:cs="Times New Roman"/>
          <w:b/>
          <w:vertAlign w:val="superscript"/>
          <w:lang w:val="nl-NL" w:eastAsia="ja-JP"/>
        </w:rPr>
        <w:t>e</w:t>
      </w:r>
      <w:r w:rsidRPr="00BD3D0C">
        <w:rPr>
          <w:rFonts w:ascii="Helvetica" w:eastAsia="ＭＳ 明朝" w:hAnsi="Helvetica" w:cs="Times New Roman"/>
          <w:b/>
          <w:lang w:val="nl-NL" w:eastAsia="ja-JP"/>
        </w:rPr>
        <w:t xml:space="preserve"> editie van de IAB MIXX </w:t>
      </w:r>
      <w:proofErr w:type="spellStart"/>
      <w:r w:rsidRPr="00BD3D0C">
        <w:rPr>
          <w:rFonts w:ascii="Helvetica" w:eastAsia="ＭＳ 明朝" w:hAnsi="Helvetica" w:cs="Times New Roman"/>
          <w:b/>
          <w:lang w:val="nl-NL" w:eastAsia="ja-JP"/>
        </w:rPr>
        <w:t>Awards</w:t>
      </w:r>
      <w:proofErr w:type="spellEnd"/>
      <w:r w:rsidRPr="00BD3D0C">
        <w:rPr>
          <w:rFonts w:ascii="Helvetica" w:eastAsia="ＭＳ 明朝" w:hAnsi="Helvetica" w:cs="Times New Roman"/>
          <w:b/>
          <w:lang w:val="nl-NL" w:eastAsia="ja-JP"/>
        </w:rPr>
        <w:t xml:space="preserve">. </w:t>
      </w:r>
      <w:r w:rsidR="0021577F" w:rsidRPr="00BD3D0C">
        <w:rPr>
          <w:rFonts w:ascii="Helvetica" w:eastAsia="ＭＳ 明朝" w:hAnsi="Helvetica" w:cs="Times New Roman"/>
          <w:b/>
          <w:lang w:val="nl-NL" w:eastAsia="ja-JP"/>
        </w:rPr>
        <w:t>Een grote eer voor het age</w:t>
      </w:r>
      <w:r w:rsidR="002414C2" w:rsidRPr="00BD3D0C">
        <w:rPr>
          <w:rFonts w:ascii="Helvetica" w:eastAsia="ＭＳ 明朝" w:hAnsi="Helvetica" w:cs="Times New Roman"/>
          <w:b/>
          <w:lang w:val="nl-NL" w:eastAsia="ja-JP"/>
        </w:rPr>
        <w:t>ntschap</w:t>
      </w:r>
      <w:r w:rsidR="0021577F" w:rsidRPr="00BD3D0C">
        <w:rPr>
          <w:rFonts w:ascii="Helvetica" w:eastAsia="ＭＳ 明朝" w:hAnsi="Helvetica" w:cs="Times New Roman"/>
          <w:b/>
          <w:lang w:val="nl-NL" w:eastAsia="ja-JP"/>
        </w:rPr>
        <w:t>.</w:t>
      </w:r>
    </w:p>
    <w:p w14:paraId="65279AF8" w14:textId="77777777" w:rsidR="002C1CB4" w:rsidRPr="00BD3D0C" w:rsidRDefault="002C1CB4" w:rsidP="00A52DA0">
      <w:pPr>
        <w:jc w:val="both"/>
        <w:rPr>
          <w:rFonts w:ascii="Helvetica" w:eastAsia="ＭＳ 明朝" w:hAnsi="Helvetica" w:cs="Times New Roman"/>
          <w:lang w:val="nl-NL" w:eastAsia="ja-JP"/>
        </w:rPr>
      </w:pPr>
    </w:p>
    <w:p w14:paraId="3B71110F" w14:textId="22778511" w:rsidR="002C1CB4" w:rsidRPr="003117A1" w:rsidRDefault="002C1CB4" w:rsidP="00A52DA0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3117A1">
        <w:rPr>
          <w:rFonts w:ascii="Helvetica" w:eastAsia="ＭＳ 明朝" w:hAnsi="Helvetica" w:cs="Times New Roman"/>
          <w:lang w:val="fr-FR" w:eastAsia="ja-JP"/>
        </w:rPr>
        <w:t>Gisteren he</w:t>
      </w:r>
      <w:r w:rsidR="0021577F" w:rsidRPr="003117A1">
        <w:rPr>
          <w:rFonts w:ascii="Helvetica" w:eastAsia="ＭＳ 明朝" w:hAnsi="Helvetica" w:cs="Times New Roman"/>
          <w:lang w:val="fr-FR" w:eastAsia="ja-JP"/>
        </w:rPr>
        <w:t xml:space="preserve">eft de IAB MIXX </w:t>
      </w:r>
      <w:proofErr w:type="spellStart"/>
      <w:r w:rsidR="0021577F" w:rsidRPr="003117A1">
        <w:rPr>
          <w:rFonts w:ascii="Helvetica" w:eastAsia="ＭＳ 明朝" w:hAnsi="Helvetica" w:cs="Times New Roman"/>
          <w:lang w:val="fr-FR" w:eastAsia="ja-JP"/>
        </w:rPr>
        <w:t>Awards</w:t>
      </w:r>
      <w:proofErr w:type="spellEnd"/>
      <w:r w:rsidR="0021577F" w:rsidRPr="003117A1">
        <w:rPr>
          <w:rFonts w:ascii="Helvetica" w:eastAsia="ＭＳ 明朝" w:hAnsi="Helvetica" w:cs="Times New Roman"/>
          <w:lang w:val="fr-FR" w:eastAsia="ja-JP"/>
        </w:rPr>
        <w:t xml:space="preserve"> z’n verdict uitgebracht </w:t>
      </w:r>
      <w:r w:rsidRPr="003117A1">
        <w:rPr>
          <w:rFonts w:ascii="Helvetica" w:eastAsia="ＭＳ 明朝" w:hAnsi="Helvetica" w:cs="Times New Roman"/>
          <w:lang w:val="fr-FR" w:eastAsia="ja-JP"/>
        </w:rPr>
        <w:t xml:space="preserve">op de prijsuitreiking in </w:t>
      </w:r>
      <w:proofErr w:type="spellStart"/>
      <w:r w:rsidRPr="003117A1">
        <w:rPr>
          <w:rFonts w:ascii="Helvetica" w:eastAsia="ＭＳ 明朝" w:hAnsi="Helvetica" w:cs="Times New Roman"/>
          <w:lang w:val="fr-FR" w:eastAsia="ja-JP"/>
        </w:rPr>
        <w:t>Tour&amp;Taxis</w:t>
      </w:r>
      <w:proofErr w:type="spellEnd"/>
      <w:r w:rsidRPr="003117A1">
        <w:rPr>
          <w:rFonts w:ascii="Helvetica" w:eastAsia="ＭＳ 明朝" w:hAnsi="Helvetica" w:cs="Times New Roman"/>
          <w:lang w:val="fr-FR" w:eastAsia="ja-JP"/>
        </w:rPr>
        <w:t xml:space="preserve"> in Brussel. Voor het tweede jaar op rij nemen TBWA en KBC de titel voor « </w:t>
      </w:r>
      <w:proofErr w:type="spellStart"/>
      <w:r w:rsidRPr="003117A1">
        <w:rPr>
          <w:rFonts w:ascii="Helvetica" w:eastAsia="ＭＳ 明朝" w:hAnsi="Helvetica" w:cs="Times New Roman"/>
          <w:lang w:val="fr-FR" w:eastAsia="ja-JP"/>
        </w:rPr>
        <w:t>Advertiser</w:t>
      </w:r>
      <w:proofErr w:type="spellEnd"/>
      <w:r w:rsidRPr="003117A1">
        <w:rPr>
          <w:rFonts w:ascii="Helvetica" w:eastAsia="ＭＳ 明朝" w:hAnsi="Helvetica" w:cs="Times New Roman"/>
          <w:lang w:val="fr-FR" w:eastAsia="ja-JP"/>
        </w:rPr>
        <w:t xml:space="preserve"> of the </w:t>
      </w:r>
      <w:proofErr w:type="spellStart"/>
      <w:r w:rsidRPr="003117A1">
        <w:rPr>
          <w:rFonts w:ascii="Helvetica" w:eastAsia="ＭＳ 明朝" w:hAnsi="Helvetica" w:cs="Times New Roman"/>
          <w:lang w:val="fr-FR" w:eastAsia="ja-JP"/>
        </w:rPr>
        <w:t>Year</w:t>
      </w:r>
      <w:proofErr w:type="spellEnd"/>
      <w:r w:rsidRPr="003117A1">
        <w:rPr>
          <w:rFonts w:ascii="Helvetica" w:eastAsia="ＭＳ 明朝" w:hAnsi="Helvetica" w:cs="Times New Roman"/>
          <w:lang w:val="fr-FR" w:eastAsia="ja-JP"/>
        </w:rPr>
        <w:t xml:space="preserve"> » mee naar huis. Dit jaar haalt het duo 3 Gold </w:t>
      </w:r>
      <w:proofErr w:type="spellStart"/>
      <w:r w:rsidRPr="003117A1">
        <w:rPr>
          <w:rFonts w:ascii="Helvetica" w:eastAsia="ＭＳ 明朝" w:hAnsi="Helvetica" w:cs="Times New Roman"/>
          <w:lang w:val="fr-FR" w:eastAsia="ja-JP"/>
        </w:rPr>
        <w:t>Awards</w:t>
      </w:r>
      <w:proofErr w:type="spellEnd"/>
      <w:r w:rsidRPr="003117A1">
        <w:rPr>
          <w:rFonts w:ascii="Helvetica" w:eastAsia="ＭＳ 明朝" w:hAnsi="Helvetica" w:cs="Times New Roman"/>
          <w:lang w:val="fr-FR" w:eastAsia="ja-JP"/>
        </w:rPr>
        <w:t xml:space="preserve"> binnen: één voor « </w:t>
      </w:r>
      <w:proofErr w:type="spellStart"/>
      <w:r w:rsidRPr="003117A1">
        <w:rPr>
          <w:rFonts w:ascii="Helvetica" w:eastAsia="ＭＳ 明朝" w:hAnsi="Helvetica" w:cs="Times New Roman"/>
          <w:lang w:val="fr-FR" w:eastAsia="ja-JP"/>
        </w:rPr>
        <w:t>Brick</w:t>
      </w:r>
      <w:proofErr w:type="spellEnd"/>
      <w:r w:rsidRPr="003117A1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117A1">
        <w:rPr>
          <w:rFonts w:ascii="Helvetica" w:eastAsia="ＭＳ 明朝" w:hAnsi="Helvetica" w:cs="Times New Roman"/>
          <w:lang w:val="fr-FR" w:eastAsia="ja-JP"/>
        </w:rPr>
        <w:t>by</w:t>
      </w:r>
      <w:proofErr w:type="spellEnd"/>
      <w:r w:rsidRPr="003117A1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117A1">
        <w:rPr>
          <w:rFonts w:ascii="Helvetica" w:eastAsia="ＭＳ 明朝" w:hAnsi="Helvetica" w:cs="Times New Roman"/>
          <w:lang w:val="fr-FR" w:eastAsia="ja-JP"/>
        </w:rPr>
        <w:t>Brick</w:t>
      </w:r>
      <w:proofErr w:type="spellEnd"/>
      <w:r w:rsidRPr="003117A1">
        <w:rPr>
          <w:rFonts w:ascii="Helvetica" w:eastAsia="ＭＳ 明朝" w:hAnsi="Helvetica" w:cs="Times New Roman"/>
          <w:lang w:val="fr-FR" w:eastAsia="ja-JP"/>
        </w:rPr>
        <w:t xml:space="preserve"> » (Best Online B2C </w:t>
      </w:r>
      <w:proofErr w:type="spellStart"/>
      <w:r w:rsidRPr="003117A1">
        <w:rPr>
          <w:rFonts w:ascii="Helvetica" w:eastAsia="ＭＳ 明朝" w:hAnsi="Helvetica" w:cs="Times New Roman"/>
          <w:lang w:val="fr-FR" w:eastAsia="ja-JP"/>
        </w:rPr>
        <w:t>Campaign</w:t>
      </w:r>
      <w:proofErr w:type="spellEnd"/>
      <w:r w:rsidRPr="003117A1">
        <w:rPr>
          <w:rFonts w:ascii="Helvetica" w:eastAsia="ＭＳ 明朝" w:hAnsi="Helvetica" w:cs="Times New Roman"/>
          <w:lang w:val="fr-FR" w:eastAsia="ja-JP"/>
        </w:rPr>
        <w:t xml:space="preserve">) en twee voor « Alles Kan Beter » (Best Online B2B </w:t>
      </w:r>
      <w:proofErr w:type="spellStart"/>
      <w:r w:rsidRPr="003117A1">
        <w:rPr>
          <w:rFonts w:ascii="Helvetica" w:eastAsia="ＭＳ 明朝" w:hAnsi="Helvetica" w:cs="Times New Roman"/>
          <w:lang w:val="fr-FR" w:eastAsia="ja-JP"/>
        </w:rPr>
        <w:t>Campaign</w:t>
      </w:r>
      <w:proofErr w:type="spellEnd"/>
      <w:r w:rsidRPr="003117A1">
        <w:rPr>
          <w:rFonts w:ascii="Helvetica" w:eastAsia="ＭＳ 明朝" w:hAnsi="Helvetica" w:cs="Times New Roman"/>
          <w:lang w:val="fr-FR" w:eastAsia="ja-JP"/>
        </w:rPr>
        <w:t xml:space="preserve"> en Best </w:t>
      </w:r>
      <w:proofErr w:type="spellStart"/>
      <w:r w:rsidRPr="003117A1">
        <w:rPr>
          <w:rFonts w:ascii="Helvetica" w:eastAsia="ＭＳ 明朝" w:hAnsi="Helvetica" w:cs="Times New Roman"/>
          <w:lang w:val="fr-FR" w:eastAsia="ja-JP"/>
        </w:rPr>
        <w:t>Multiscreen</w:t>
      </w:r>
      <w:proofErr w:type="spellEnd"/>
      <w:r w:rsidRPr="003117A1">
        <w:rPr>
          <w:rFonts w:ascii="Helvetica" w:eastAsia="ＭＳ 明朝" w:hAnsi="Helvetica" w:cs="Times New Roman"/>
          <w:lang w:val="fr-FR" w:eastAsia="ja-JP"/>
        </w:rPr>
        <w:t xml:space="preserve"> </w:t>
      </w:r>
      <w:proofErr w:type="spellStart"/>
      <w:r w:rsidRPr="003117A1">
        <w:rPr>
          <w:rFonts w:ascii="Helvetica" w:eastAsia="ＭＳ 明朝" w:hAnsi="Helvetica" w:cs="Times New Roman"/>
          <w:lang w:val="fr-FR" w:eastAsia="ja-JP"/>
        </w:rPr>
        <w:t>Experience</w:t>
      </w:r>
      <w:proofErr w:type="spellEnd"/>
      <w:r w:rsidRPr="003117A1">
        <w:rPr>
          <w:rFonts w:ascii="Helvetica" w:eastAsia="ＭＳ 明朝" w:hAnsi="Helvetica" w:cs="Times New Roman"/>
          <w:lang w:val="fr-FR" w:eastAsia="ja-JP"/>
        </w:rPr>
        <w:t>).</w:t>
      </w:r>
    </w:p>
    <w:p w14:paraId="1EEA3D6A" w14:textId="77777777" w:rsidR="007B020B" w:rsidRPr="003117A1" w:rsidRDefault="007B020B" w:rsidP="00A52DA0">
      <w:pPr>
        <w:jc w:val="both"/>
        <w:rPr>
          <w:rFonts w:ascii="Helvetica" w:eastAsia="ＭＳ 明朝" w:hAnsi="Helvetica" w:cs="Times New Roman"/>
          <w:lang w:val="fr-FR" w:eastAsia="ja-JP"/>
        </w:rPr>
      </w:pPr>
    </w:p>
    <w:p w14:paraId="54E36729" w14:textId="042A2CC8" w:rsidR="002C1CB4" w:rsidRPr="003117A1" w:rsidRDefault="002C1CB4" w:rsidP="00A52DA0">
      <w:pPr>
        <w:jc w:val="both"/>
        <w:rPr>
          <w:rFonts w:ascii="Helvetica" w:eastAsia="ＭＳ 明朝" w:hAnsi="Helvetica" w:cs="Times New Roman"/>
          <w:lang w:val="fr-FR" w:eastAsia="ja-JP"/>
        </w:rPr>
      </w:pPr>
      <w:r w:rsidRPr="003117A1">
        <w:rPr>
          <w:rFonts w:ascii="Helvetica" w:eastAsia="ＭＳ 明朝" w:hAnsi="Helvetica" w:cs="Times New Roman"/>
          <w:lang w:val="fr-FR" w:eastAsia="ja-JP"/>
        </w:rPr>
        <w:t xml:space="preserve">De vier jury’s « Online </w:t>
      </w:r>
      <w:proofErr w:type="spellStart"/>
      <w:r w:rsidRPr="003117A1">
        <w:rPr>
          <w:rFonts w:ascii="Helvetica" w:eastAsia="ＭＳ 明朝" w:hAnsi="Helvetica" w:cs="Times New Roman"/>
          <w:lang w:val="fr-FR" w:eastAsia="ja-JP"/>
        </w:rPr>
        <w:t>Campaigns</w:t>
      </w:r>
      <w:proofErr w:type="spellEnd"/>
      <w:r w:rsidRPr="003117A1">
        <w:rPr>
          <w:rFonts w:ascii="Helvetica" w:eastAsia="ＭＳ 明朝" w:hAnsi="Helvetica" w:cs="Times New Roman"/>
          <w:lang w:val="fr-FR" w:eastAsia="ja-JP"/>
        </w:rPr>
        <w:t> », « Developers », « </w:t>
      </w:r>
      <w:proofErr w:type="spellStart"/>
      <w:r w:rsidRPr="003117A1">
        <w:rPr>
          <w:rFonts w:ascii="Helvetica" w:eastAsia="ＭＳ 明朝" w:hAnsi="Helvetica" w:cs="Times New Roman"/>
          <w:lang w:val="fr-FR" w:eastAsia="ja-JP"/>
        </w:rPr>
        <w:t>Social</w:t>
      </w:r>
      <w:proofErr w:type="spellEnd"/>
      <w:r w:rsidRPr="003117A1">
        <w:rPr>
          <w:rFonts w:ascii="Helvetica" w:eastAsia="ＭＳ 明朝" w:hAnsi="Helvetica" w:cs="Times New Roman"/>
          <w:lang w:val="fr-FR" w:eastAsia="ja-JP"/>
        </w:rPr>
        <w:t xml:space="preserve"> » en « Webdesign » hebben zich gebogen over campagnes </w:t>
      </w:r>
      <w:bookmarkStart w:id="0" w:name="_GoBack"/>
      <w:bookmarkEnd w:id="0"/>
      <w:r w:rsidRPr="003117A1">
        <w:rPr>
          <w:rFonts w:ascii="Helvetica" w:eastAsia="ＭＳ 明朝" w:hAnsi="Helvetica" w:cs="Times New Roman"/>
          <w:lang w:val="fr-FR" w:eastAsia="ja-JP"/>
        </w:rPr>
        <w:t xml:space="preserve">uit 12 verschillende categorieën om </w:t>
      </w:r>
      <w:r w:rsidR="0021577F" w:rsidRPr="003117A1">
        <w:rPr>
          <w:rFonts w:ascii="Helvetica" w:eastAsia="ＭＳ 明朝" w:hAnsi="Helvetica" w:cs="Times New Roman"/>
          <w:lang w:val="fr-FR" w:eastAsia="ja-JP"/>
        </w:rPr>
        <w:t xml:space="preserve">zo </w:t>
      </w:r>
      <w:r w:rsidRPr="003117A1">
        <w:rPr>
          <w:rFonts w:ascii="Helvetica" w:eastAsia="ＭＳ 明朝" w:hAnsi="Helvetica" w:cs="Times New Roman"/>
          <w:lang w:val="fr-FR" w:eastAsia="ja-JP"/>
        </w:rPr>
        <w:t xml:space="preserve">uiteindelijk de beste digitale campagnes van 2014 te bekronen. </w:t>
      </w:r>
      <w:r w:rsidR="00BD3D0C" w:rsidRPr="003117A1">
        <w:rPr>
          <w:rFonts w:ascii="Helvetica" w:eastAsia="ＭＳ 明朝" w:hAnsi="Helvetica" w:cs="Times New Roman"/>
          <w:lang w:val="fr-FR" w:eastAsia="ja-JP"/>
        </w:rPr>
        <w:t>Strategie, creativiteit, result</w:t>
      </w:r>
      <w:r w:rsidRPr="003117A1">
        <w:rPr>
          <w:rFonts w:ascii="Helvetica" w:eastAsia="ＭＳ 明朝" w:hAnsi="Helvetica" w:cs="Times New Roman"/>
          <w:lang w:val="fr-FR" w:eastAsia="ja-JP"/>
        </w:rPr>
        <w:t>aten, innovatie en engagement waren enkele van de selectiecriteria.</w:t>
      </w:r>
    </w:p>
    <w:p w14:paraId="752BDACF" w14:textId="641729E3" w:rsidR="007B020B" w:rsidRPr="00133DD7" w:rsidRDefault="007B020B" w:rsidP="00133DD7">
      <w:pPr>
        <w:jc w:val="both"/>
        <w:rPr>
          <w:rFonts w:ascii="Helvetica" w:eastAsia="ＭＳ 明朝" w:hAnsi="Helvetica" w:cs="Times New Roman"/>
          <w:lang w:val="fr-FR" w:eastAsia="ja-JP"/>
        </w:rPr>
      </w:pPr>
    </w:p>
    <w:sectPr w:rsidR="007B020B" w:rsidRPr="00133DD7" w:rsidSect="00460E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6B"/>
    <w:rsid w:val="00025235"/>
    <w:rsid w:val="00127880"/>
    <w:rsid w:val="00133DD7"/>
    <w:rsid w:val="0021577F"/>
    <w:rsid w:val="002414C2"/>
    <w:rsid w:val="002C1CB4"/>
    <w:rsid w:val="003117A1"/>
    <w:rsid w:val="00360300"/>
    <w:rsid w:val="00460EA7"/>
    <w:rsid w:val="00587CBB"/>
    <w:rsid w:val="0078625D"/>
    <w:rsid w:val="007B020B"/>
    <w:rsid w:val="00840D4B"/>
    <w:rsid w:val="0097749B"/>
    <w:rsid w:val="00A104A5"/>
    <w:rsid w:val="00A52DA0"/>
    <w:rsid w:val="00A93A6B"/>
    <w:rsid w:val="00BD3D0C"/>
    <w:rsid w:val="00D22E33"/>
    <w:rsid w:val="00D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9BE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0300"/>
  </w:style>
  <w:style w:type="character" w:styleId="Hyperlink">
    <w:name w:val="Hyperlink"/>
    <w:basedOn w:val="DefaultParagraphFont"/>
    <w:uiPriority w:val="99"/>
    <w:semiHidden/>
    <w:unhideWhenUsed/>
    <w:rsid w:val="00360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0300"/>
  </w:style>
  <w:style w:type="character" w:styleId="Hyperlink">
    <w:name w:val="Hyperlink"/>
    <w:basedOn w:val="DefaultParagraphFont"/>
    <w:uiPriority w:val="99"/>
    <w:semiHidden/>
    <w:unhideWhenUsed/>
    <w:rsid w:val="00360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Macintosh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2014-10-20T07:49:00Z</dcterms:created>
  <dcterms:modified xsi:type="dcterms:W3CDTF">2014-10-20T07:49:00Z</dcterms:modified>
</cp:coreProperties>
</file>