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EAD78" w14:textId="77777777" w:rsidR="00B213C6" w:rsidRPr="00B213C6" w:rsidRDefault="00B213C6" w:rsidP="00B2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b/>
          <w:sz w:val="20"/>
          <w:szCs w:val="20"/>
        </w:rPr>
      </w:pPr>
      <w:r w:rsidRPr="00B213C6">
        <w:rPr>
          <w:rFonts w:eastAsia="Times New Roman"/>
          <w:b/>
          <w:sz w:val="20"/>
          <w:szCs w:val="20"/>
        </w:rPr>
        <w:t xml:space="preserve">Communiqué de </w:t>
      </w:r>
      <w:proofErr w:type="spellStart"/>
      <w:r w:rsidRPr="00B213C6">
        <w:rPr>
          <w:rFonts w:eastAsia="Times New Roman"/>
          <w:b/>
          <w:sz w:val="20"/>
          <w:szCs w:val="20"/>
        </w:rPr>
        <w:t>presse</w:t>
      </w:r>
      <w:bookmarkStart w:id="0" w:name="_GoBack"/>
      <w:bookmarkEnd w:id="0"/>
    </w:p>
    <w:p w14:paraId="0218FDF9" w14:textId="77777777" w:rsidR="00B213C6" w:rsidRDefault="00B213C6" w:rsidP="00B2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b/>
          <w:sz w:val="28"/>
          <w:szCs w:val="28"/>
        </w:rPr>
      </w:pPr>
      <w:proofErr w:type="spellEnd"/>
    </w:p>
    <w:p w14:paraId="2988074C" w14:textId="6381B566" w:rsidR="00BC7832" w:rsidRPr="00B213C6" w:rsidRDefault="00B213C6" w:rsidP="00B2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b/>
          <w:sz w:val="28"/>
          <w:szCs w:val="28"/>
        </w:rPr>
      </w:pPr>
      <w:r w:rsidRPr="00B213C6">
        <w:rPr>
          <w:rFonts w:eastAsia="Times New Roman"/>
          <w:b/>
          <w:sz w:val="28"/>
          <w:szCs w:val="28"/>
        </w:rPr>
        <w:t>Enquête</w:t>
      </w:r>
      <w:r w:rsidR="00F92799" w:rsidRPr="00B213C6">
        <w:rPr>
          <w:rFonts w:eastAsia="Times New Roman"/>
          <w:b/>
          <w:sz w:val="28"/>
          <w:szCs w:val="28"/>
        </w:rPr>
        <w:t xml:space="preserve"> mondiale</w:t>
      </w:r>
      <w:r w:rsidR="00B67337" w:rsidRPr="00B213C6">
        <w:rPr>
          <w:rFonts w:eastAsia="Times New Roman"/>
          <w:b/>
          <w:sz w:val="28"/>
          <w:szCs w:val="28"/>
        </w:rPr>
        <w:t xml:space="preserve"> menée par </w:t>
      </w:r>
      <w:proofErr w:type="spellStart"/>
      <w:r w:rsidR="00B67337" w:rsidRPr="00B213C6">
        <w:rPr>
          <w:rFonts w:eastAsia="Times New Roman"/>
          <w:b/>
          <w:sz w:val="28"/>
          <w:szCs w:val="28"/>
        </w:rPr>
        <w:t>Sophos</w:t>
      </w:r>
      <w:proofErr w:type="spellEnd"/>
      <w:r w:rsidRPr="00B213C6">
        <w:rPr>
          <w:rFonts w:eastAsia="Times New Roman"/>
          <w:b/>
          <w:sz w:val="28"/>
          <w:szCs w:val="28"/>
        </w:rPr>
        <w:t> :</w:t>
      </w:r>
    </w:p>
    <w:p w14:paraId="5CC9291A" w14:textId="5028902D" w:rsidR="00B213C6" w:rsidRPr="00B213C6" w:rsidRDefault="00B213C6" w:rsidP="00B2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B213C6">
        <w:rPr>
          <w:rFonts w:eastAsia="Times New Roman"/>
          <w:b/>
          <w:sz w:val="28"/>
          <w:szCs w:val="28"/>
        </w:rPr>
        <w:t>« </w:t>
      </w:r>
      <w:r w:rsidRPr="00B213C6">
        <w:rPr>
          <w:rFonts w:eastAsia="Times New Roman"/>
          <w:b/>
          <w:sz w:val="28"/>
          <w:szCs w:val="28"/>
        </w:rPr>
        <w:t>Les responsables informatiques sont submergés par les cyberattaques</w:t>
      </w:r>
      <w:r w:rsidRPr="00B213C6">
        <w:rPr>
          <w:rFonts w:eastAsia="Times New Roman"/>
          <w:b/>
          <w:sz w:val="28"/>
          <w:szCs w:val="28"/>
        </w:rPr>
        <w:t> »</w:t>
      </w:r>
    </w:p>
    <w:p w14:paraId="628CC48D" w14:textId="77777777" w:rsidR="00BC7832" w:rsidRPr="00B213C6" w:rsidRDefault="00BC7832" w:rsidP="00B213C6">
      <w:pPr>
        <w:spacing w:line="360" w:lineRule="auto"/>
        <w:rPr>
          <w:color w:val="000000"/>
          <w:sz w:val="20"/>
          <w:szCs w:val="20"/>
          <w:shd w:val="clear" w:color="auto" w:fill="FFFFFF"/>
        </w:rPr>
      </w:pPr>
    </w:p>
    <w:p w14:paraId="4D5D3C2C" w14:textId="4C8EC25A" w:rsidR="00BC7832" w:rsidRPr="00B213C6" w:rsidRDefault="00B213C6" w:rsidP="00B213C6">
      <w:pPr>
        <w:pStyle w:val="HTML-voorafopgemaakt"/>
        <w:spacing w:line="360" w:lineRule="auto"/>
        <w:rPr>
          <w:rFonts w:ascii="Calibri" w:hAnsi="Calibri" w:cs="Calibri"/>
          <w:color w:val="000000" w:themeColor="text1"/>
        </w:rPr>
      </w:pPr>
      <w:r w:rsidRPr="00B213C6">
        <w:rPr>
          <w:rFonts w:ascii="Calibri" w:hAnsi="Calibri" w:cs="Calibri"/>
        </w:rPr>
        <w:t>Bruxelles</w:t>
      </w:r>
      <w:r w:rsidR="001037B5" w:rsidRPr="00B213C6">
        <w:rPr>
          <w:rFonts w:ascii="Calibri" w:hAnsi="Calibri" w:cs="Calibri"/>
        </w:rPr>
        <w:t xml:space="preserve"> </w:t>
      </w:r>
      <w:r w:rsidR="00BC7832" w:rsidRPr="00B213C6">
        <w:rPr>
          <w:rFonts w:ascii="Calibri" w:hAnsi="Calibri" w:cs="Calibri"/>
        </w:rPr>
        <w:t>- 1</w:t>
      </w:r>
      <w:r w:rsidRPr="00B213C6">
        <w:rPr>
          <w:rFonts w:ascii="Calibri" w:hAnsi="Calibri" w:cs="Calibri"/>
        </w:rPr>
        <w:t>1</w:t>
      </w:r>
      <w:r w:rsidR="00BC7832" w:rsidRPr="00B213C6">
        <w:rPr>
          <w:rFonts w:ascii="Calibri" w:hAnsi="Calibri" w:cs="Calibri"/>
        </w:rPr>
        <w:t xml:space="preserve"> juillet 2019 - </w:t>
      </w:r>
      <w:proofErr w:type="spellStart"/>
      <w:r w:rsidR="00BC7832" w:rsidRPr="00B213C6">
        <w:rPr>
          <w:rFonts w:ascii="Calibri" w:hAnsi="Calibri" w:cs="Calibri"/>
          <w:b/>
          <w:bCs/>
        </w:rPr>
        <w:t>Sophos</w:t>
      </w:r>
      <w:proofErr w:type="spellEnd"/>
      <w:r w:rsidR="00496A10" w:rsidRPr="00B213C6">
        <w:rPr>
          <w:rFonts w:ascii="Calibri" w:hAnsi="Calibri" w:cs="Calibri"/>
          <w:b/>
          <w:bCs/>
        </w:rPr>
        <w:t xml:space="preserve"> présent</w:t>
      </w:r>
      <w:r w:rsidR="00F92799" w:rsidRPr="00B213C6">
        <w:rPr>
          <w:rFonts w:ascii="Calibri" w:hAnsi="Calibri" w:cs="Calibri"/>
          <w:b/>
          <w:bCs/>
        </w:rPr>
        <w:t>e</w:t>
      </w:r>
      <w:r w:rsidR="00BC7832" w:rsidRPr="00B213C6">
        <w:rPr>
          <w:rFonts w:ascii="Calibri" w:hAnsi="Calibri" w:cs="Calibri"/>
          <w:b/>
          <w:bCs/>
        </w:rPr>
        <w:t xml:space="preserve"> aujourd'hui les résultats de son enquête </w:t>
      </w:r>
      <w:r w:rsidR="00FC037C" w:rsidRPr="00B213C6">
        <w:rPr>
          <w:rFonts w:ascii="Calibri" w:hAnsi="Calibri" w:cs="Calibri"/>
          <w:b/>
          <w:bCs/>
        </w:rPr>
        <w:t xml:space="preserve">mondiale </w:t>
      </w:r>
      <w:r w:rsidR="00BC7832" w:rsidRPr="00B213C6">
        <w:rPr>
          <w:rFonts w:ascii="Calibri" w:hAnsi="Calibri" w:cs="Calibri"/>
          <w:b/>
          <w:bCs/>
        </w:rPr>
        <w:t xml:space="preserve">intitulée </w:t>
      </w:r>
      <w:hyperlink r:id="rId4" w:history="1">
        <w:r w:rsidR="00496A10" w:rsidRPr="00B213C6">
          <w:rPr>
            <w:rStyle w:val="Hyperlink"/>
            <w:rFonts w:ascii="Calibri" w:hAnsi="Calibri" w:cs="Calibri"/>
            <w:b/>
            <w:bCs/>
          </w:rPr>
          <w:t xml:space="preserve">The Impossible Puzzle of </w:t>
        </w:r>
        <w:proofErr w:type="spellStart"/>
        <w:r w:rsidR="00496A10" w:rsidRPr="00B213C6">
          <w:rPr>
            <w:rStyle w:val="Hyperlink"/>
            <w:rFonts w:ascii="Calibri" w:hAnsi="Calibri" w:cs="Calibri"/>
            <w:b/>
            <w:bCs/>
            <w:u w:val="none"/>
          </w:rPr>
          <w:t>Cybersecurity</w:t>
        </w:r>
        <w:proofErr w:type="spellEnd"/>
      </w:hyperlink>
      <w:r w:rsidR="00361E8F" w:rsidRPr="00B213C6">
        <w:rPr>
          <w:rStyle w:val="Hyperlink"/>
          <w:rFonts w:ascii="Calibri" w:hAnsi="Calibri" w:cs="Calibri"/>
          <w:b/>
          <w:bCs/>
          <w:u w:val="none"/>
        </w:rPr>
        <w:t xml:space="preserve"> </w:t>
      </w:r>
      <w:r w:rsidR="00361E8F" w:rsidRPr="00B213C6">
        <w:rPr>
          <w:rStyle w:val="Hyperlink"/>
          <w:rFonts w:ascii="Calibri" w:hAnsi="Calibri" w:cs="Calibri"/>
          <w:b/>
          <w:bCs/>
          <w:color w:val="auto"/>
          <w:u w:val="none"/>
        </w:rPr>
        <w:t>(</w:t>
      </w:r>
      <w:r w:rsidR="00284BAF" w:rsidRPr="00B213C6">
        <w:rPr>
          <w:rFonts w:ascii="Calibri" w:hAnsi="Calibri" w:cs="Calibri"/>
          <w:b/>
          <w:bCs/>
          <w:color w:val="000000"/>
          <w:shd w:val="clear" w:color="auto" w:fill="FFFFFF"/>
        </w:rPr>
        <w:t>L’</w:t>
      </w:r>
      <w:r w:rsidR="00C579E2" w:rsidRPr="00B213C6">
        <w:rPr>
          <w:rFonts w:ascii="Calibri" w:hAnsi="Calibri" w:cs="Calibri"/>
          <w:b/>
          <w:bCs/>
          <w:color w:val="000000"/>
          <w:shd w:val="clear" w:color="auto" w:fill="FFFFFF"/>
        </w:rPr>
        <w:t>impossible</w:t>
      </w:r>
      <w:r w:rsidR="00361E8F" w:rsidRPr="00B213C6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284BAF" w:rsidRPr="00B213C6">
        <w:rPr>
          <w:rFonts w:ascii="Calibri" w:hAnsi="Calibri" w:cs="Calibri"/>
          <w:b/>
          <w:bCs/>
          <w:color w:val="000000"/>
          <w:shd w:val="clear" w:color="auto" w:fill="FFFFFF"/>
        </w:rPr>
        <w:t xml:space="preserve">défi </w:t>
      </w:r>
      <w:r w:rsidR="00361E8F" w:rsidRPr="00B213C6">
        <w:rPr>
          <w:rFonts w:ascii="Calibri" w:hAnsi="Calibri" w:cs="Calibri"/>
          <w:b/>
          <w:bCs/>
          <w:color w:val="000000"/>
          <w:shd w:val="clear" w:color="auto" w:fill="FFFFFF"/>
        </w:rPr>
        <w:t>de la cybersécurité)</w:t>
      </w:r>
      <w:r w:rsidR="00F92799" w:rsidRPr="00B213C6">
        <w:rPr>
          <w:rFonts w:ascii="Calibri" w:hAnsi="Calibri" w:cs="Calibri"/>
          <w:b/>
          <w:bCs/>
        </w:rPr>
        <w:t xml:space="preserve">. Cette dernière </w:t>
      </w:r>
      <w:r w:rsidR="00BC7832" w:rsidRPr="00B213C6">
        <w:rPr>
          <w:rFonts w:ascii="Calibri" w:hAnsi="Calibri" w:cs="Calibri"/>
          <w:b/>
          <w:bCs/>
        </w:rPr>
        <w:t xml:space="preserve">révèle que </w:t>
      </w:r>
      <w:r w:rsidR="00496A10" w:rsidRPr="00B213C6">
        <w:rPr>
          <w:rFonts w:ascii="Calibri" w:hAnsi="Calibri" w:cs="Calibri"/>
          <w:b/>
          <w:bCs/>
        </w:rPr>
        <w:t>les responsables i</w:t>
      </w:r>
      <w:r w:rsidR="00680CF0" w:rsidRPr="00B213C6">
        <w:rPr>
          <w:rFonts w:ascii="Calibri" w:hAnsi="Calibri" w:cs="Calibri"/>
          <w:b/>
          <w:bCs/>
        </w:rPr>
        <w:t xml:space="preserve">nformatiques sont </w:t>
      </w:r>
      <w:r w:rsidR="00496A10" w:rsidRPr="00B213C6">
        <w:rPr>
          <w:rFonts w:ascii="Calibri" w:hAnsi="Calibri" w:cs="Calibri"/>
          <w:b/>
          <w:bCs/>
        </w:rPr>
        <w:t xml:space="preserve">submergés </w:t>
      </w:r>
      <w:r w:rsidR="00F92799" w:rsidRPr="00B213C6">
        <w:rPr>
          <w:rFonts w:ascii="Calibri" w:hAnsi="Calibri" w:cs="Calibri"/>
          <w:b/>
          <w:bCs/>
        </w:rPr>
        <w:t>par</w:t>
      </w:r>
      <w:r w:rsidR="00496A10" w:rsidRPr="00B213C6">
        <w:rPr>
          <w:rFonts w:ascii="Calibri" w:hAnsi="Calibri" w:cs="Calibri"/>
          <w:b/>
          <w:bCs/>
        </w:rPr>
        <w:t xml:space="preserve"> </w:t>
      </w:r>
      <w:r w:rsidR="00F92799" w:rsidRPr="00B213C6">
        <w:rPr>
          <w:rFonts w:ascii="Calibri" w:hAnsi="Calibri" w:cs="Calibri"/>
          <w:b/>
          <w:bCs/>
        </w:rPr>
        <w:t>l</w:t>
      </w:r>
      <w:r w:rsidR="00496A10" w:rsidRPr="00B213C6">
        <w:rPr>
          <w:rFonts w:ascii="Calibri" w:hAnsi="Calibri" w:cs="Calibri"/>
          <w:b/>
          <w:bCs/>
        </w:rPr>
        <w:t xml:space="preserve">es cyberattaques et ont du mal à </w:t>
      </w:r>
      <w:r w:rsidR="00C13BF7" w:rsidRPr="00B213C6">
        <w:rPr>
          <w:rFonts w:ascii="Calibri" w:hAnsi="Calibri" w:cs="Calibri"/>
          <w:b/>
          <w:bCs/>
        </w:rPr>
        <w:t>y faire face en</w:t>
      </w:r>
      <w:r w:rsidR="00BC7832" w:rsidRPr="00B213C6">
        <w:rPr>
          <w:rFonts w:ascii="Calibri" w:hAnsi="Calibri" w:cs="Calibri"/>
          <w:b/>
          <w:bCs/>
        </w:rPr>
        <w:t xml:space="preserve"> raison d’un manque d’expertise en sécurité, de bud</w:t>
      </w:r>
      <w:r w:rsidR="00496A10" w:rsidRPr="00B213C6">
        <w:rPr>
          <w:rFonts w:ascii="Calibri" w:hAnsi="Calibri" w:cs="Calibri"/>
          <w:b/>
          <w:bCs/>
        </w:rPr>
        <w:t>get et de tec</w:t>
      </w:r>
      <w:r w:rsidR="005A6842" w:rsidRPr="00B213C6">
        <w:rPr>
          <w:rFonts w:ascii="Calibri" w:hAnsi="Calibri" w:cs="Calibri"/>
          <w:b/>
          <w:bCs/>
        </w:rPr>
        <w:t>hnologie</w:t>
      </w:r>
      <w:r w:rsidR="00CB749D" w:rsidRPr="00B213C6">
        <w:rPr>
          <w:rFonts w:ascii="Calibri" w:hAnsi="Calibri" w:cs="Calibri"/>
          <w:b/>
          <w:bCs/>
        </w:rPr>
        <w:t xml:space="preserve"> à jour</w:t>
      </w:r>
      <w:r w:rsidR="00BC7832" w:rsidRPr="00B213C6">
        <w:rPr>
          <w:rFonts w:ascii="Calibri" w:hAnsi="Calibri" w:cs="Calibri"/>
          <w:b/>
          <w:bCs/>
        </w:rPr>
        <w:t xml:space="preserve">. L’enquête a été réalisée auprès de 3 100 décideurs informatiques </w:t>
      </w:r>
      <w:r w:rsidR="00496A10" w:rsidRPr="00B213C6">
        <w:rPr>
          <w:rFonts w:ascii="Calibri" w:hAnsi="Calibri" w:cs="Calibri"/>
          <w:b/>
          <w:bCs/>
        </w:rPr>
        <w:t xml:space="preserve">au sein </w:t>
      </w:r>
      <w:r w:rsidR="00BC7832" w:rsidRPr="00B213C6">
        <w:rPr>
          <w:rFonts w:ascii="Calibri" w:hAnsi="Calibri" w:cs="Calibri"/>
          <w:b/>
          <w:bCs/>
        </w:rPr>
        <w:t>d’entreprises de taille moyenne</w:t>
      </w:r>
      <w:r w:rsidR="514FFEAE" w:rsidRPr="00B213C6">
        <w:rPr>
          <w:rFonts w:ascii="Calibri" w:eastAsia="Calibri" w:hAnsi="Calibri" w:cs="Calibri"/>
          <w:b/>
          <w:bCs/>
        </w:rPr>
        <w:t xml:space="preserve"> en France, au Royaume Uni, en Allemagne</w:t>
      </w:r>
      <w:r w:rsidR="514FFEAE" w:rsidRPr="00B213C6">
        <w:rPr>
          <w:rFonts w:ascii="Calibri" w:hAnsi="Calibri" w:cs="Calibri"/>
          <w:b/>
          <w:bCs/>
        </w:rPr>
        <w:t xml:space="preserve"> aux États-Unis, au Canada, au Mexique, en Colombie, au Brésil, en Australie, au Japon, en Inde et en Afrique du Sud.</w:t>
      </w:r>
    </w:p>
    <w:p w14:paraId="0CDA53DB" w14:textId="77777777" w:rsidR="004E4E23" w:rsidRPr="00B213C6" w:rsidRDefault="004E4E23" w:rsidP="00B213C6">
      <w:pPr>
        <w:spacing w:line="360" w:lineRule="auto"/>
        <w:rPr>
          <w:color w:val="000000"/>
          <w:sz w:val="20"/>
          <w:szCs w:val="20"/>
          <w:shd w:val="clear" w:color="auto" w:fill="FFFFFF"/>
        </w:rPr>
      </w:pPr>
    </w:p>
    <w:p w14:paraId="2ECFB34E" w14:textId="7FC88465" w:rsidR="00BC7832" w:rsidRPr="00B213C6" w:rsidRDefault="00BC7832" w:rsidP="00B213C6">
      <w:pPr>
        <w:pStyle w:val="HTML-voorafopgemaakt"/>
        <w:spacing w:line="360" w:lineRule="auto"/>
        <w:rPr>
          <w:rFonts w:ascii="Calibri" w:hAnsi="Calibri" w:cs="Calibri"/>
          <w:b/>
        </w:rPr>
      </w:pPr>
      <w:r w:rsidRPr="00B213C6">
        <w:rPr>
          <w:rFonts w:ascii="Calibri" w:hAnsi="Calibri" w:cs="Calibri"/>
          <w:b/>
        </w:rPr>
        <w:t>Les cybercriminels utilisent plus</w:t>
      </w:r>
      <w:r w:rsidR="00496A10" w:rsidRPr="00B213C6">
        <w:rPr>
          <w:rFonts w:ascii="Calibri" w:hAnsi="Calibri" w:cs="Calibri"/>
          <w:b/>
        </w:rPr>
        <w:t xml:space="preserve">ieurs méthodes d'attaque et </w:t>
      </w:r>
      <w:r w:rsidR="00C13BF7" w:rsidRPr="00B213C6">
        <w:rPr>
          <w:rFonts w:ascii="Calibri" w:hAnsi="Calibri" w:cs="Calibri"/>
          <w:b/>
        </w:rPr>
        <w:t xml:space="preserve">de </w:t>
      </w:r>
      <w:r w:rsidR="00496A10" w:rsidRPr="00B213C6">
        <w:rPr>
          <w:rFonts w:ascii="Calibri" w:hAnsi="Calibri" w:cs="Calibri"/>
          <w:b/>
        </w:rPr>
        <w:t>charges virales</w:t>
      </w:r>
      <w:r w:rsidR="00680CF0" w:rsidRPr="00B213C6">
        <w:rPr>
          <w:rFonts w:ascii="Calibri" w:hAnsi="Calibri" w:cs="Calibri"/>
          <w:b/>
        </w:rPr>
        <w:t xml:space="preserve"> afin d’avoir </w:t>
      </w:r>
      <w:r w:rsidRPr="00B213C6">
        <w:rPr>
          <w:rFonts w:ascii="Calibri" w:hAnsi="Calibri" w:cs="Calibri"/>
          <w:b/>
        </w:rPr>
        <w:t>un impact maximal</w:t>
      </w:r>
    </w:p>
    <w:p w14:paraId="394A6456" w14:textId="1E26CE42" w:rsidR="00BC7832" w:rsidRPr="00B213C6" w:rsidRDefault="00BC7832" w:rsidP="00B213C6">
      <w:pPr>
        <w:pStyle w:val="HTML-voorafopgemaakt"/>
        <w:spacing w:line="360" w:lineRule="auto"/>
        <w:rPr>
          <w:rFonts w:ascii="Calibri" w:hAnsi="Calibri" w:cs="Calibri"/>
        </w:rPr>
      </w:pPr>
      <w:r w:rsidRPr="00B213C6">
        <w:rPr>
          <w:rFonts w:ascii="Calibri" w:hAnsi="Calibri" w:cs="Calibri"/>
        </w:rPr>
        <w:t xml:space="preserve">L’enquête </w:t>
      </w:r>
      <w:r w:rsidR="00496A10" w:rsidRPr="00B213C6">
        <w:rPr>
          <w:rFonts w:ascii="Calibri" w:hAnsi="Calibri" w:cs="Calibri"/>
        </w:rPr>
        <w:t xml:space="preserve">montre comment </w:t>
      </w:r>
      <w:r w:rsidRPr="00B213C6">
        <w:rPr>
          <w:rFonts w:ascii="Calibri" w:hAnsi="Calibri" w:cs="Calibri"/>
        </w:rPr>
        <w:t>les techniques d’attaque varient et se déroulent</w:t>
      </w:r>
      <w:r w:rsidR="00496A10" w:rsidRPr="00B213C6">
        <w:rPr>
          <w:rFonts w:ascii="Calibri" w:hAnsi="Calibri" w:cs="Calibri"/>
        </w:rPr>
        <w:t>,</w:t>
      </w:r>
      <w:r w:rsidRPr="00B213C6">
        <w:rPr>
          <w:rFonts w:ascii="Calibri" w:hAnsi="Calibri" w:cs="Calibri"/>
        </w:rPr>
        <w:t xml:space="preserve"> souvent</w:t>
      </w:r>
      <w:r w:rsidR="00A704DC" w:rsidRPr="00B213C6">
        <w:rPr>
          <w:rFonts w:ascii="Calibri" w:hAnsi="Calibri" w:cs="Calibri"/>
        </w:rPr>
        <w:t xml:space="preserve"> </w:t>
      </w:r>
      <w:r w:rsidR="00496A10" w:rsidRPr="00B213C6">
        <w:rPr>
          <w:rFonts w:ascii="Calibri" w:hAnsi="Calibri" w:cs="Calibri"/>
        </w:rPr>
        <w:t>en plusieurs étapes, re</w:t>
      </w:r>
      <w:r w:rsidR="00A704DC" w:rsidRPr="00B213C6">
        <w:rPr>
          <w:rFonts w:ascii="Calibri" w:hAnsi="Calibri" w:cs="Calibri"/>
        </w:rPr>
        <w:t xml:space="preserve">ndant ainsi la protection </w:t>
      </w:r>
      <w:r w:rsidRPr="00B213C6">
        <w:rPr>
          <w:rFonts w:ascii="Calibri" w:hAnsi="Calibri" w:cs="Calibri"/>
        </w:rPr>
        <w:t>des réseaux</w:t>
      </w:r>
      <w:r w:rsidR="00496A10" w:rsidRPr="00B213C6">
        <w:rPr>
          <w:rFonts w:ascii="Calibri" w:hAnsi="Calibri" w:cs="Calibri"/>
        </w:rPr>
        <w:t xml:space="preserve"> très complexe</w:t>
      </w:r>
      <w:r w:rsidRPr="00B213C6">
        <w:rPr>
          <w:rFonts w:ascii="Calibri" w:hAnsi="Calibri" w:cs="Calibri"/>
        </w:rPr>
        <w:t>. Un responsable informatique sur cinq interrogé ne s</w:t>
      </w:r>
      <w:r w:rsidR="00C13BF7" w:rsidRPr="00B213C6">
        <w:rPr>
          <w:rFonts w:ascii="Calibri" w:hAnsi="Calibri" w:cs="Calibri"/>
        </w:rPr>
        <w:t>ait pas</w:t>
      </w:r>
      <w:r w:rsidR="00650B18" w:rsidRPr="00B213C6">
        <w:rPr>
          <w:rFonts w:ascii="Calibri" w:hAnsi="Calibri" w:cs="Calibri"/>
        </w:rPr>
        <w:t xml:space="preserve"> com</w:t>
      </w:r>
      <w:r w:rsidR="00A704DC" w:rsidRPr="00B213C6">
        <w:rPr>
          <w:rFonts w:ascii="Calibri" w:hAnsi="Calibri" w:cs="Calibri"/>
        </w:rPr>
        <w:t xml:space="preserve">ment </w:t>
      </w:r>
      <w:r w:rsidR="00650B18" w:rsidRPr="00B213C6">
        <w:rPr>
          <w:rFonts w:ascii="Calibri" w:hAnsi="Calibri" w:cs="Calibri"/>
        </w:rPr>
        <w:t>une</w:t>
      </w:r>
      <w:r w:rsidR="00A704DC" w:rsidRPr="00B213C6">
        <w:rPr>
          <w:rFonts w:ascii="Calibri" w:hAnsi="Calibri" w:cs="Calibri"/>
        </w:rPr>
        <w:t xml:space="preserve"> telle</w:t>
      </w:r>
      <w:r w:rsidR="00650B18" w:rsidRPr="00B213C6">
        <w:rPr>
          <w:rFonts w:ascii="Calibri" w:hAnsi="Calibri" w:cs="Calibri"/>
        </w:rPr>
        <w:t xml:space="preserve"> </w:t>
      </w:r>
      <w:r w:rsidR="00C13BF7" w:rsidRPr="00B213C6">
        <w:rPr>
          <w:rFonts w:ascii="Calibri" w:hAnsi="Calibri" w:cs="Calibri"/>
        </w:rPr>
        <w:t xml:space="preserve">attaque </w:t>
      </w:r>
      <w:r w:rsidR="00A704DC" w:rsidRPr="00B213C6">
        <w:rPr>
          <w:rFonts w:ascii="Calibri" w:hAnsi="Calibri" w:cs="Calibri"/>
        </w:rPr>
        <w:t>a pu avoir lieu</w:t>
      </w:r>
      <w:r w:rsidR="00C579E2" w:rsidRPr="00B213C6">
        <w:rPr>
          <w:rFonts w:ascii="Calibri" w:hAnsi="Calibri" w:cs="Calibri"/>
        </w:rPr>
        <w:t xml:space="preserve"> au sein de </w:t>
      </w:r>
      <w:r w:rsidR="00284BAF" w:rsidRPr="00B213C6">
        <w:rPr>
          <w:rFonts w:ascii="Calibri" w:hAnsi="Calibri" w:cs="Calibri"/>
        </w:rPr>
        <w:t xml:space="preserve">son </w:t>
      </w:r>
      <w:r w:rsidR="00C579E2" w:rsidRPr="00B213C6">
        <w:rPr>
          <w:rFonts w:ascii="Calibri" w:hAnsi="Calibri" w:cs="Calibri"/>
        </w:rPr>
        <w:t>système</w:t>
      </w:r>
      <w:r w:rsidRPr="00B213C6">
        <w:rPr>
          <w:rFonts w:ascii="Calibri" w:hAnsi="Calibri" w:cs="Calibri"/>
        </w:rPr>
        <w:t>, et la diversité des mé</w:t>
      </w:r>
      <w:r w:rsidR="00650B18" w:rsidRPr="00B213C6">
        <w:rPr>
          <w:rFonts w:ascii="Calibri" w:hAnsi="Calibri" w:cs="Calibri"/>
        </w:rPr>
        <w:t>thodes d’attaque signifie qu’aucune</w:t>
      </w:r>
      <w:r w:rsidRPr="00B213C6">
        <w:rPr>
          <w:rFonts w:ascii="Calibri" w:hAnsi="Calibri" w:cs="Calibri"/>
        </w:rPr>
        <w:t xml:space="preserve"> stratégie </w:t>
      </w:r>
      <w:r w:rsidR="00496A10" w:rsidRPr="00B213C6">
        <w:rPr>
          <w:rFonts w:ascii="Calibri" w:hAnsi="Calibri" w:cs="Calibri"/>
        </w:rPr>
        <w:t>de défense</w:t>
      </w:r>
      <w:r w:rsidR="00650B18" w:rsidRPr="00B213C6">
        <w:rPr>
          <w:rFonts w:ascii="Calibri" w:hAnsi="Calibri" w:cs="Calibri"/>
        </w:rPr>
        <w:t xml:space="preserve"> unique ne </w:t>
      </w:r>
      <w:r w:rsidR="00C13BF7" w:rsidRPr="00B213C6">
        <w:rPr>
          <w:rFonts w:ascii="Calibri" w:hAnsi="Calibri" w:cs="Calibri"/>
        </w:rPr>
        <w:t>peut</w:t>
      </w:r>
      <w:r w:rsidR="5B1A493B" w:rsidRPr="00B213C6">
        <w:rPr>
          <w:rFonts w:ascii="Calibri" w:hAnsi="Calibri" w:cs="Calibri"/>
          <w:color w:val="FF0000"/>
        </w:rPr>
        <w:t xml:space="preserve"> </w:t>
      </w:r>
      <w:r w:rsidR="00650B18" w:rsidRPr="00B213C6">
        <w:rPr>
          <w:rFonts w:ascii="Calibri" w:hAnsi="Calibri" w:cs="Calibri"/>
        </w:rPr>
        <w:t xml:space="preserve">apporter </w:t>
      </w:r>
      <w:r w:rsidRPr="00B213C6">
        <w:rPr>
          <w:rFonts w:ascii="Calibri" w:hAnsi="Calibri" w:cs="Calibri"/>
        </w:rPr>
        <w:t>une solution miracle.</w:t>
      </w:r>
    </w:p>
    <w:p w14:paraId="75F80397" w14:textId="77777777" w:rsidR="004B622D" w:rsidRPr="00B213C6" w:rsidRDefault="004B622D" w:rsidP="00B213C6">
      <w:pPr>
        <w:pStyle w:val="HTML-voorafopgemaakt"/>
        <w:spacing w:line="360" w:lineRule="auto"/>
        <w:rPr>
          <w:rFonts w:ascii="Calibri" w:hAnsi="Calibri" w:cs="Calibri"/>
        </w:rPr>
      </w:pPr>
    </w:p>
    <w:p w14:paraId="46AEBB94" w14:textId="72506EDA" w:rsidR="00BC7832" w:rsidRPr="00B213C6" w:rsidRDefault="00BC7832" w:rsidP="00B213C6">
      <w:pPr>
        <w:pStyle w:val="HTML-voorafopgemaakt"/>
        <w:spacing w:line="360" w:lineRule="auto"/>
        <w:rPr>
          <w:rFonts w:ascii="Calibri" w:hAnsi="Calibri" w:cs="Calibri"/>
          <w:i/>
          <w:iCs/>
          <w:color w:val="000000"/>
        </w:rPr>
      </w:pPr>
      <w:r w:rsidRPr="00B213C6">
        <w:rPr>
          <w:rFonts w:ascii="Calibri" w:hAnsi="Calibri" w:cs="Calibri"/>
          <w:i/>
          <w:iCs/>
        </w:rPr>
        <w:t>«</w:t>
      </w:r>
      <w:r w:rsidR="00361E8F" w:rsidRPr="00B213C6">
        <w:rPr>
          <w:rFonts w:ascii="Calibri" w:hAnsi="Calibri" w:cs="Calibri"/>
          <w:i/>
          <w:iCs/>
        </w:rPr>
        <w:t xml:space="preserve"> </w:t>
      </w:r>
      <w:r w:rsidRPr="00B213C6">
        <w:rPr>
          <w:rFonts w:ascii="Calibri" w:hAnsi="Calibri" w:cs="Calibri"/>
          <w:i/>
          <w:iCs/>
        </w:rPr>
        <w:t xml:space="preserve">Les cybercriminels développent leurs méthodes d’attaque et utilisent </w:t>
      </w:r>
      <w:r w:rsidR="00650B18" w:rsidRPr="00B213C6">
        <w:rPr>
          <w:rFonts w:ascii="Calibri" w:hAnsi="Calibri" w:cs="Calibri"/>
          <w:i/>
          <w:iCs/>
        </w:rPr>
        <w:t>souvent plusieurs charges virales</w:t>
      </w:r>
      <w:r w:rsidRPr="00B213C6">
        <w:rPr>
          <w:rFonts w:ascii="Calibri" w:hAnsi="Calibri" w:cs="Calibri"/>
          <w:i/>
          <w:iCs/>
        </w:rPr>
        <w:t xml:space="preserve"> pour maximiser leurs</w:t>
      </w:r>
      <w:r w:rsidR="00650B18" w:rsidRPr="00B213C6">
        <w:rPr>
          <w:rFonts w:ascii="Calibri" w:hAnsi="Calibri" w:cs="Calibri"/>
          <w:i/>
          <w:iCs/>
        </w:rPr>
        <w:t xml:space="preserve"> profits. Les exploits logiciel</w:t>
      </w:r>
      <w:r w:rsidR="00D356E1" w:rsidRPr="00B213C6">
        <w:rPr>
          <w:rFonts w:ascii="Calibri" w:hAnsi="Calibri" w:cs="Calibri"/>
          <w:i/>
          <w:iCs/>
        </w:rPr>
        <w:t>s</w:t>
      </w:r>
      <w:r w:rsidRPr="00B213C6">
        <w:rPr>
          <w:rFonts w:ascii="Calibri" w:hAnsi="Calibri" w:cs="Calibri"/>
          <w:i/>
          <w:iCs/>
        </w:rPr>
        <w:t xml:space="preserve"> o</w:t>
      </w:r>
      <w:r w:rsidR="00650B18" w:rsidRPr="00B213C6">
        <w:rPr>
          <w:rFonts w:ascii="Calibri" w:hAnsi="Calibri" w:cs="Calibri"/>
          <w:i/>
          <w:iCs/>
        </w:rPr>
        <w:t>nt été le point d'entrée initial</w:t>
      </w:r>
      <w:r w:rsidRPr="00B213C6">
        <w:rPr>
          <w:rFonts w:ascii="Calibri" w:hAnsi="Calibri" w:cs="Calibri"/>
          <w:i/>
          <w:iCs/>
        </w:rPr>
        <w:t xml:space="preserve"> dans 23% des incidents, mais ils ont également été utilisés d'une manière ou d'une autre dans 35% des attaques, démontrant</w:t>
      </w:r>
      <w:r w:rsidR="00247294" w:rsidRPr="00B213C6">
        <w:rPr>
          <w:rFonts w:ascii="Calibri" w:hAnsi="Calibri" w:cs="Calibri"/>
          <w:i/>
          <w:iCs/>
        </w:rPr>
        <w:t xml:space="preserve"> ainsi comment </w:t>
      </w:r>
      <w:r w:rsidR="00C13BF7" w:rsidRPr="00B213C6">
        <w:rPr>
          <w:rFonts w:ascii="Calibri" w:hAnsi="Calibri" w:cs="Calibri"/>
          <w:i/>
          <w:iCs/>
        </w:rPr>
        <w:t>ils ont eu un effet</w:t>
      </w:r>
      <w:r w:rsidR="00247294" w:rsidRPr="00B213C6">
        <w:rPr>
          <w:rFonts w:ascii="Calibri" w:hAnsi="Calibri" w:cs="Calibri"/>
          <w:i/>
          <w:iCs/>
        </w:rPr>
        <w:t xml:space="preserve"> </w:t>
      </w:r>
      <w:r w:rsidRPr="00B213C6">
        <w:rPr>
          <w:rFonts w:ascii="Calibri" w:hAnsi="Calibri" w:cs="Calibri"/>
          <w:i/>
          <w:iCs/>
        </w:rPr>
        <w:t>à plusieurs étapes de la chaîne d'attaque »</w:t>
      </w:r>
      <w:r w:rsidRPr="00B213C6">
        <w:rPr>
          <w:rFonts w:ascii="Calibri" w:hAnsi="Calibri" w:cs="Calibri"/>
        </w:rPr>
        <w:t xml:space="preserve">, a déclaré Chester Wisniewski, </w:t>
      </w:r>
      <w:r w:rsidR="00650B18" w:rsidRPr="00B213C6">
        <w:rPr>
          <w:rFonts w:ascii="Calibri" w:hAnsi="Calibri" w:cs="Calibri"/>
        </w:rPr>
        <w:t>chercheur princi</w:t>
      </w:r>
      <w:r w:rsidR="00C13BF7" w:rsidRPr="00B213C6">
        <w:rPr>
          <w:rFonts w:ascii="Calibri" w:hAnsi="Calibri" w:cs="Calibri"/>
        </w:rPr>
        <w:t>p</w:t>
      </w:r>
      <w:r w:rsidR="00650B18" w:rsidRPr="00B213C6">
        <w:rPr>
          <w:rFonts w:ascii="Calibri" w:hAnsi="Calibri" w:cs="Calibri"/>
        </w:rPr>
        <w:t xml:space="preserve">al chez </w:t>
      </w:r>
      <w:r w:rsidRPr="00B213C6">
        <w:rPr>
          <w:rFonts w:ascii="Calibri" w:hAnsi="Calibri" w:cs="Calibri"/>
        </w:rPr>
        <w:t>So</w:t>
      </w:r>
      <w:r w:rsidR="00650B18" w:rsidRPr="00B213C6">
        <w:rPr>
          <w:rFonts w:ascii="Calibri" w:hAnsi="Calibri" w:cs="Calibri"/>
        </w:rPr>
        <w:t xml:space="preserve">phos. </w:t>
      </w:r>
      <w:r w:rsidR="00650B18" w:rsidRPr="00B213C6">
        <w:rPr>
          <w:rFonts w:ascii="Calibri" w:hAnsi="Calibri" w:cs="Calibri"/>
          <w:i/>
          <w:iCs/>
        </w:rPr>
        <w:t>«</w:t>
      </w:r>
      <w:r w:rsidR="00361E8F" w:rsidRPr="00B213C6">
        <w:rPr>
          <w:rFonts w:ascii="Calibri" w:hAnsi="Calibri" w:cs="Calibri"/>
          <w:i/>
          <w:iCs/>
        </w:rPr>
        <w:t xml:space="preserve"> </w:t>
      </w:r>
      <w:r w:rsidR="00650B18" w:rsidRPr="00B213C6">
        <w:rPr>
          <w:rFonts w:ascii="Calibri" w:hAnsi="Calibri" w:cs="Calibri"/>
          <w:i/>
          <w:iCs/>
        </w:rPr>
        <w:t>Les entreprises</w:t>
      </w:r>
      <w:r w:rsidRPr="00B213C6">
        <w:rPr>
          <w:rFonts w:ascii="Calibri" w:hAnsi="Calibri" w:cs="Calibri"/>
          <w:i/>
          <w:iCs/>
        </w:rPr>
        <w:t xml:space="preserve"> qui ne font qu'appli</w:t>
      </w:r>
      <w:r w:rsidR="00C16F29" w:rsidRPr="00B213C6">
        <w:rPr>
          <w:rFonts w:ascii="Calibri" w:hAnsi="Calibri" w:cs="Calibri"/>
          <w:i/>
          <w:iCs/>
        </w:rPr>
        <w:t>quer des correctifs externes au niveau de</w:t>
      </w:r>
      <w:r w:rsidR="00361E8F" w:rsidRPr="00B213C6">
        <w:rPr>
          <w:rFonts w:ascii="Calibri" w:hAnsi="Calibri" w:cs="Calibri"/>
          <w:i/>
          <w:iCs/>
        </w:rPr>
        <w:t>s</w:t>
      </w:r>
      <w:r w:rsidRPr="00B213C6">
        <w:rPr>
          <w:rFonts w:ascii="Calibri" w:hAnsi="Calibri" w:cs="Calibri"/>
          <w:i/>
          <w:iCs/>
        </w:rPr>
        <w:t xml:space="preserve"> serveurs à haut risque restent vulnérables en </w:t>
      </w:r>
      <w:r w:rsidR="00247294" w:rsidRPr="00B213C6">
        <w:rPr>
          <w:rFonts w:ascii="Calibri" w:hAnsi="Calibri" w:cs="Calibri"/>
          <w:i/>
          <w:iCs/>
        </w:rPr>
        <w:t xml:space="preserve">interne et les cybercriminels profitent </w:t>
      </w:r>
      <w:r w:rsidR="00C16F29" w:rsidRPr="00B213C6">
        <w:rPr>
          <w:rFonts w:ascii="Calibri" w:hAnsi="Calibri" w:cs="Calibri"/>
          <w:i/>
          <w:iCs/>
        </w:rPr>
        <w:t xml:space="preserve">de cette situation ainsi que d'autres failles de sécurité </w:t>
      </w:r>
      <w:r w:rsidRPr="00B213C6">
        <w:rPr>
          <w:rFonts w:ascii="Calibri" w:hAnsi="Calibri" w:cs="Calibri"/>
          <w:i/>
          <w:iCs/>
        </w:rPr>
        <w:t>»</w:t>
      </w:r>
      <w:r w:rsidR="00C16F29" w:rsidRPr="00B213C6">
        <w:rPr>
          <w:rFonts w:ascii="Calibri" w:hAnsi="Calibri" w:cs="Calibri"/>
          <w:i/>
          <w:iCs/>
        </w:rPr>
        <w:t>.</w:t>
      </w:r>
      <w:r w:rsidRPr="00B213C6">
        <w:rPr>
          <w:rFonts w:ascii="Calibri" w:hAnsi="Calibri" w:cs="Calibri"/>
          <w:i/>
          <w:iCs/>
          <w:color w:val="000000"/>
        </w:rPr>
        <w:t xml:space="preserve"> </w:t>
      </w:r>
    </w:p>
    <w:p w14:paraId="385F0332" w14:textId="77777777" w:rsidR="004B622D" w:rsidRPr="00B213C6" w:rsidRDefault="004B622D" w:rsidP="00B213C6">
      <w:pPr>
        <w:pStyle w:val="HTML-voorafopgemaakt"/>
        <w:spacing w:line="360" w:lineRule="auto"/>
        <w:rPr>
          <w:rFonts w:ascii="Calibri" w:hAnsi="Calibri" w:cs="Calibri"/>
          <w:color w:val="000000"/>
        </w:rPr>
      </w:pPr>
    </w:p>
    <w:p w14:paraId="300A5441" w14:textId="687E5F48" w:rsidR="00BC7832" w:rsidRPr="00B213C6" w:rsidRDefault="00BC7832" w:rsidP="00B213C6">
      <w:pPr>
        <w:pStyle w:val="HTML-voorafopgemaakt"/>
        <w:spacing w:line="360" w:lineRule="auto"/>
        <w:rPr>
          <w:rFonts w:ascii="Calibri" w:hAnsi="Calibri" w:cs="Calibri"/>
          <w:color w:val="000000"/>
        </w:rPr>
      </w:pPr>
      <w:r w:rsidRPr="00B213C6">
        <w:rPr>
          <w:rFonts w:ascii="Calibri" w:hAnsi="Calibri" w:cs="Calibri"/>
        </w:rPr>
        <w:t>Le large éventail, les multiples étapes et l’am</w:t>
      </w:r>
      <w:r w:rsidR="00C16F29" w:rsidRPr="00B213C6">
        <w:rPr>
          <w:rFonts w:ascii="Calibri" w:hAnsi="Calibri" w:cs="Calibri"/>
        </w:rPr>
        <w:t>pleur des attaques actuelles</w:t>
      </w:r>
      <w:r w:rsidRPr="00B213C6">
        <w:rPr>
          <w:rFonts w:ascii="Calibri" w:hAnsi="Calibri" w:cs="Calibri"/>
        </w:rPr>
        <w:t xml:space="preserve"> se révèlent </w:t>
      </w:r>
      <w:r w:rsidR="00247294" w:rsidRPr="00B213C6">
        <w:rPr>
          <w:rFonts w:ascii="Calibri" w:hAnsi="Calibri" w:cs="Calibri"/>
        </w:rPr>
        <w:t xml:space="preserve">être très </w:t>
      </w:r>
      <w:r w:rsidRPr="00B213C6">
        <w:rPr>
          <w:rFonts w:ascii="Calibri" w:hAnsi="Calibri" w:cs="Calibri"/>
        </w:rPr>
        <w:t>efficaces. Par exemple, 53% des personnes victimes d'u</w:t>
      </w:r>
      <w:r w:rsidR="00C16F29" w:rsidRPr="00B213C6">
        <w:rPr>
          <w:rFonts w:ascii="Calibri" w:hAnsi="Calibri" w:cs="Calibri"/>
        </w:rPr>
        <w:t>ne cyberattaque ont reçu un email</w:t>
      </w:r>
      <w:r w:rsidRPr="00B213C6">
        <w:rPr>
          <w:rFonts w:ascii="Calibri" w:hAnsi="Calibri" w:cs="Calibri"/>
        </w:rPr>
        <w:t xml:space="preserve"> </w:t>
      </w:r>
      <w:r w:rsidR="005A1E4B" w:rsidRPr="00B213C6">
        <w:rPr>
          <w:rFonts w:ascii="Calibri" w:hAnsi="Calibri" w:cs="Calibri"/>
        </w:rPr>
        <w:t xml:space="preserve">de </w:t>
      </w:r>
      <w:r w:rsidR="009A7902" w:rsidRPr="00B213C6">
        <w:rPr>
          <w:rFonts w:ascii="Calibri" w:hAnsi="Calibri" w:cs="Calibri"/>
        </w:rPr>
        <w:t xml:space="preserve">phishing </w:t>
      </w:r>
      <w:r w:rsidRPr="00B213C6">
        <w:rPr>
          <w:rFonts w:ascii="Calibri" w:hAnsi="Calibri" w:cs="Calibri"/>
        </w:rPr>
        <w:t xml:space="preserve">et 30% </w:t>
      </w:r>
      <w:r w:rsidR="00C16F29" w:rsidRPr="00B213C6">
        <w:rPr>
          <w:rFonts w:ascii="Calibri" w:hAnsi="Calibri" w:cs="Calibri"/>
        </w:rPr>
        <w:t>ont été pris pour cible par un</w:t>
      </w:r>
      <w:r w:rsidRPr="00B213C6">
        <w:rPr>
          <w:rFonts w:ascii="Calibri" w:hAnsi="Calibri" w:cs="Calibri"/>
        </w:rPr>
        <w:t xml:space="preserve"> rans</w:t>
      </w:r>
      <w:r w:rsidR="00C16F29" w:rsidRPr="00B213C6">
        <w:rPr>
          <w:rFonts w:ascii="Calibri" w:hAnsi="Calibri" w:cs="Calibri"/>
        </w:rPr>
        <w:t>omware. 41% des personnes interrogées</w:t>
      </w:r>
      <w:r w:rsidRPr="00B213C6">
        <w:rPr>
          <w:rFonts w:ascii="Calibri" w:hAnsi="Calibri" w:cs="Calibri"/>
        </w:rPr>
        <w:t xml:space="preserve"> ont déclaré avoir été victimes d'une violation de données.</w:t>
      </w:r>
      <w:r w:rsidRPr="00B213C6">
        <w:rPr>
          <w:rFonts w:ascii="Calibri" w:hAnsi="Calibri" w:cs="Calibri"/>
          <w:color w:val="000000"/>
        </w:rPr>
        <w:t xml:space="preserve"> </w:t>
      </w:r>
    </w:p>
    <w:p w14:paraId="174F1935" w14:textId="77777777" w:rsidR="004E4E23" w:rsidRPr="00B213C6" w:rsidRDefault="004E4E23" w:rsidP="00B213C6">
      <w:pPr>
        <w:spacing w:line="360" w:lineRule="auto"/>
        <w:rPr>
          <w:color w:val="000000"/>
          <w:sz w:val="20"/>
          <w:szCs w:val="20"/>
          <w:shd w:val="clear" w:color="auto" w:fill="FFFFFF"/>
        </w:rPr>
      </w:pPr>
    </w:p>
    <w:p w14:paraId="5086C6B1" w14:textId="77777777" w:rsidR="00BC7832" w:rsidRPr="00B213C6" w:rsidRDefault="00D356E1" w:rsidP="00B213C6">
      <w:pPr>
        <w:pStyle w:val="HTML-voorafopgemaakt"/>
        <w:spacing w:line="360" w:lineRule="auto"/>
        <w:rPr>
          <w:rFonts w:ascii="Calibri" w:hAnsi="Calibri" w:cs="Calibri"/>
          <w:b/>
        </w:rPr>
      </w:pPr>
      <w:r w:rsidRPr="00B213C6">
        <w:rPr>
          <w:rFonts w:ascii="Calibri" w:hAnsi="Calibri" w:cs="Calibri"/>
          <w:b/>
        </w:rPr>
        <w:t>Les maillons faibles au niveau de la</w:t>
      </w:r>
      <w:r w:rsidR="00BC7832" w:rsidRPr="00B213C6">
        <w:rPr>
          <w:rFonts w:ascii="Calibri" w:hAnsi="Calibri" w:cs="Calibri"/>
          <w:b/>
        </w:rPr>
        <w:t xml:space="preserve"> sécuri</w:t>
      </w:r>
      <w:r w:rsidR="00247294" w:rsidRPr="00B213C6">
        <w:rPr>
          <w:rFonts w:ascii="Calibri" w:hAnsi="Calibri" w:cs="Calibri"/>
          <w:b/>
        </w:rPr>
        <w:t>té favorisent</w:t>
      </w:r>
      <w:r w:rsidR="00A704DC" w:rsidRPr="00B213C6">
        <w:rPr>
          <w:rFonts w:ascii="Calibri" w:hAnsi="Calibri" w:cs="Calibri"/>
          <w:b/>
        </w:rPr>
        <w:t xml:space="preserve"> de plus en plus </w:t>
      </w:r>
      <w:r w:rsidRPr="00B213C6">
        <w:rPr>
          <w:rFonts w:ascii="Calibri" w:hAnsi="Calibri" w:cs="Calibri"/>
          <w:b/>
        </w:rPr>
        <w:t>la compromission de la chaîne logistique</w:t>
      </w:r>
    </w:p>
    <w:p w14:paraId="45D5FEC8" w14:textId="6B1961B9" w:rsidR="00BC7832" w:rsidRPr="00B213C6" w:rsidRDefault="00BC7832" w:rsidP="00B213C6">
      <w:pPr>
        <w:pStyle w:val="HTML-voorafopgemaakt"/>
        <w:spacing w:line="360" w:lineRule="auto"/>
        <w:rPr>
          <w:rFonts w:ascii="Calibri" w:hAnsi="Calibri" w:cs="Calibri"/>
        </w:rPr>
      </w:pPr>
      <w:r w:rsidRPr="00B213C6">
        <w:rPr>
          <w:rFonts w:ascii="Calibri" w:hAnsi="Calibri" w:cs="Calibri"/>
        </w:rPr>
        <w:t xml:space="preserve">Sur la base des </w:t>
      </w:r>
      <w:r w:rsidR="319E6371" w:rsidRPr="00B213C6">
        <w:rPr>
          <w:rFonts w:ascii="Calibri" w:hAnsi="Calibri" w:cs="Calibri"/>
        </w:rPr>
        <w:t xml:space="preserve">300 responsables informatiques </w:t>
      </w:r>
      <w:r w:rsidR="32FBD220" w:rsidRPr="00B213C6">
        <w:rPr>
          <w:rFonts w:ascii="Calibri" w:hAnsi="Calibri" w:cs="Calibri"/>
        </w:rPr>
        <w:t xml:space="preserve">français </w:t>
      </w:r>
      <w:r w:rsidR="319E6371" w:rsidRPr="00B213C6">
        <w:rPr>
          <w:rFonts w:ascii="Calibri" w:hAnsi="Calibri" w:cs="Calibri"/>
        </w:rPr>
        <w:t>interrogés</w:t>
      </w:r>
      <w:r w:rsidRPr="00B213C6">
        <w:rPr>
          <w:rFonts w:ascii="Calibri" w:hAnsi="Calibri" w:cs="Calibri"/>
        </w:rPr>
        <w:t>, les exploits logiciels</w:t>
      </w:r>
      <w:r w:rsidR="319E6371" w:rsidRPr="00B213C6">
        <w:rPr>
          <w:rFonts w:ascii="Calibri" w:hAnsi="Calibri" w:cs="Calibri"/>
        </w:rPr>
        <w:t xml:space="preserve"> </w:t>
      </w:r>
      <w:r w:rsidR="25376682" w:rsidRPr="00B213C6">
        <w:rPr>
          <w:rFonts w:ascii="Calibri" w:hAnsi="Calibri" w:cs="Calibri"/>
        </w:rPr>
        <w:t xml:space="preserve">(20,5%) </w:t>
      </w:r>
      <w:r w:rsidR="319E6371" w:rsidRPr="00B213C6">
        <w:rPr>
          <w:rFonts w:ascii="Calibri" w:hAnsi="Calibri" w:cs="Calibri"/>
        </w:rPr>
        <w:t>et</w:t>
      </w:r>
      <w:r w:rsidR="25376682" w:rsidRPr="00B213C6">
        <w:rPr>
          <w:rFonts w:ascii="Calibri" w:hAnsi="Calibri" w:cs="Calibri"/>
        </w:rPr>
        <w:t xml:space="preserve"> le phishing</w:t>
      </w:r>
      <w:r w:rsidR="700FF623" w:rsidRPr="00B213C6">
        <w:rPr>
          <w:rFonts w:ascii="Calibri" w:hAnsi="Calibri" w:cs="Calibri"/>
        </w:rPr>
        <w:t xml:space="preserve"> </w:t>
      </w:r>
      <w:r w:rsidR="25376682" w:rsidRPr="00B213C6">
        <w:rPr>
          <w:rFonts w:ascii="Calibri" w:hAnsi="Calibri" w:cs="Calibri"/>
        </w:rPr>
        <w:t>(</w:t>
      </w:r>
      <w:r w:rsidR="700FF623" w:rsidRPr="00B213C6">
        <w:rPr>
          <w:rFonts w:ascii="Calibri" w:hAnsi="Calibri" w:cs="Calibri"/>
        </w:rPr>
        <w:t>17</w:t>
      </w:r>
      <w:r w:rsidR="001C4F54" w:rsidRPr="00B213C6">
        <w:rPr>
          <w:rFonts w:ascii="Calibri" w:hAnsi="Calibri" w:cs="Calibri"/>
        </w:rPr>
        <w:t>%</w:t>
      </w:r>
      <w:r w:rsidR="25376682" w:rsidRPr="00B213C6">
        <w:rPr>
          <w:rFonts w:ascii="Calibri" w:hAnsi="Calibri" w:cs="Calibri"/>
        </w:rPr>
        <w:t>)</w:t>
      </w:r>
      <w:r w:rsidR="5BCF8DD6" w:rsidRPr="00B213C6">
        <w:rPr>
          <w:rFonts w:ascii="Calibri" w:hAnsi="Calibri" w:cs="Calibri"/>
        </w:rPr>
        <w:t xml:space="preserve"> sont </w:t>
      </w:r>
      <w:r w:rsidRPr="00B213C6">
        <w:rPr>
          <w:rFonts w:ascii="Calibri" w:hAnsi="Calibri" w:cs="Calibri"/>
        </w:rPr>
        <w:t>con</w:t>
      </w:r>
      <w:r w:rsidR="5BCF8DD6" w:rsidRPr="00B213C6">
        <w:rPr>
          <w:rFonts w:ascii="Calibri" w:hAnsi="Calibri" w:cs="Calibri"/>
        </w:rPr>
        <w:t>sidérés</w:t>
      </w:r>
      <w:r w:rsidR="17A60DBB" w:rsidRPr="00B213C6">
        <w:rPr>
          <w:rFonts w:ascii="Calibri" w:hAnsi="Calibri" w:cs="Calibri"/>
        </w:rPr>
        <w:t xml:space="preserve"> </w:t>
      </w:r>
      <w:r w:rsidRPr="00B213C6">
        <w:rPr>
          <w:rFonts w:ascii="Calibri" w:hAnsi="Calibri" w:cs="Calibri"/>
        </w:rPr>
        <w:t xml:space="preserve">comme </w:t>
      </w:r>
      <w:r w:rsidR="5BCF8DD6" w:rsidRPr="00B213C6">
        <w:rPr>
          <w:rFonts w:ascii="Calibri" w:hAnsi="Calibri" w:cs="Calibri"/>
        </w:rPr>
        <w:t>des</w:t>
      </w:r>
      <w:r w:rsidRPr="00B213C6">
        <w:rPr>
          <w:rFonts w:ascii="Calibri" w:hAnsi="Calibri" w:cs="Calibri"/>
        </w:rPr>
        <w:t xml:space="preserve"> risque</w:t>
      </w:r>
      <w:r w:rsidR="5BCF8DD6" w:rsidRPr="00B213C6">
        <w:rPr>
          <w:rFonts w:ascii="Calibri" w:hAnsi="Calibri" w:cs="Calibri"/>
        </w:rPr>
        <w:t>s</w:t>
      </w:r>
      <w:r w:rsidRPr="00B213C6">
        <w:rPr>
          <w:rFonts w:ascii="Calibri" w:hAnsi="Calibri" w:cs="Calibri"/>
        </w:rPr>
        <w:t xml:space="preserve"> majeur</w:t>
      </w:r>
      <w:r w:rsidR="5BCF8DD6" w:rsidRPr="00B213C6">
        <w:rPr>
          <w:rFonts w:ascii="Calibri" w:hAnsi="Calibri" w:cs="Calibri"/>
        </w:rPr>
        <w:t>s</w:t>
      </w:r>
      <w:r w:rsidRPr="00B213C6">
        <w:rPr>
          <w:rFonts w:ascii="Calibri" w:hAnsi="Calibri" w:cs="Calibri"/>
        </w:rPr>
        <w:t xml:space="preserve"> pour la sécurité. De manière alarmante, seulement </w:t>
      </w:r>
      <w:r w:rsidR="2C5A2867" w:rsidRPr="00B213C6">
        <w:rPr>
          <w:rFonts w:ascii="Calibri" w:hAnsi="Calibri" w:cs="Calibri"/>
        </w:rPr>
        <w:t>4,3</w:t>
      </w:r>
      <w:r w:rsidRPr="00B213C6">
        <w:rPr>
          <w:rFonts w:ascii="Calibri" w:hAnsi="Calibri" w:cs="Calibri"/>
        </w:rPr>
        <w:t xml:space="preserve">% des </w:t>
      </w:r>
      <w:r w:rsidRPr="00B213C6">
        <w:rPr>
          <w:rFonts w:ascii="Calibri" w:hAnsi="Calibri" w:cs="Calibri"/>
        </w:rPr>
        <w:lastRenderedPageBreak/>
        <w:t xml:space="preserve">responsables informatiques </w:t>
      </w:r>
      <w:r w:rsidR="2C5A2867" w:rsidRPr="00B213C6">
        <w:rPr>
          <w:rFonts w:ascii="Calibri" w:hAnsi="Calibri" w:cs="Calibri"/>
        </w:rPr>
        <w:t xml:space="preserve">français </w:t>
      </w:r>
      <w:r w:rsidRPr="00B213C6">
        <w:rPr>
          <w:rFonts w:ascii="Calibri" w:hAnsi="Calibri" w:cs="Calibri"/>
        </w:rPr>
        <w:t>considèrent la chaîne logistique comme un risque m</w:t>
      </w:r>
      <w:r w:rsidR="001C4F54" w:rsidRPr="00B213C6">
        <w:rPr>
          <w:rFonts w:ascii="Calibri" w:hAnsi="Calibri" w:cs="Calibri"/>
        </w:rPr>
        <w:t>ajeur pour la sécurité, offrant ainsi une faiblesse</w:t>
      </w:r>
      <w:r w:rsidRPr="00B213C6">
        <w:rPr>
          <w:rFonts w:ascii="Calibri" w:hAnsi="Calibri" w:cs="Calibri"/>
        </w:rPr>
        <w:t xml:space="preserve"> supplémentaire </w:t>
      </w:r>
      <w:r w:rsidR="001C4F54" w:rsidRPr="00B213C6">
        <w:rPr>
          <w:rFonts w:ascii="Calibri" w:hAnsi="Calibri" w:cs="Calibri"/>
        </w:rPr>
        <w:t>que les cybercriminels utiliseront probablement comme un nouveau vecteur</w:t>
      </w:r>
      <w:r w:rsidRPr="00B213C6">
        <w:rPr>
          <w:rFonts w:ascii="Calibri" w:hAnsi="Calibri" w:cs="Calibri"/>
        </w:rPr>
        <w:t xml:space="preserve"> d'attaque. </w:t>
      </w:r>
    </w:p>
    <w:p w14:paraId="7FB071F0" w14:textId="77777777" w:rsidR="004E4E23" w:rsidRPr="00B213C6" w:rsidRDefault="004E4E23" w:rsidP="00B213C6">
      <w:pPr>
        <w:spacing w:line="360" w:lineRule="auto"/>
        <w:rPr>
          <w:color w:val="000000"/>
          <w:sz w:val="20"/>
          <w:szCs w:val="20"/>
          <w:shd w:val="clear" w:color="auto" w:fill="FFFFFF"/>
        </w:rPr>
      </w:pPr>
    </w:p>
    <w:p w14:paraId="2F0FF63B" w14:textId="77777777" w:rsidR="00BC7832" w:rsidRPr="00B213C6" w:rsidRDefault="00BC7832" w:rsidP="00B213C6">
      <w:pPr>
        <w:pStyle w:val="HTML-voorafopgemaakt"/>
        <w:spacing w:line="360" w:lineRule="auto"/>
        <w:rPr>
          <w:rFonts w:ascii="Calibri" w:hAnsi="Calibri" w:cs="Calibri"/>
          <w:b/>
        </w:rPr>
      </w:pPr>
      <w:r w:rsidRPr="00B213C6">
        <w:rPr>
          <w:rFonts w:ascii="Calibri" w:hAnsi="Calibri" w:cs="Calibri"/>
          <w:b/>
        </w:rPr>
        <w:t>Manque d'expertise en matière de sécurité, d</w:t>
      </w:r>
      <w:r w:rsidR="005A6842" w:rsidRPr="00B213C6">
        <w:rPr>
          <w:rFonts w:ascii="Calibri" w:hAnsi="Calibri" w:cs="Calibri"/>
          <w:b/>
        </w:rPr>
        <w:t xml:space="preserve">e </w:t>
      </w:r>
      <w:r w:rsidR="00CD37C6" w:rsidRPr="00B213C6">
        <w:rPr>
          <w:rFonts w:ascii="Calibri" w:hAnsi="Calibri" w:cs="Calibri"/>
          <w:b/>
        </w:rPr>
        <w:t>budget et de technologie à jour</w:t>
      </w:r>
    </w:p>
    <w:p w14:paraId="6D4B65CB" w14:textId="6D89E580" w:rsidR="00BC7832" w:rsidRPr="00B213C6" w:rsidRDefault="00BC7832" w:rsidP="00B213C6">
      <w:pPr>
        <w:pStyle w:val="HTML-voorafopgemaakt"/>
        <w:spacing w:line="360" w:lineRule="auto"/>
        <w:rPr>
          <w:rFonts w:ascii="Calibri" w:hAnsi="Calibri" w:cs="Calibri"/>
        </w:rPr>
      </w:pPr>
      <w:r w:rsidRPr="00B213C6">
        <w:rPr>
          <w:rFonts w:ascii="Calibri" w:hAnsi="Calibri" w:cs="Calibri"/>
        </w:rPr>
        <w:t xml:space="preserve">Selon l’enquête </w:t>
      </w:r>
      <w:r w:rsidR="005A6842" w:rsidRPr="00B213C6">
        <w:rPr>
          <w:rFonts w:ascii="Calibri" w:hAnsi="Calibri" w:cs="Calibri"/>
        </w:rPr>
        <w:t xml:space="preserve">menée par </w:t>
      </w:r>
      <w:r w:rsidRPr="00B213C6">
        <w:rPr>
          <w:rFonts w:ascii="Calibri" w:hAnsi="Calibri" w:cs="Calibri"/>
        </w:rPr>
        <w:t xml:space="preserve">Sophos, </w:t>
      </w:r>
      <w:r w:rsidR="0228F704" w:rsidRPr="00B213C6">
        <w:rPr>
          <w:rFonts w:ascii="Calibri" w:hAnsi="Calibri" w:cs="Calibri"/>
        </w:rPr>
        <w:t>37% des</w:t>
      </w:r>
      <w:r w:rsidRPr="00B213C6">
        <w:rPr>
          <w:rFonts w:ascii="Calibri" w:hAnsi="Calibri" w:cs="Calibri"/>
        </w:rPr>
        <w:t xml:space="preserve"> responsables informatiques </w:t>
      </w:r>
      <w:r w:rsidR="0228F704" w:rsidRPr="00B213C6">
        <w:rPr>
          <w:rFonts w:ascii="Calibri" w:hAnsi="Calibri" w:cs="Calibri"/>
        </w:rPr>
        <w:t>français</w:t>
      </w:r>
      <w:r w:rsidR="4DB1E2D6" w:rsidRPr="00B213C6">
        <w:rPr>
          <w:rFonts w:ascii="Calibri" w:hAnsi="Calibri" w:cs="Calibri"/>
        </w:rPr>
        <w:t xml:space="preserve"> </w:t>
      </w:r>
      <w:r w:rsidRPr="00B213C6">
        <w:rPr>
          <w:rFonts w:ascii="Calibri" w:hAnsi="Calibri" w:cs="Calibri"/>
        </w:rPr>
        <w:t xml:space="preserve">ont déclaré consacrer en moyenne </w:t>
      </w:r>
      <w:r w:rsidR="0228F704" w:rsidRPr="00B213C6">
        <w:rPr>
          <w:rFonts w:ascii="Calibri" w:hAnsi="Calibri" w:cs="Calibri"/>
        </w:rPr>
        <w:t xml:space="preserve">20 à 30 </w:t>
      </w:r>
      <w:r w:rsidRPr="00B213C6">
        <w:rPr>
          <w:rFonts w:ascii="Calibri" w:hAnsi="Calibri" w:cs="Calibri"/>
        </w:rPr>
        <w:t xml:space="preserve">% du temps de leur équipe à la gestion de la sécurité. Pourtant, </w:t>
      </w:r>
      <w:r w:rsidR="750D50FD" w:rsidRPr="00B213C6">
        <w:rPr>
          <w:rFonts w:ascii="Calibri" w:hAnsi="Calibri" w:cs="Calibri"/>
        </w:rPr>
        <w:t>52,3</w:t>
      </w:r>
      <w:r w:rsidR="61C0B864" w:rsidRPr="00B213C6">
        <w:rPr>
          <w:rFonts w:ascii="Calibri" w:hAnsi="Calibri" w:cs="Calibri"/>
        </w:rPr>
        <w:t>7</w:t>
      </w:r>
      <w:r w:rsidRPr="00B213C6">
        <w:rPr>
          <w:rFonts w:ascii="Calibri" w:hAnsi="Calibri" w:cs="Calibri"/>
        </w:rPr>
        <w:t xml:space="preserve">% estiment que les compétences en matière de sécurité pourraient être améliorées et </w:t>
      </w:r>
      <w:r w:rsidR="750D50FD" w:rsidRPr="00B213C6">
        <w:rPr>
          <w:rFonts w:ascii="Calibri" w:hAnsi="Calibri" w:cs="Calibri"/>
        </w:rPr>
        <w:t>48,7</w:t>
      </w:r>
      <w:r w:rsidRPr="00B213C6">
        <w:rPr>
          <w:rFonts w:ascii="Calibri" w:hAnsi="Calibri" w:cs="Calibri"/>
        </w:rPr>
        <w:t>% souhaitent la mise en place d'une équipe plu</w:t>
      </w:r>
      <w:r w:rsidR="005A6842" w:rsidRPr="00B213C6">
        <w:rPr>
          <w:rFonts w:ascii="Calibri" w:hAnsi="Calibri" w:cs="Calibri"/>
        </w:rPr>
        <w:t>s solide pour détecter, investiguer</w:t>
      </w:r>
      <w:r w:rsidRPr="00B213C6">
        <w:rPr>
          <w:rFonts w:ascii="Calibri" w:hAnsi="Calibri" w:cs="Calibri"/>
        </w:rPr>
        <w:t xml:space="preserve"> et réagir </w:t>
      </w:r>
      <w:r w:rsidR="005A6842" w:rsidRPr="00B213C6">
        <w:rPr>
          <w:rFonts w:ascii="Calibri" w:hAnsi="Calibri" w:cs="Calibri"/>
        </w:rPr>
        <w:t xml:space="preserve">face </w:t>
      </w:r>
      <w:r w:rsidRPr="00B213C6">
        <w:rPr>
          <w:rFonts w:ascii="Calibri" w:hAnsi="Calibri" w:cs="Calibri"/>
        </w:rPr>
        <w:t>aux incidents de sécurité. Le recrutement de tal</w:t>
      </w:r>
      <w:r w:rsidR="00A704DC" w:rsidRPr="00B213C6">
        <w:rPr>
          <w:rFonts w:ascii="Calibri" w:hAnsi="Calibri" w:cs="Calibri"/>
        </w:rPr>
        <w:t>ents est également un problème. En effet, 79% d'entre eux déclare</w:t>
      </w:r>
      <w:r w:rsidRPr="00B213C6">
        <w:rPr>
          <w:rFonts w:ascii="Calibri" w:hAnsi="Calibri" w:cs="Calibri"/>
        </w:rPr>
        <w:t>nt qu'il est difficile de recruter des personnes possédant les compéte</w:t>
      </w:r>
      <w:r w:rsidR="00005290" w:rsidRPr="00B213C6">
        <w:rPr>
          <w:rFonts w:ascii="Calibri" w:hAnsi="Calibri" w:cs="Calibri"/>
        </w:rPr>
        <w:t>nces en cybersécurité dont ils</w:t>
      </w:r>
      <w:r w:rsidRPr="00B213C6">
        <w:rPr>
          <w:rFonts w:ascii="Calibri" w:hAnsi="Calibri" w:cs="Calibri"/>
        </w:rPr>
        <w:t xml:space="preserve"> ont besoin. </w:t>
      </w:r>
    </w:p>
    <w:p w14:paraId="008D0F04" w14:textId="77777777" w:rsidR="00BC7832" w:rsidRPr="00B213C6" w:rsidRDefault="00BC7832" w:rsidP="00B213C6">
      <w:pPr>
        <w:spacing w:line="360" w:lineRule="auto"/>
        <w:rPr>
          <w:sz w:val="20"/>
          <w:szCs w:val="20"/>
        </w:rPr>
      </w:pPr>
    </w:p>
    <w:p w14:paraId="3E85C014" w14:textId="2540D089" w:rsidR="00BC7832" w:rsidRPr="00B213C6" w:rsidRDefault="00005290" w:rsidP="00B213C6">
      <w:pPr>
        <w:pStyle w:val="HTML-voorafopgemaakt"/>
        <w:spacing w:line="360" w:lineRule="auto"/>
        <w:rPr>
          <w:rFonts w:ascii="Calibri" w:hAnsi="Calibri" w:cs="Calibri"/>
        </w:rPr>
      </w:pPr>
      <w:r w:rsidRPr="00B213C6">
        <w:rPr>
          <w:rFonts w:ascii="Calibri" w:hAnsi="Calibri" w:cs="Calibri"/>
        </w:rPr>
        <w:t>Concernant</w:t>
      </w:r>
      <w:r w:rsidR="00BC7832" w:rsidRPr="00B213C6">
        <w:rPr>
          <w:rFonts w:ascii="Calibri" w:hAnsi="Calibri" w:cs="Calibri"/>
        </w:rPr>
        <w:t xml:space="preserve"> le budget, </w:t>
      </w:r>
      <w:r w:rsidR="47FFBC0A" w:rsidRPr="00B213C6">
        <w:rPr>
          <w:rFonts w:ascii="Calibri" w:hAnsi="Calibri" w:cs="Calibri"/>
        </w:rPr>
        <w:t>42</w:t>
      </w:r>
      <w:r w:rsidR="00BC7832" w:rsidRPr="00B213C6">
        <w:rPr>
          <w:rFonts w:ascii="Calibri" w:hAnsi="Calibri" w:cs="Calibri"/>
        </w:rPr>
        <w:t xml:space="preserve">% ont déclaré que le budget consacré à la </w:t>
      </w:r>
      <w:r w:rsidRPr="00B213C6">
        <w:rPr>
          <w:rFonts w:ascii="Calibri" w:hAnsi="Calibri" w:cs="Calibri"/>
        </w:rPr>
        <w:t>cybersécurité au sein de leur entreprise</w:t>
      </w:r>
      <w:r w:rsidR="00BC7832" w:rsidRPr="00B213C6">
        <w:rPr>
          <w:rFonts w:ascii="Calibri" w:hAnsi="Calibri" w:cs="Calibri"/>
        </w:rPr>
        <w:t xml:space="preserve"> (</w:t>
      </w:r>
      <w:r w:rsidRPr="00B213C6">
        <w:rPr>
          <w:rFonts w:ascii="Calibri" w:hAnsi="Calibri" w:cs="Calibri"/>
        </w:rPr>
        <w:t>incluant personnel et technologie</w:t>
      </w:r>
      <w:r w:rsidR="00BC7832" w:rsidRPr="00B213C6">
        <w:rPr>
          <w:rFonts w:ascii="Calibri" w:hAnsi="Calibri" w:cs="Calibri"/>
        </w:rPr>
        <w:t xml:space="preserve">) </w:t>
      </w:r>
      <w:r w:rsidR="00EF4CEC" w:rsidRPr="00B213C6">
        <w:rPr>
          <w:rFonts w:ascii="Calibri" w:hAnsi="Calibri" w:cs="Calibri"/>
        </w:rPr>
        <w:t xml:space="preserve">est </w:t>
      </w:r>
      <w:r w:rsidRPr="00B213C6">
        <w:rPr>
          <w:rFonts w:ascii="Calibri" w:hAnsi="Calibri" w:cs="Calibri"/>
        </w:rPr>
        <w:t>inférieur à leur besoin. Di</w:t>
      </w:r>
      <w:r w:rsidR="00CD37C6" w:rsidRPr="00B213C6">
        <w:rPr>
          <w:rFonts w:ascii="Calibri" w:hAnsi="Calibri" w:cs="Calibri"/>
        </w:rPr>
        <w:t>sposer d’une technologie à jour</w:t>
      </w:r>
      <w:r w:rsidRPr="00B213C6">
        <w:rPr>
          <w:rFonts w:ascii="Calibri" w:hAnsi="Calibri" w:cs="Calibri"/>
        </w:rPr>
        <w:t xml:space="preserve"> </w:t>
      </w:r>
      <w:r w:rsidR="00BC7832" w:rsidRPr="00B213C6">
        <w:rPr>
          <w:rFonts w:ascii="Calibri" w:hAnsi="Calibri" w:cs="Calibri"/>
        </w:rPr>
        <w:t>est u</w:t>
      </w:r>
      <w:r w:rsidRPr="00B213C6">
        <w:rPr>
          <w:rFonts w:ascii="Calibri" w:hAnsi="Calibri" w:cs="Calibri"/>
        </w:rPr>
        <w:t xml:space="preserve">n autre problème, </w:t>
      </w:r>
      <w:r w:rsidR="47FFBC0A" w:rsidRPr="00B213C6">
        <w:rPr>
          <w:rFonts w:ascii="Calibri" w:hAnsi="Calibri" w:cs="Calibri"/>
        </w:rPr>
        <w:t>43,7</w:t>
      </w:r>
      <w:r w:rsidRPr="00B213C6">
        <w:rPr>
          <w:rFonts w:ascii="Calibri" w:hAnsi="Calibri" w:cs="Calibri"/>
        </w:rPr>
        <w:t xml:space="preserve">% des personnes interrogées ont confirmé </w:t>
      </w:r>
      <w:r w:rsidR="00361E8F" w:rsidRPr="00B213C6">
        <w:rPr>
          <w:rFonts w:ascii="Calibri" w:hAnsi="Calibri" w:cs="Calibri"/>
        </w:rPr>
        <w:t>que conserver une</w:t>
      </w:r>
      <w:r w:rsidR="00BC7832" w:rsidRPr="00B213C6">
        <w:rPr>
          <w:rFonts w:ascii="Calibri" w:hAnsi="Calibri" w:cs="Calibri"/>
        </w:rPr>
        <w:t xml:space="preserve"> </w:t>
      </w:r>
      <w:r w:rsidRPr="00B213C6">
        <w:rPr>
          <w:rFonts w:ascii="Calibri" w:hAnsi="Calibri" w:cs="Calibri"/>
        </w:rPr>
        <w:t xml:space="preserve">technologie de cybersécurité </w:t>
      </w:r>
      <w:r w:rsidR="00361E8F" w:rsidRPr="00B213C6">
        <w:rPr>
          <w:rFonts w:ascii="Calibri" w:hAnsi="Calibri" w:cs="Calibri"/>
        </w:rPr>
        <w:t xml:space="preserve">à jour </w:t>
      </w:r>
      <w:r w:rsidRPr="00B213C6">
        <w:rPr>
          <w:rFonts w:ascii="Calibri" w:hAnsi="Calibri" w:cs="Calibri"/>
        </w:rPr>
        <w:t>était</w:t>
      </w:r>
      <w:r w:rsidR="00BC7832" w:rsidRPr="00B213C6">
        <w:rPr>
          <w:rFonts w:ascii="Calibri" w:hAnsi="Calibri" w:cs="Calibri"/>
        </w:rPr>
        <w:t xml:space="preserve"> un</w:t>
      </w:r>
      <w:r w:rsidRPr="00B213C6">
        <w:rPr>
          <w:rFonts w:ascii="Calibri" w:hAnsi="Calibri" w:cs="Calibri"/>
        </w:rPr>
        <w:t xml:space="preserve"> véritable</w:t>
      </w:r>
      <w:r w:rsidR="00BC7832" w:rsidRPr="00B213C6">
        <w:rPr>
          <w:rFonts w:ascii="Calibri" w:hAnsi="Calibri" w:cs="Calibri"/>
        </w:rPr>
        <w:t xml:space="preserve"> défi pour</w:t>
      </w:r>
      <w:r w:rsidRPr="00B213C6">
        <w:rPr>
          <w:rFonts w:ascii="Calibri" w:hAnsi="Calibri" w:cs="Calibri"/>
        </w:rPr>
        <w:t xml:space="preserve"> leur entreprise</w:t>
      </w:r>
      <w:r w:rsidR="00BC7832" w:rsidRPr="00B213C6">
        <w:rPr>
          <w:rFonts w:ascii="Calibri" w:hAnsi="Calibri" w:cs="Calibri"/>
        </w:rPr>
        <w:t xml:space="preserve">. Ce manque d’expertise en matière de sécurité, de </w:t>
      </w:r>
      <w:r w:rsidR="00361E8F" w:rsidRPr="00B213C6">
        <w:rPr>
          <w:rFonts w:ascii="Calibri" w:hAnsi="Calibri" w:cs="Calibri"/>
        </w:rPr>
        <w:t>budget et de technologie</w:t>
      </w:r>
      <w:r w:rsidR="00FA3203" w:rsidRPr="00B213C6">
        <w:rPr>
          <w:rFonts w:ascii="Calibri" w:hAnsi="Calibri" w:cs="Calibri"/>
        </w:rPr>
        <w:t xml:space="preserve"> à jour</w:t>
      </w:r>
      <w:r w:rsidR="00BC7832" w:rsidRPr="00B213C6">
        <w:rPr>
          <w:rFonts w:ascii="Calibri" w:hAnsi="Calibri" w:cs="Calibri"/>
        </w:rPr>
        <w:t xml:space="preserve"> indique que les responsables informatiques ont du mal à réagir</w:t>
      </w:r>
      <w:r w:rsidR="00F06824" w:rsidRPr="00B213C6">
        <w:rPr>
          <w:rFonts w:ascii="Calibri" w:hAnsi="Calibri" w:cs="Calibri"/>
        </w:rPr>
        <w:t xml:space="preserve"> efficacement face aux cyberattaques, pénalisant ainsi la planification et la gestion proactive d</w:t>
      </w:r>
      <w:r w:rsidR="00BC7832" w:rsidRPr="00B213C6">
        <w:rPr>
          <w:rFonts w:ascii="Calibri" w:hAnsi="Calibri" w:cs="Calibri"/>
        </w:rPr>
        <w:t xml:space="preserve">es activités à venir. </w:t>
      </w:r>
    </w:p>
    <w:p w14:paraId="6E3657DD" w14:textId="77777777" w:rsidR="004E4E23" w:rsidRPr="00B213C6" w:rsidRDefault="004E4E23" w:rsidP="00B213C6">
      <w:pPr>
        <w:spacing w:line="360" w:lineRule="auto"/>
        <w:rPr>
          <w:sz w:val="20"/>
          <w:szCs w:val="20"/>
        </w:rPr>
      </w:pPr>
    </w:p>
    <w:p w14:paraId="35D5BA03" w14:textId="77777777" w:rsidR="00BC7832" w:rsidRPr="00B213C6" w:rsidRDefault="00276CC9" w:rsidP="00B213C6">
      <w:pPr>
        <w:pStyle w:val="HTML-voorafopgemaakt"/>
        <w:spacing w:line="360" w:lineRule="auto"/>
        <w:rPr>
          <w:rFonts w:ascii="Calibri" w:hAnsi="Calibri" w:cs="Calibri"/>
          <w:b/>
        </w:rPr>
      </w:pPr>
      <w:proofErr w:type="spellStart"/>
      <w:r w:rsidRPr="00B213C6">
        <w:rPr>
          <w:rFonts w:ascii="Calibri" w:hAnsi="Calibri" w:cs="Calibri"/>
          <w:b/>
          <w:bCs/>
        </w:rPr>
        <w:t>Synchronized</w:t>
      </w:r>
      <w:proofErr w:type="spellEnd"/>
      <w:r w:rsidRPr="00B213C6">
        <w:rPr>
          <w:rFonts w:ascii="Calibri" w:hAnsi="Calibri" w:cs="Calibri"/>
          <w:b/>
          <w:bCs/>
        </w:rPr>
        <w:t xml:space="preserve"> Security </w:t>
      </w:r>
      <w:r w:rsidR="00315328" w:rsidRPr="00B213C6">
        <w:rPr>
          <w:rFonts w:ascii="Calibri" w:hAnsi="Calibri" w:cs="Calibri"/>
          <w:b/>
        </w:rPr>
        <w:t xml:space="preserve">résout </w:t>
      </w:r>
      <w:r w:rsidR="00361E8F" w:rsidRPr="00B213C6">
        <w:rPr>
          <w:rFonts w:ascii="Calibri" w:hAnsi="Calibri" w:cs="Calibri"/>
          <w:b/>
        </w:rPr>
        <w:t>« </w:t>
      </w:r>
      <w:r w:rsidR="00EE5FC3" w:rsidRPr="00B213C6">
        <w:rPr>
          <w:rFonts w:ascii="Calibri" w:hAnsi="Calibri" w:cs="Calibri"/>
          <w:b/>
        </w:rPr>
        <w:t>l'impossible défi</w:t>
      </w:r>
      <w:r w:rsidR="00BC7832" w:rsidRPr="00B213C6">
        <w:rPr>
          <w:rFonts w:ascii="Calibri" w:hAnsi="Calibri" w:cs="Calibri"/>
          <w:b/>
        </w:rPr>
        <w:t xml:space="preserve"> de la cybersécurité</w:t>
      </w:r>
      <w:r w:rsidR="00361E8F" w:rsidRPr="00B213C6">
        <w:rPr>
          <w:rFonts w:ascii="Calibri" w:hAnsi="Calibri" w:cs="Calibri"/>
          <w:b/>
        </w:rPr>
        <w:t> »</w:t>
      </w:r>
    </w:p>
    <w:p w14:paraId="3DCA1DFF" w14:textId="5B5297E9" w:rsidR="00BC7832" w:rsidRPr="00B213C6" w:rsidRDefault="00BC7832" w:rsidP="00B213C6">
      <w:pPr>
        <w:pStyle w:val="HTML-voorafopgemaakt"/>
        <w:spacing w:line="360" w:lineRule="auto"/>
        <w:rPr>
          <w:rFonts w:ascii="Calibri" w:hAnsi="Calibri" w:cs="Calibri"/>
          <w:b/>
          <w:bCs/>
        </w:rPr>
      </w:pPr>
      <w:r w:rsidRPr="00B213C6">
        <w:rPr>
          <w:rFonts w:ascii="Calibri" w:hAnsi="Calibri" w:cs="Calibri"/>
        </w:rPr>
        <w:t xml:space="preserve">Avec les </w:t>
      </w:r>
      <w:proofErr w:type="spellStart"/>
      <w:r w:rsidRPr="00B213C6">
        <w:rPr>
          <w:rFonts w:ascii="Calibri" w:hAnsi="Calibri" w:cs="Calibri"/>
        </w:rPr>
        <w:t>cybermenaces</w:t>
      </w:r>
      <w:proofErr w:type="spellEnd"/>
      <w:r w:rsidRPr="00B213C6">
        <w:rPr>
          <w:rFonts w:ascii="Calibri" w:hAnsi="Calibri" w:cs="Calibri"/>
        </w:rPr>
        <w:t xml:space="preserve"> provenant d’attaques </w:t>
      </w:r>
      <w:r w:rsidR="00315328" w:rsidRPr="00B213C6">
        <w:rPr>
          <w:rFonts w:ascii="Calibri" w:hAnsi="Calibri" w:cs="Calibri"/>
        </w:rPr>
        <w:t xml:space="preserve">au niveau </w:t>
      </w:r>
      <w:r w:rsidRPr="00B213C6">
        <w:rPr>
          <w:rFonts w:ascii="Calibri" w:hAnsi="Calibri" w:cs="Calibri"/>
        </w:rPr>
        <w:t>de la</w:t>
      </w:r>
      <w:r w:rsidR="00315328" w:rsidRPr="00B213C6">
        <w:rPr>
          <w:rFonts w:ascii="Calibri" w:hAnsi="Calibri" w:cs="Calibri"/>
        </w:rPr>
        <w:t xml:space="preserve"> chaîne logistique, d’emails de phishing, d’exploits </w:t>
      </w:r>
      <w:r w:rsidRPr="00B213C6">
        <w:rPr>
          <w:rFonts w:ascii="Calibri" w:hAnsi="Calibri" w:cs="Calibri"/>
        </w:rPr>
        <w:t>logiciels, de vulnérabilités, de réseaux sans fil non sécurisés, et bien plus encore, les entreprises ont besoin d’une solution de sécu</w:t>
      </w:r>
      <w:r w:rsidR="00EE5FC3" w:rsidRPr="00B213C6">
        <w:rPr>
          <w:rFonts w:ascii="Calibri" w:hAnsi="Calibri" w:cs="Calibri"/>
        </w:rPr>
        <w:t xml:space="preserve">rité qui </w:t>
      </w:r>
      <w:r w:rsidR="000D7DEC" w:rsidRPr="00B213C6">
        <w:rPr>
          <w:rFonts w:ascii="Calibri" w:hAnsi="Calibri" w:cs="Calibri"/>
        </w:rPr>
        <w:t>aide à éliminer leurs points faibles</w:t>
      </w:r>
      <w:r w:rsidRPr="00B213C6">
        <w:rPr>
          <w:rFonts w:ascii="Calibri" w:hAnsi="Calibri" w:cs="Calibri"/>
        </w:rPr>
        <w:t xml:space="preserve"> et à mieux identifier les menaces jusque-là inconnues. </w:t>
      </w:r>
      <w:proofErr w:type="spellStart"/>
      <w:r w:rsidRPr="00B213C6">
        <w:rPr>
          <w:rFonts w:ascii="Calibri" w:hAnsi="Calibri" w:cs="Calibri"/>
        </w:rPr>
        <w:t>Sophos</w:t>
      </w:r>
      <w:proofErr w:type="spellEnd"/>
      <w:r w:rsidRPr="00B213C6">
        <w:rPr>
          <w:rFonts w:ascii="Calibri" w:hAnsi="Calibri" w:cs="Calibri"/>
        </w:rPr>
        <w:t xml:space="preserve"> </w:t>
      </w:r>
      <w:proofErr w:type="spellStart"/>
      <w:r w:rsidRPr="00B213C6">
        <w:rPr>
          <w:rFonts w:ascii="Calibri" w:hAnsi="Calibri" w:cs="Calibri"/>
        </w:rPr>
        <w:t>Synchronized</w:t>
      </w:r>
      <w:proofErr w:type="spellEnd"/>
      <w:r w:rsidRPr="00B213C6">
        <w:rPr>
          <w:rFonts w:ascii="Calibri" w:hAnsi="Calibri" w:cs="Calibri"/>
        </w:rPr>
        <w:t xml:space="preserve"> Security, un système intégré unique, fournit cette visibilité indispensable </w:t>
      </w:r>
      <w:r w:rsidR="00315328" w:rsidRPr="00B213C6">
        <w:rPr>
          <w:rFonts w:ascii="Calibri" w:hAnsi="Calibri" w:cs="Calibri"/>
        </w:rPr>
        <w:t xml:space="preserve">sur les </w:t>
      </w:r>
      <w:r w:rsidRPr="00B213C6">
        <w:rPr>
          <w:rFonts w:ascii="Calibri" w:hAnsi="Calibri" w:cs="Calibri"/>
        </w:rPr>
        <w:t>menaces</w:t>
      </w:r>
      <w:r w:rsidR="00EF4CEC" w:rsidRPr="00B213C6">
        <w:rPr>
          <w:rFonts w:ascii="Calibri" w:hAnsi="Calibri" w:cs="Calibri"/>
        </w:rPr>
        <w:t xml:space="preserve">. Il </w:t>
      </w:r>
      <w:r w:rsidRPr="00B213C6">
        <w:rPr>
          <w:rFonts w:ascii="Calibri" w:hAnsi="Calibri" w:cs="Calibri"/>
        </w:rPr>
        <w:t>int</w:t>
      </w:r>
      <w:r w:rsidR="005A1E4B" w:rsidRPr="00B213C6">
        <w:rPr>
          <w:rFonts w:ascii="Calibri" w:hAnsi="Calibri" w:cs="Calibri"/>
        </w:rPr>
        <w:t>è</w:t>
      </w:r>
      <w:r w:rsidRPr="00B213C6">
        <w:rPr>
          <w:rFonts w:ascii="Calibri" w:hAnsi="Calibri" w:cs="Calibri"/>
        </w:rPr>
        <w:t>g</w:t>
      </w:r>
      <w:r w:rsidR="00315328" w:rsidRPr="00B213C6">
        <w:rPr>
          <w:rFonts w:ascii="Calibri" w:hAnsi="Calibri" w:cs="Calibri"/>
        </w:rPr>
        <w:t>r</w:t>
      </w:r>
      <w:r w:rsidR="00EF4CEC" w:rsidRPr="00B213C6">
        <w:rPr>
          <w:rFonts w:ascii="Calibri" w:hAnsi="Calibri" w:cs="Calibri"/>
        </w:rPr>
        <w:t>e</w:t>
      </w:r>
      <w:r w:rsidR="00315328" w:rsidRPr="00B213C6">
        <w:rPr>
          <w:rFonts w:ascii="Calibri" w:hAnsi="Calibri" w:cs="Calibri"/>
        </w:rPr>
        <w:t xml:space="preserve"> les produits </w:t>
      </w:r>
      <w:proofErr w:type="spellStart"/>
      <w:r w:rsidR="00315328" w:rsidRPr="00B213C6">
        <w:rPr>
          <w:rFonts w:ascii="Calibri" w:hAnsi="Calibri" w:cs="Calibri"/>
        </w:rPr>
        <w:t>endpoint</w:t>
      </w:r>
      <w:proofErr w:type="spellEnd"/>
      <w:r w:rsidR="00315328" w:rsidRPr="00B213C6">
        <w:rPr>
          <w:rFonts w:ascii="Calibri" w:hAnsi="Calibri" w:cs="Calibri"/>
        </w:rPr>
        <w:t>, network</w:t>
      </w:r>
      <w:r w:rsidRPr="00B213C6">
        <w:rPr>
          <w:rFonts w:ascii="Calibri" w:hAnsi="Calibri" w:cs="Calibri"/>
        </w:rPr>
        <w:t>,</w:t>
      </w:r>
      <w:r w:rsidR="00315328" w:rsidRPr="00B213C6">
        <w:rPr>
          <w:rFonts w:ascii="Calibri" w:hAnsi="Calibri" w:cs="Calibri"/>
        </w:rPr>
        <w:t xml:space="preserve"> mobile, Wi-Fi et </w:t>
      </w:r>
      <w:r w:rsidR="005A1E4B" w:rsidRPr="00B213C6">
        <w:rPr>
          <w:rFonts w:ascii="Calibri" w:hAnsi="Calibri" w:cs="Calibri"/>
        </w:rPr>
        <w:t xml:space="preserve">chiffrement </w:t>
      </w:r>
      <w:r w:rsidRPr="00B213C6">
        <w:rPr>
          <w:rFonts w:ascii="Calibri" w:hAnsi="Calibri" w:cs="Calibri"/>
        </w:rPr>
        <w:t xml:space="preserve">de Sophos pour partager des informations en temps réel et réagir automatiquement </w:t>
      </w:r>
      <w:r w:rsidR="00315328" w:rsidRPr="00B213C6">
        <w:rPr>
          <w:rFonts w:ascii="Calibri" w:hAnsi="Calibri" w:cs="Calibri"/>
        </w:rPr>
        <w:t xml:space="preserve">face </w:t>
      </w:r>
      <w:r w:rsidRPr="00B213C6">
        <w:rPr>
          <w:rFonts w:ascii="Calibri" w:hAnsi="Calibri" w:cs="Calibri"/>
        </w:rPr>
        <w:t xml:space="preserve">aux incidents. Plus d'informations sur </w:t>
      </w:r>
      <w:proofErr w:type="spellStart"/>
      <w:r w:rsidR="00315328" w:rsidRPr="00B213C6">
        <w:rPr>
          <w:rFonts w:ascii="Calibri" w:hAnsi="Calibri" w:cs="Calibri"/>
        </w:rPr>
        <w:t>Synchronized</w:t>
      </w:r>
      <w:proofErr w:type="spellEnd"/>
      <w:r w:rsidR="00315328" w:rsidRPr="00B213C6">
        <w:rPr>
          <w:rFonts w:ascii="Calibri" w:hAnsi="Calibri" w:cs="Calibri"/>
        </w:rPr>
        <w:t xml:space="preserve"> Security </w:t>
      </w:r>
      <w:r w:rsidRPr="00B213C6">
        <w:rPr>
          <w:rFonts w:ascii="Calibri" w:hAnsi="Calibri" w:cs="Calibri"/>
        </w:rPr>
        <w:t>sont disponibles sur le site Sophos.com.</w:t>
      </w:r>
      <w:r w:rsidRPr="00B213C6">
        <w:rPr>
          <w:rFonts w:ascii="Calibri" w:hAnsi="Calibri" w:cs="Calibri"/>
          <w:b/>
          <w:bCs/>
        </w:rPr>
        <w:t xml:space="preserve"> </w:t>
      </w:r>
    </w:p>
    <w:p w14:paraId="0DED883F" w14:textId="77777777" w:rsidR="004B622D" w:rsidRPr="00B213C6" w:rsidRDefault="004B622D" w:rsidP="00B213C6">
      <w:pPr>
        <w:pStyle w:val="HTML-voorafopgemaakt"/>
        <w:spacing w:line="360" w:lineRule="auto"/>
        <w:rPr>
          <w:rFonts w:ascii="Calibri" w:eastAsiaTheme="minorHAnsi" w:hAnsi="Calibri" w:cs="Calibri"/>
        </w:rPr>
      </w:pPr>
    </w:p>
    <w:p w14:paraId="6C908CBC" w14:textId="36B7553D" w:rsidR="00BC7832" w:rsidRPr="00B213C6" w:rsidRDefault="00B213C6" w:rsidP="00B213C6">
      <w:pPr>
        <w:pStyle w:val="HTML-voorafopgemaakt"/>
        <w:spacing w:line="360" w:lineRule="auto"/>
        <w:rPr>
          <w:rFonts w:ascii="Calibri" w:hAnsi="Calibri" w:cs="Calibri"/>
          <w:color w:val="000000"/>
        </w:rPr>
      </w:pPr>
      <w:r w:rsidRPr="00B213C6">
        <w:rPr>
          <w:rFonts w:ascii="Calibri" w:hAnsi="Calibri" w:cs="Calibri"/>
          <w:b/>
          <w:bCs/>
        </w:rPr>
        <w:t>L’enquête</w:t>
      </w:r>
      <w:r w:rsidRPr="00B213C6">
        <w:rPr>
          <w:rFonts w:ascii="Calibri" w:hAnsi="Calibri" w:cs="Calibri"/>
          <w:b/>
          <w:bCs/>
        </w:rPr>
        <w:br/>
      </w:r>
      <w:proofErr w:type="spellStart"/>
      <w:r w:rsidR="00BC7832" w:rsidRPr="00B213C6">
        <w:rPr>
          <w:rFonts w:ascii="Calibri" w:hAnsi="Calibri" w:cs="Calibri"/>
        </w:rPr>
        <w:t>L'enquête</w:t>
      </w:r>
      <w:proofErr w:type="spellEnd"/>
      <w:r w:rsidR="00A16859" w:rsidRPr="00B213C6">
        <w:rPr>
          <w:rFonts w:ascii="Calibri" w:hAnsi="Calibri" w:cs="Calibri"/>
        </w:rPr>
        <w:t xml:space="preserve"> intitulée</w:t>
      </w:r>
      <w:r w:rsidR="00BC7832" w:rsidRPr="00B213C6">
        <w:rPr>
          <w:rFonts w:ascii="Calibri" w:hAnsi="Calibri" w:cs="Calibri"/>
        </w:rPr>
        <w:t xml:space="preserve"> </w:t>
      </w:r>
      <w:r w:rsidR="00A16859" w:rsidRPr="00B213C6">
        <w:rPr>
          <w:rFonts w:ascii="Calibri" w:hAnsi="Calibri" w:cs="Calibri"/>
        </w:rPr>
        <w:t xml:space="preserve">« Impossible Puzzle of </w:t>
      </w:r>
      <w:proofErr w:type="spellStart"/>
      <w:r w:rsidR="00A16859" w:rsidRPr="00B213C6">
        <w:rPr>
          <w:rFonts w:ascii="Calibri" w:hAnsi="Calibri" w:cs="Calibri"/>
        </w:rPr>
        <w:t>Cybersecurity</w:t>
      </w:r>
      <w:proofErr w:type="spellEnd"/>
      <w:r w:rsidR="00A16859" w:rsidRPr="00B213C6">
        <w:rPr>
          <w:rFonts w:ascii="Calibri" w:hAnsi="Calibri" w:cs="Calibri"/>
        </w:rPr>
        <w:t> »</w:t>
      </w:r>
      <w:r w:rsidR="00BC7832" w:rsidRPr="00B213C6">
        <w:rPr>
          <w:rFonts w:ascii="Calibri" w:hAnsi="Calibri" w:cs="Calibri"/>
        </w:rPr>
        <w:t xml:space="preserve"> a été réalisée par </w:t>
      </w:r>
      <w:proofErr w:type="spellStart"/>
      <w:r w:rsidR="00BC7832" w:rsidRPr="00B213C6">
        <w:rPr>
          <w:rFonts w:ascii="Calibri" w:hAnsi="Calibri" w:cs="Calibri"/>
        </w:rPr>
        <w:t>Vanson</w:t>
      </w:r>
      <w:proofErr w:type="spellEnd"/>
      <w:r w:rsidR="00BC7832" w:rsidRPr="00B213C6">
        <w:rPr>
          <w:rFonts w:ascii="Calibri" w:hAnsi="Calibri" w:cs="Calibri"/>
        </w:rPr>
        <w:t xml:space="preserve"> </w:t>
      </w:r>
      <w:proofErr w:type="spellStart"/>
      <w:r w:rsidR="00BC7832" w:rsidRPr="00B213C6">
        <w:rPr>
          <w:rFonts w:ascii="Calibri" w:hAnsi="Calibri" w:cs="Calibri"/>
        </w:rPr>
        <w:t>Bourne</w:t>
      </w:r>
      <w:proofErr w:type="spellEnd"/>
      <w:r w:rsidR="00BC7832" w:rsidRPr="00B213C6">
        <w:rPr>
          <w:rFonts w:ascii="Calibri" w:hAnsi="Calibri" w:cs="Calibri"/>
        </w:rPr>
        <w:t xml:space="preserve">, spécialiste indépendant des études de marché, en décembre 2018 et janvier 2019. </w:t>
      </w:r>
      <w:r w:rsidR="00305706" w:rsidRPr="00B213C6">
        <w:rPr>
          <w:rFonts w:ascii="Calibri" w:hAnsi="Calibri" w:cs="Calibri"/>
        </w:rPr>
        <w:t xml:space="preserve">Durant cette enquête </w:t>
      </w:r>
      <w:r w:rsidR="00BC7832" w:rsidRPr="00B213C6">
        <w:rPr>
          <w:rFonts w:ascii="Calibri" w:hAnsi="Calibri" w:cs="Calibri"/>
        </w:rPr>
        <w:t xml:space="preserve">3 100 décideurs informatiques </w:t>
      </w:r>
      <w:r w:rsidR="00305706" w:rsidRPr="00B213C6">
        <w:rPr>
          <w:rFonts w:ascii="Calibri" w:hAnsi="Calibri" w:cs="Calibri"/>
        </w:rPr>
        <w:t>ont été interrogé</w:t>
      </w:r>
      <w:r w:rsidR="00CD37C6" w:rsidRPr="00B213C6">
        <w:rPr>
          <w:rFonts w:ascii="Calibri" w:hAnsi="Calibri" w:cs="Calibri"/>
        </w:rPr>
        <w:t>s</w:t>
      </w:r>
      <w:r w:rsidR="00305706" w:rsidRPr="00B213C6">
        <w:rPr>
          <w:rFonts w:ascii="Calibri" w:hAnsi="Calibri" w:cs="Calibri"/>
        </w:rPr>
        <w:t xml:space="preserve"> </w:t>
      </w:r>
      <w:r w:rsidR="00BC7832" w:rsidRPr="00B213C6">
        <w:rPr>
          <w:rFonts w:ascii="Calibri" w:hAnsi="Calibri" w:cs="Calibri"/>
        </w:rPr>
        <w:t xml:space="preserve">dans 12 pays et </w:t>
      </w:r>
      <w:r w:rsidR="00A16859" w:rsidRPr="00B213C6">
        <w:rPr>
          <w:rFonts w:ascii="Calibri" w:hAnsi="Calibri" w:cs="Calibri"/>
        </w:rPr>
        <w:t xml:space="preserve">sur </w:t>
      </w:r>
      <w:r w:rsidR="00BC7832" w:rsidRPr="00B213C6">
        <w:rPr>
          <w:rFonts w:ascii="Calibri" w:hAnsi="Calibri" w:cs="Calibri"/>
        </w:rPr>
        <w:t>six continents</w:t>
      </w:r>
      <w:r w:rsidR="00A16859" w:rsidRPr="00B213C6">
        <w:rPr>
          <w:rFonts w:ascii="Calibri" w:hAnsi="Calibri" w:cs="Calibri"/>
        </w:rPr>
        <w:t>,</w:t>
      </w:r>
      <w:r w:rsidR="00BC7832" w:rsidRPr="00B213C6">
        <w:rPr>
          <w:rFonts w:ascii="Calibri" w:hAnsi="Calibri" w:cs="Calibri"/>
        </w:rPr>
        <w:t xml:space="preserve"> aux États-Unis, au Canada, au Mexique, en Colombie, </w:t>
      </w:r>
      <w:r w:rsidR="00A16859" w:rsidRPr="00B213C6">
        <w:rPr>
          <w:rFonts w:ascii="Calibri" w:hAnsi="Calibri" w:cs="Calibri"/>
        </w:rPr>
        <w:t xml:space="preserve">au </w:t>
      </w:r>
      <w:r w:rsidR="00BC7832" w:rsidRPr="00B213C6">
        <w:rPr>
          <w:rFonts w:ascii="Calibri" w:hAnsi="Calibri" w:cs="Calibri"/>
        </w:rPr>
        <w:t xml:space="preserve">Brésil, </w:t>
      </w:r>
      <w:r w:rsidR="00A16859" w:rsidRPr="00B213C6">
        <w:rPr>
          <w:rFonts w:ascii="Calibri" w:hAnsi="Calibri" w:cs="Calibri"/>
        </w:rPr>
        <w:t xml:space="preserve">au </w:t>
      </w:r>
      <w:r w:rsidR="00BC7832" w:rsidRPr="00B213C6">
        <w:rPr>
          <w:rFonts w:ascii="Calibri" w:hAnsi="Calibri" w:cs="Calibri"/>
        </w:rPr>
        <w:t xml:space="preserve">Royaume-Uni, </w:t>
      </w:r>
      <w:r w:rsidR="00A16859" w:rsidRPr="00B213C6">
        <w:rPr>
          <w:rFonts w:ascii="Calibri" w:hAnsi="Calibri" w:cs="Calibri"/>
        </w:rPr>
        <w:t xml:space="preserve">en </w:t>
      </w:r>
      <w:r w:rsidR="00BC7832" w:rsidRPr="00B213C6">
        <w:rPr>
          <w:rFonts w:ascii="Calibri" w:hAnsi="Calibri" w:cs="Calibri"/>
        </w:rPr>
        <w:t xml:space="preserve">France, </w:t>
      </w:r>
      <w:r w:rsidR="00A16859" w:rsidRPr="00B213C6">
        <w:rPr>
          <w:rFonts w:ascii="Calibri" w:hAnsi="Calibri" w:cs="Calibri"/>
        </w:rPr>
        <w:t xml:space="preserve">en </w:t>
      </w:r>
      <w:r w:rsidR="00BC7832" w:rsidRPr="00B213C6">
        <w:rPr>
          <w:rFonts w:ascii="Calibri" w:hAnsi="Calibri" w:cs="Calibri"/>
        </w:rPr>
        <w:t xml:space="preserve">Allemagne, </w:t>
      </w:r>
      <w:r w:rsidR="00A16859" w:rsidRPr="00B213C6">
        <w:rPr>
          <w:rFonts w:ascii="Calibri" w:hAnsi="Calibri" w:cs="Calibri"/>
        </w:rPr>
        <w:t xml:space="preserve">en </w:t>
      </w:r>
      <w:r w:rsidR="00BC7832" w:rsidRPr="00B213C6">
        <w:rPr>
          <w:rFonts w:ascii="Calibri" w:hAnsi="Calibri" w:cs="Calibri"/>
        </w:rPr>
        <w:t xml:space="preserve">Australie, </w:t>
      </w:r>
      <w:r w:rsidR="00A16859" w:rsidRPr="00B213C6">
        <w:rPr>
          <w:rFonts w:ascii="Calibri" w:hAnsi="Calibri" w:cs="Calibri"/>
        </w:rPr>
        <w:t xml:space="preserve">au </w:t>
      </w:r>
      <w:r w:rsidR="00BC7832" w:rsidRPr="00B213C6">
        <w:rPr>
          <w:rFonts w:ascii="Calibri" w:hAnsi="Calibri" w:cs="Calibri"/>
        </w:rPr>
        <w:t xml:space="preserve">Japon, </w:t>
      </w:r>
      <w:r w:rsidR="00A16859" w:rsidRPr="00B213C6">
        <w:rPr>
          <w:rFonts w:ascii="Calibri" w:hAnsi="Calibri" w:cs="Calibri"/>
        </w:rPr>
        <w:t xml:space="preserve">en </w:t>
      </w:r>
      <w:r w:rsidR="00BC7832" w:rsidRPr="00B213C6">
        <w:rPr>
          <w:rFonts w:ascii="Calibri" w:hAnsi="Calibri" w:cs="Calibri"/>
        </w:rPr>
        <w:t xml:space="preserve">Inde et </w:t>
      </w:r>
      <w:r w:rsidR="00A16859" w:rsidRPr="00B213C6">
        <w:rPr>
          <w:rFonts w:ascii="Calibri" w:hAnsi="Calibri" w:cs="Calibri"/>
        </w:rPr>
        <w:t xml:space="preserve">en </w:t>
      </w:r>
      <w:r w:rsidR="00BC7832" w:rsidRPr="00B213C6">
        <w:rPr>
          <w:rFonts w:ascii="Calibri" w:hAnsi="Calibri" w:cs="Calibri"/>
        </w:rPr>
        <w:t>Afr</w:t>
      </w:r>
      <w:r w:rsidR="00A16859" w:rsidRPr="00B213C6">
        <w:rPr>
          <w:rFonts w:ascii="Calibri" w:hAnsi="Calibri" w:cs="Calibri"/>
        </w:rPr>
        <w:t xml:space="preserve">ique du Sud. </w:t>
      </w:r>
      <w:r w:rsidR="000D7DEC" w:rsidRPr="00B213C6">
        <w:rPr>
          <w:rFonts w:ascii="Calibri" w:hAnsi="Calibri" w:cs="Calibri"/>
        </w:rPr>
        <w:t>Toutes</w:t>
      </w:r>
      <w:r w:rsidR="00A16859" w:rsidRPr="00B213C6">
        <w:rPr>
          <w:rFonts w:ascii="Calibri" w:hAnsi="Calibri" w:cs="Calibri"/>
        </w:rPr>
        <w:t xml:space="preserve"> les personnes interrogées provenaient d'entreprises</w:t>
      </w:r>
      <w:r w:rsidR="000D7DEC" w:rsidRPr="00B213C6">
        <w:rPr>
          <w:rFonts w:ascii="Calibri" w:hAnsi="Calibri" w:cs="Calibri"/>
        </w:rPr>
        <w:t xml:space="preserve"> qui comptaient </w:t>
      </w:r>
      <w:r w:rsidR="00BC7832" w:rsidRPr="00B213C6">
        <w:rPr>
          <w:rFonts w:ascii="Calibri" w:hAnsi="Calibri" w:cs="Calibri"/>
        </w:rPr>
        <w:t>entre 100 et 5 000 employés.</w:t>
      </w:r>
      <w:r w:rsidR="00BC7832" w:rsidRPr="00B213C6">
        <w:rPr>
          <w:rFonts w:ascii="Calibri" w:hAnsi="Calibri" w:cs="Calibri"/>
          <w:color w:val="000000"/>
        </w:rPr>
        <w:t xml:space="preserve"> </w:t>
      </w:r>
    </w:p>
    <w:p w14:paraId="0073FCD1" w14:textId="324DC945" w:rsidR="008669E5" w:rsidRDefault="00B213C6" w:rsidP="00B213C6">
      <w:pPr>
        <w:spacing w:line="360" w:lineRule="auto"/>
        <w:rPr>
          <w:sz w:val="20"/>
          <w:szCs w:val="20"/>
        </w:rPr>
      </w:pPr>
    </w:p>
    <w:p w14:paraId="22BDC392" w14:textId="77777777" w:rsidR="00B213C6" w:rsidRPr="00C0370B" w:rsidRDefault="00B213C6" w:rsidP="00B213C6">
      <w:pPr>
        <w:widowControl w:val="0"/>
        <w:suppressAutoHyphens/>
        <w:spacing w:afterLines="200" w:after="480" w:line="360" w:lineRule="auto"/>
        <w:rPr>
          <w:sz w:val="20"/>
          <w:szCs w:val="20"/>
        </w:rPr>
      </w:pPr>
      <w:r w:rsidRPr="00C0370B">
        <w:rPr>
          <w:b/>
          <w:bCs/>
          <w:iCs/>
          <w:color w:val="000000" w:themeColor="text1"/>
          <w:sz w:val="20"/>
          <w:szCs w:val="20"/>
        </w:rPr>
        <w:t xml:space="preserve">À propos </w:t>
      </w:r>
      <w:r w:rsidRPr="00C0370B">
        <w:rPr>
          <w:rFonts w:eastAsia="SimSun"/>
          <w:b/>
          <w:kern w:val="1"/>
          <w:sz w:val="20"/>
          <w:szCs w:val="20"/>
          <w:lang w:eastAsia="zh-CN" w:bidi="hi-IN"/>
        </w:rPr>
        <w:t xml:space="preserve">de </w:t>
      </w:r>
      <w:proofErr w:type="spellStart"/>
      <w:r w:rsidRPr="00C0370B">
        <w:rPr>
          <w:rFonts w:eastAsia="SimSun"/>
          <w:b/>
          <w:kern w:val="1"/>
          <w:sz w:val="20"/>
          <w:szCs w:val="20"/>
          <w:lang w:eastAsia="zh-CN" w:bidi="hi-IN"/>
        </w:rPr>
        <w:t>Sophos</w:t>
      </w:r>
      <w:proofErr w:type="spellEnd"/>
      <w:r w:rsidRPr="00C0370B">
        <w:rPr>
          <w:rFonts w:eastAsia="SimSun"/>
          <w:b/>
          <w:kern w:val="1"/>
          <w:sz w:val="20"/>
          <w:szCs w:val="20"/>
          <w:lang w:eastAsia="zh-CN" w:bidi="hi-IN"/>
        </w:rPr>
        <w:br/>
      </w:r>
      <w:proofErr w:type="spellStart"/>
      <w:r w:rsidRPr="00C0370B">
        <w:rPr>
          <w:sz w:val="20"/>
          <w:szCs w:val="20"/>
        </w:rPr>
        <w:t>Sophos</w:t>
      </w:r>
      <w:proofErr w:type="spellEnd"/>
      <w:r w:rsidRPr="00C0370B">
        <w:rPr>
          <w:sz w:val="20"/>
          <w:szCs w:val="20"/>
        </w:rPr>
        <w:t xml:space="preserve"> est un leader dans la sécurité </w:t>
      </w:r>
      <w:proofErr w:type="spellStart"/>
      <w:r w:rsidRPr="00C0370B">
        <w:rPr>
          <w:sz w:val="20"/>
          <w:szCs w:val="20"/>
        </w:rPr>
        <w:t>Next-Generation</w:t>
      </w:r>
      <w:proofErr w:type="spellEnd"/>
      <w:r w:rsidRPr="00C0370B">
        <w:rPr>
          <w:sz w:val="20"/>
          <w:szCs w:val="20"/>
        </w:rPr>
        <w:t xml:space="preserve"> des systèmes </w:t>
      </w:r>
      <w:proofErr w:type="spellStart"/>
      <w:r w:rsidRPr="00C0370B">
        <w:rPr>
          <w:sz w:val="20"/>
          <w:szCs w:val="20"/>
        </w:rPr>
        <w:t>Endpoint</w:t>
      </w:r>
      <w:proofErr w:type="spellEnd"/>
      <w:r w:rsidRPr="00C0370B">
        <w:rPr>
          <w:sz w:val="20"/>
          <w:szCs w:val="20"/>
        </w:rPr>
        <w:t xml:space="preserve"> et des réseaux. En tant que pionnier en matière de sécurité synchronisée, </w:t>
      </w:r>
      <w:proofErr w:type="spellStart"/>
      <w:r w:rsidRPr="00C0370B">
        <w:rPr>
          <w:sz w:val="20"/>
          <w:szCs w:val="20"/>
        </w:rPr>
        <w:t>Sophos</w:t>
      </w:r>
      <w:proofErr w:type="spellEnd"/>
      <w:r w:rsidRPr="00C0370B">
        <w:rPr>
          <w:sz w:val="20"/>
          <w:szCs w:val="20"/>
        </w:rPr>
        <w:t xml:space="preserve"> développe son offre innovante qui comprend des </w:t>
      </w:r>
      <w:r w:rsidRPr="00C0370B">
        <w:rPr>
          <w:sz w:val="20"/>
          <w:szCs w:val="20"/>
        </w:rPr>
        <w:lastRenderedPageBreak/>
        <w:t xml:space="preserve">solutions pour les systèmes </w:t>
      </w:r>
      <w:proofErr w:type="spellStart"/>
      <w:r w:rsidRPr="00C0370B">
        <w:rPr>
          <w:sz w:val="20"/>
          <w:szCs w:val="20"/>
        </w:rPr>
        <w:t>Endpoint</w:t>
      </w:r>
      <w:proofErr w:type="spellEnd"/>
      <w:r w:rsidRPr="00C0370B">
        <w:rPr>
          <w:sz w:val="20"/>
          <w:szCs w:val="20"/>
        </w:rPr>
        <w:t xml:space="preserve">, les réseaux, le chiffrement, le web, les emails et les mobiles, afin de mieux travailler ensemble. Plus de 100 millions d’utilisateurs dans 150 pays font confiance à </w:t>
      </w:r>
      <w:proofErr w:type="spellStart"/>
      <w:r w:rsidRPr="00C0370B">
        <w:rPr>
          <w:sz w:val="20"/>
          <w:szCs w:val="20"/>
        </w:rPr>
        <w:t>Sophos</w:t>
      </w:r>
      <w:proofErr w:type="spellEnd"/>
      <w:r w:rsidRPr="00C0370B">
        <w:rPr>
          <w:sz w:val="20"/>
          <w:szCs w:val="20"/>
        </w:rPr>
        <w:t xml:space="preserve">, et considèrent sa gamme complète de produits de sécurité informatique comme la meilleure solution pour se protéger contre les menaces complexes et la perte de données. Les produits </w:t>
      </w:r>
      <w:proofErr w:type="spellStart"/>
      <w:r w:rsidRPr="00C0370B">
        <w:rPr>
          <w:sz w:val="20"/>
          <w:szCs w:val="20"/>
        </w:rPr>
        <w:t>Sophos</w:t>
      </w:r>
      <w:proofErr w:type="spellEnd"/>
      <w:r w:rsidRPr="00C0370B">
        <w:rPr>
          <w:sz w:val="20"/>
          <w:szCs w:val="20"/>
        </w:rPr>
        <w:t xml:space="preserve"> sont disponibles exclusivement via un réseau mondial de plus de 39 000 partenaires enregistrés. Le siège social de </w:t>
      </w:r>
      <w:proofErr w:type="spellStart"/>
      <w:r w:rsidRPr="00C0370B">
        <w:rPr>
          <w:sz w:val="20"/>
          <w:szCs w:val="20"/>
        </w:rPr>
        <w:t>Sophos</w:t>
      </w:r>
      <w:proofErr w:type="spellEnd"/>
      <w:r w:rsidRPr="00C0370B">
        <w:rPr>
          <w:sz w:val="20"/>
          <w:szCs w:val="20"/>
        </w:rPr>
        <w:t xml:space="preserve"> se situe à Oxford (Royaume-Uni), et </w:t>
      </w:r>
      <w:proofErr w:type="spellStart"/>
      <w:r w:rsidRPr="00C0370B">
        <w:rPr>
          <w:sz w:val="20"/>
          <w:szCs w:val="20"/>
        </w:rPr>
        <w:t>Sophos</w:t>
      </w:r>
      <w:proofErr w:type="spellEnd"/>
      <w:r w:rsidRPr="00C0370B">
        <w:rPr>
          <w:sz w:val="20"/>
          <w:szCs w:val="20"/>
        </w:rPr>
        <w:t xml:space="preserve"> a été introduit à la bourse de Londres sous le nom SOPH. Plus d’informations sont disponibles sur </w:t>
      </w:r>
      <w:hyperlink r:id="rId5" w:history="1">
        <w:r w:rsidRPr="00C0370B">
          <w:rPr>
            <w:rStyle w:val="Hyperlink"/>
            <w:sz w:val="20"/>
            <w:szCs w:val="20"/>
          </w:rPr>
          <w:t>www.sophos.com</w:t>
        </w:r>
      </w:hyperlink>
      <w:r w:rsidRPr="00C0370B">
        <w:rPr>
          <w:sz w:val="20"/>
          <w:szCs w:val="20"/>
        </w:rPr>
        <w:t>.</w:t>
      </w:r>
    </w:p>
    <w:p w14:paraId="65046BD0" w14:textId="77777777" w:rsidR="00B213C6" w:rsidRPr="00C0370B" w:rsidRDefault="00B213C6" w:rsidP="00B213C6">
      <w:pPr>
        <w:widowControl w:val="0"/>
        <w:suppressAutoHyphens/>
        <w:spacing w:afterLines="200" w:after="480" w:line="360" w:lineRule="auto"/>
        <w:rPr>
          <w:sz w:val="20"/>
          <w:szCs w:val="20"/>
        </w:rPr>
      </w:pPr>
      <w:r w:rsidRPr="00C0370B">
        <w:rPr>
          <w:b/>
          <w:bCs/>
          <w:color w:val="000000"/>
          <w:sz w:val="20"/>
          <w:szCs w:val="20"/>
        </w:rPr>
        <w:t xml:space="preserve">Contacts Presse : </w:t>
      </w:r>
      <w:r w:rsidRPr="00C0370B">
        <w:rPr>
          <w:b/>
          <w:bCs/>
          <w:color w:val="000000"/>
          <w:sz w:val="20"/>
          <w:szCs w:val="20"/>
        </w:rPr>
        <w:br/>
      </w:r>
      <w:r w:rsidRPr="00C0370B">
        <w:rPr>
          <w:bCs/>
          <w:color w:val="000000"/>
          <w:sz w:val="20"/>
          <w:szCs w:val="20"/>
        </w:rPr>
        <w:t xml:space="preserve">Sandra Van </w:t>
      </w:r>
      <w:proofErr w:type="spellStart"/>
      <w:r w:rsidRPr="00C0370B">
        <w:rPr>
          <w:bCs/>
          <w:color w:val="000000"/>
          <w:sz w:val="20"/>
          <w:szCs w:val="20"/>
        </w:rPr>
        <w:t>Hauwaert</w:t>
      </w:r>
      <w:proofErr w:type="spellEnd"/>
      <w:r w:rsidRPr="00C0370B">
        <w:rPr>
          <w:bCs/>
          <w:color w:val="000000"/>
          <w:sz w:val="20"/>
          <w:szCs w:val="20"/>
        </w:rPr>
        <w:t xml:space="preserve">, Square Egg, </w:t>
      </w:r>
      <w:hyperlink r:id="rId6" w:history="1">
        <w:r w:rsidRPr="00C0370B">
          <w:rPr>
            <w:rStyle w:val="Hyperlink"/>
            <w:sz w:val="20"/>
            <w:szCs w:val="20"/>
          </w:rPr>
          <w:t>sandra@square-egg.be</w:t>
        </w:r>
      </w:hyperlink>
      <w:r w:rsidRPr="00C0370B">
        <w:rPr>
          <w:bCs/>
          <w:color w:val="000000"/>
          <w:sz w:val="20"/>
          <w:szCs w:val="20"/>
        </w:rPr>
        <w:t>, GSM 0497 251816</w:t>
      </w:r>
    </w:p>
    <w:p w14:paraId="6D2F3A2D" w14:textId="77777777" w:rsidR="00B213C6" w:rsidRPr="00B213C6" w:rsidRDefault="00B213C6" w:rsidP="00B213C6">
      <w:pPr>
        <w:spacing w:line="360" w:lineRule="auto"/>
        <w:jc w:val="both"/>
        <w:rPr>
          <w:sz w:val="20"/>
          <w:szCs w:val="20"/>
        </w:rPr>
      </w:pPr>
    </w:p>
    <w:sectPr w:rsidR="00B213C6" w:rsidRPr="00B213C6" w:rsidSect="00B213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23"/>
    <w:rsid w:val="00005290"/>
    <w:rsid w:val="000269AA"/>
    <w:rsid w:val="000D7DEC"/>
    <w:rsid w:val="001037B5"/>
    <w:rsid w:val="001C4F54"/>
    <w:rsid w:val="00247294"/>
    <w:rsid w:val="00276CC9"/>
    <w:rsid w:val="00284BAF"/>
    <w:rsid w:val="00305706"/>
    <w:rsid w:val="00315328"/>
    <w:rsid w:val="00361E8F"/>
    <w:rsid w:val="00496A10"/>
    <w:rsid w:val="004B622D"/>
    <w:rsid w:val="004E4E23"/>
    <w:rsid w:val="005A1E4B"/>
    <w:rsid w:val="005A6842"/>
    <w:rsid w:val="00610D07"/>
    <w:rsid w:val="00650B18"/>
    <w:rsid w:val="00680CF0"/>
    <w:rsid w:val="009A6B26"/>
    <w:rsid w:val="009A7902"/>
    <w:rsid w:val="00A16859"/>
    <w:rsid w:val="00A704DC"/>
    <w:rsid w:val="00B213C6"/>
    <w:rsid w:val="00B35810"/>
    <w:rsid w:val="00B67337"/>
    <w:rsid w:val="00BC7832"/>
    <w:rsid w:val="00C13BF7"/>
    <w:rsid w:val="00C16F29"/>
    <w:rsid w:val="00C37047"/>
    <w:rsid w:val="00C579E2"/>
    <w:rsid w:val="00CB749D"/>
    <w:rsid w:val="00CD37C6"/>
    <w:rsid w:val="00D356E1"/>
    <w:rsid w:val="00EE5FC3"/>
    <w:rsid w:val="00EF4CEC"/>
    <w:rsid w:val="00F06824"/>
    <w:rsid w:val="00F92799"/>
    <w:rsid w:val="00FA3203"/>
    <w:rsid w:val="00FC037C"/>
    <w:rsid w:val="00FD012B"/>
    <w:rsid w:val="0228F704"/>
    <w:rsid w:val="14DBC50A"/>
    <w:rsid w:val="17A60DBB"/>
    <w:rsid w:val="1C504BAC"/>
    <w:rsid w:val="213F15A4"/>
    <w:rsid w:val="25376682"/>
    <w:rsid w:val="295354CD"/>
    <w:rsid w:val="2C5A2867"/>
    <w:rsid w:val="30AC0ED9"/>
    <w:rsid w:val="319E6371"/>
    <w:rsid w:val="32FBD220"/>
    <w:rsid w:val="38E9A9C9"/>
    <w:rsid w:val="47FFBC0A"/>
    <w:rsid w:val="4DB1E2D6"/>
    <w:rsid w:val="4E4C0F83"/>
    <w:rsid w:val="514FFEAE"/>
    <w:rsid w:val="5B1A493B"/>
    <w:rsid w:val="5BCF8DD6"/>
    <w:rsid w:val="5FCDC138"/>
    <w:rsid w:val="61C0B864"/>
    <w:rsid w:val="6579F7D4"/>
    <w:rsid w:val="700FF623"/>
    <w:rsid w:val="750D50FD"/>
    <w:rsid w:val="77FA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124C"/>
  <w15:docId w15:val="{ACA6FC01-BEBE-40F7-9556-60670C1E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4E23"/>
    <w:pPr>
      <w:spacing w:after="0" w:line="240" w:lineRule="auto"/>
    </w:pPr>
    <w:rPr>
      <w:rFonts w:ascii="Calibri" w:hAnsi="Calibri" w:cs="Calibri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E4E23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4E4E2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4E23"/>
  </w:style>
  <w:style w:type="paragraph" w:styleId="HTML-voorafopgemaakt">
    <w:name w:val="HTML Preformatted"/>
    <w:basedOn w:val="Standaard"/>
    <w:link w:val="HTML-voorafopgemaaktChar"/>
    <w:uiPriority w:val="99"/>
    <w:unhideWhenUsed/>
    <w:rsid w:val="00BC7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BC783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37B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37B5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@square-egg.be" TargetMode="External"/><Relationship Id="rId5" Type="http://schemas.openxmlformats.org/officeDocument/2006/relationships/hyperlink" Target="http://www.sophos.com" TargetMode="External"/><Relationship Id="rId4" Type="http://schemas.openxmlformats.org/officeDocument/2006/relationships/hyperlink" Target="https://secure2.sophos.com/en-us/medialibrary/Gated-Assets/white-papers/sophos-impossible-puzzle-of-cybersecurity-wp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Pommier</dc:creator>
  <cp:lastModifiedBy>Sandra Van Hauwaert</cp:lastModifiedBy>
  <cp:revision>2</cp:revision>
  <dcterms:created xsi:type="dcterms:W3CDTF">2019-07-10T16:30:00Z</dcterms:created>
  <dcterms:modified xsi:type="dcterms:W3CDTF">2019-07-10T16:30:00Z</dcterms:modified>
</cp:coreProperties>
</file>