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92948" w14:textId="77777777" w:rsidR="008916CD" w:rsidRPr="008916CD" w:rsidRDefault="008916CD" w:rsidP="008916CD">
      <w:pPr>
        <w:shd w:val="clear" w:color="auto" w:fill="FFFFFF"/>
        <w:spacing w:after="203" w:line="288" w:lineRule="atLeast"/>
        <w:outlineLvl w:val="0"/>
        <w:rPr>
          <w:rFonts w:ascii="Averta for TBWA Regular" w:eastAsia="Times New Roman" w:hAnsi="Averta for TBWA Regular" w:cs="Times New Roman"/>
          <w:b/>
          <w:bCs/>
          <w:color w:val="53565A"/>
          <w:kern w:val="36"/>
          <w:sz w:val="4"/>
          <w:szCs w:val="4"/>
          <w:lang w:val="nl-NL"/>
        </w:rPr>
      </w:pPr>
    </w:p>
    <w:p w14:paraId="743CD3F0" w14:textId="74CF7BAC" w:rsidR="006D697F" w:rsidRPr="008916CD" w:rsidRDefault="008916CD" w:rsidP="008916CD">
      <w:pPr>
        <w:shd w:val="clear" w:color="auto" w:fill="FFFFFF"/>
        <w:spacing w:after="203" w:line="288" w:lineRule="atLeast"/>
        <w:outlineLvl w:val="0"/>
        <w:rPr>
          <w:rFonts w:ascii="Averta for TBWA Regular" w:eastAsia="Times New Roman" w:hAnsi="Averta for TBWA Regular" w:cs="Times New Roman"/>
          <w:b/>
          <w:bCs/>
          <w:color w:val="53565A"/>
          <w:kern w:val="36"/>
          <w:sz w:val="48"/>
          <w:szCs w:val="48"/>
          <w:lang w:val="nl-NL"/>
        </w:rPr>
      </w:pPr>
      <w:r>
        <w:rPr>
          <w:rFonts w:ascii="Averta for TBWA Regular" w:eastAsia="Times New Roman" w:hAnsi="Averta for TBWA Regular" w:cs="Times New Roman"/>
          <w:b/>
          <w:bCs/>
          <w:color w:val="53565A"/>
          <w:kern w:val="36"/>
          <w:sz w:val="48"/>
          <w:szCs w:val="48"/>
          <w:lang w:val="nl-NL"/>
        </w:rPr>
        <w:t xml:space="preserve">KBC Mobile, altijd met je mee </w:t>
      </w:r>
      <w:r w:rsidR="006D697F" w:rsidRPr="008916CD">
        <w:rPr>
          <w:rFonts w:ascii="Averta for TBWA Regular" w:eastAsia="Times New Roman" w:hAnsi="Averta for TBWA Regular" w:cs="Times New Roman"/>
          <w:b/>
          <w:bCs/>
          <w:color w:val="53565A"/>
          <w:kern w:val="36"/>
          <w:sz w:val="48"/>
          <w:szCs w:val="48"/>
          <w:lang w:val="nl-NL"/>
        </w:rPr>
        <w:t>dankzij TBWA.</w:t>
      </w:r>
    </w:p>
    <w:p w14:paraId="5962F0B6" w14:textId="77777777" w:rsidR="00DA342F" w:rsidRPr="008916CD" w:rsidRDefault="00DA342F" w:rsidP="008916CD">
      <w:pPr>
        <w:shd w:val="clear" w:color="auto" w:fill="FFFFFF"/>
        <w:spacing w:after="203" w:line="288" w:lineRule="atLeast"/>
        <w:contextualSpacing/>
        <w:jc w:val="both"/>
        <w:outlineLvl w:val="0"/>
        <w:rPr>
          <w:rFonts w:ascii="Averta for TBWA Regular" w:eastAsia="Times New Roman" w:hAnsi="Averta for TBWA Regular" w:cs="Times New Roman"/>
          <w:b/>
          <w:bCs/>
          <w:color w:val="53565A"/>
          <w:kern w:val="36"/>
          <w:sz w:val="32"/>
          <w:szCs w:val="32"/>
          <w:lang w:val="nl-NL"/>
        </w:rPr>
      </w:pPr>
      <w:r w:rsidRPr="008916CD">
        <w:rPr>
          <w:rFonts w:ascii="Averta for TBWA Regular" w:eastAsia="Times New Roman" w:hAnsi="Averta for TBWA Regular" w:cs="Times New Roman"/>
          <w:b/>
          <w:bCs/>
          <w:color w:val="53565A"/>
          <w:kern w:val="36"/>
          <w:sz w:val="32"/>
          <w:szCs w:val="32"/>
          <w:lang w:val="nl-NL"/>
        </w:rPr>
        <w:t xml:space="preserve">De KBC Mobile </w:t>
      </w:r>
      <w:proofErr w:type="spellStart"/>
      <w:r w:rsidRPr="008916CD">
        <w:rPr>
          <w:rFonts w:ascii="Averta for TBWA Regular" w:eastAsia="Times New Roman" w:hAnsi="Averta for TBWA Regular" w:cs="Times New Roman"/>
          <w:b/>
          <w:bCs/>
          <w:color w:val="53565A"/>
          <w:kern w:val="36"/>
          <w:sz w:val="32"/>
          <w:szCs w:val="32"/>
          <w:lang w:val="nl-NL"/>
        </w:rPr>
        <w:t>stories</w:t>
      </w:r>
      <w:proofErr w:type="spellEnd"/>
      <w:r w:rsidRPr="008916CD">
        <w:rPr>
          <w:rFonts w:ascii="Averta for TBWA Regular" w:eastAsia="Times New Roman" w:hAnsi="Averta for TBWA Regular" w:cs="Times New Roman"/>
          <w:b/>
          <w:bCs/>
          <w:color w:val="53565A"/>
          <w:kern w:val="36"/>
          <w:sz w:val="32"/>
          <w:szCs w:val="32"/>
          <w:lang w:val="nl-NL"/>
        </w:rPr>
        <w:t xml:space="preserve"> van TBWA? </w:t>
      </w:r>
    </w:p>
    <w:p w14:paraId="43B95E6B" w14:textId="77777777" w:rsidR="00DA342F" w:rsidRPr="008916CD" w:rsidRDefault="00DA342F" w:rsidP="008916CD">
      <w:pPr>
        <w:shd w:val="clear" w:color="auto" w:fill="FFFFFF"/>
        <w:spacing w:after="203" w:line="288" w:lineRule="atLeast"/>
        <w:jc w:val="both"/>
        <w:outlineLvl w:val="0"/>
        <w:rPr>
          <w:rFonts w:ascii="Averta for TBWA Regular" w:eastAsia="Times New Roman" w:hAnsi="Averta for TBWA Regular" w:cs="Times New Roman"/>
          <w:b/>
          <w:bCs/>
          <w:color w:val="53565A"/>
          <w:kern w:val="36"/>
          <w:sz w:val="32"/>
          <w:szCs w:val="32"/>
          <w:lang w:val="nl-NL"/>
        </w:rPr>
      </w:pPr>
      <w:r w:rsidRPr="008916CD">
        <w:rPr>
          <w:rFonts w:ascii="Averta for TBWA Regular" w:eastAsia="Times New Roman" w:hAnsi="Averta for TBWA Regular" w:cs="Times New Roman"/>
          <w:b/>
          <w:bCs/>
          <w:color w:val="53565A"/>
          <w:kern w:val="36"/>
          <w:sz w:val="32"/>
          <w:szCs w:val="32"/>
          <w:lang w:val="nl-NL"/>
        </w:rPr>
        <w:t>Snel even checken!</w:t>
      </w:r>
    </w:p>
    <w:p w14:paraId="396802B7" w14:textId="77777777" w:rsidR="00AB745D" w:rsidRPr="008916CD" w:rsidRDefault="00AB745D" w:rsidP="008916CD">
      <w:pPr>
        <w:shd w:val="clear" w:color="auto" w:fill="FFFFFF"/>
        <w:spacing w:after="203"/>
        <w:jc w:val="both"/>
        <w:rPr>
          <w:rFonts w:ascii="Averta for TBWA Regular" w:hAnsi="Averta for TBWA Regular" w:cs="Times New Roman"/>
          <w:color w:val="53565A"/>
          <w:lang w:val="nl-NL"/>
        </w:rPr>
      </w:pPr>
      <w:r w:rsidRPr="008916CD">
        <w:rPr>
          <w:rFonts w:ascii="Averta for TBWA Regular" w:hAnsi="Averta for TBWA Regular" w:cs="Times New Roman"/>
          <w:color w:val="53565A"/>
          <w:lang w:val="nl-NL"/>
        </w:rPr>
        <w:t xml:space="preserve">We kunnen niet meer zonder onze </w:t>
      </w:r>
      <w:proofErr w:type="spellStart"/>
      <w:r w:rsidRPr="008916CD">
        <w:rPr>
          <w:rFonts w:ascii="Averta for TBWA Regular" w:hAnsi="Averta for TBWA Regular" w:cs="Times New Roman"/>
          <w:color w:val="53565A"/>
          <w:lang w:val="nl-NL"/>
        </w:rPr>
        <w:t>smartphone</w:t>
      </w:r>
      <w:proofErr w:type="spellEnd"/>
      <w:r w:rsidRPr="008916CD">
        <w:rPr>
          <w:rFonts w:ascii="Averta for TBWA Regular" w:hAnsi="Averta for TBWA Regular" w:cs="Times New Roman"/>
          <w:color w:val="53565A"/>
          <w:lang w:val="nl-NL"/>
        </w:rPr>
        <w:t xml:space="preserve">. We gebruiken hem om te sms’en, te instagrammen of zelfs het weerbericht te checken. Dus waarom ook niet om </w:t>
      </w:r>
      <w:proofErr w:type="spellStart"/>
      <w:r w:rsidRPr="008916CD">
        <w:rPr>
          <w:rFonts w:ascii="Averta for TBWA Regular" w:hAnsi="Averta for TBWA Regular" w:cs="Times New Roman"/>
          <w:color w:val="53565A"/>
          <w:lang w:val="nl-NL"/>
        </w:rPr>
        <w:t>realtime</w:t>
      </w:r>
      <w:proofErr w:type="spellEnd"/>
      <w:r w:rsidRPr="008916CD">
        <w:rPr>
          <w:rFonts w:ascii="Averta for TBWA Regular" w:hAnsi="Averta for TBWA Regular" w:cs="Times New Roman"/>
          <w:color w:val="53565A"/>
          <w:lang w:val="nl-NL"/>
        </w:rPr>
        <w:t xml:space="preserve"> over te schrijven of simpelweg je saldo te checken?</w:t>
      </w:r>
    </w:p>
    <w:p w14:paraId="663D0A22" w14:textId="77777777" w:rsidR="00AB745D" w:rsidRPr="008916CD" w:rsidRDefault="00AB745D" w:rsidP="008916CD">
      <w:pPr>
        <w:shd w:val="clear" w:color="auto" w:fill="FFFFFF"/>
        <w:spacing w:before="240" w:after="203"/>
        <w:jc w:val="both"/>
        <w:rPr>
          <w:rFonts w:ascii="Averta for TBWA Regular" w:hAnsi="Averta for TBWA Regular" w:cs="Times New Roman"/>
          <w:color w:val="53565A"/>
          <w:lang w:val="nl-NL"/>
        </w:rPr>
      </w:pPr>
      <w:r w:rsidRPr="008916CD">
        <w:rPr>
          <w:rFonts w:ascii="Averta for TBWA Regular" w:hAnsi="Averta for TBWA Regular" w:cs="Times New Roman"/>
          <w:color w:val="53565A"/>
          <w:lang w:val="nl-NL"/>
        </w:rPr>
        <w:t xml:space="preserve">Daarom bedacht TBWA voor KBC Mobile, de mobile banking </w:t>
      </w:r>
      <w:proofErr w:type="spellStart"/>
      <w:r w:rsidRPr="008916CD">
        <w:rPr>
          <w:rFonts w:ascii="Averta for TBWA Regular" w:hAnsi="Averta for TBWA Regular" w:cs="Times New Roman"/>
          <w:color w:val="53565A"/>
          <w:lang w:val="nl-NL"/>
        </w:rPr>
        <w:t>app</w:t>
      </w:r>
      <w:proofErr w:type="spellEnd"/>
      <w:r w:rsidRPr="008916CD">
        <w:rPr>
          <w:rFonts w:ascii="Averta for TBWA Regular" w:hAnsi="Averta for TBWA Regular" w:cs="Times New Roman"/>
          <w:color w:val="53565A"/>
          <w:lang w:val="nl-NL"/>
        </w:rPr>
        <w:t xml:space="preserve"> van KBC, een aantal plezante én herkenbare mobile </w:t>
      </w:r>
      <w:proofErr w:type="spellStart"/>
      <w:r w:rsidRPr="008916CD">
        <w:rPr>
          <w:rFonts w:ascii="Averta for TBWA Regular" w:hAnsi="Averta for TBWA Regular" w:cs="Times New Roman"/>
          <w:color w:val="53565A"/>
          <w:lang w:val="nl-NL"/>
        </w:rPr>
        <w:t>stories</w:t>
      </w:r>
      <w:proofErr w:type="spellEnd"/>
      <w:r w:rsidR="00513FB4" w:rsidRPr="008916CD">
        <w:rPr>
          <w:rFonts w:ascii="Averta for TBWA Regular" w:hAnsi="Averta for TBWA Regular" w:cs="Times New Roman"/>
          <w:color w:val="53565A"/>
          <w:lang w:val="nl-NL"/>
        </w:rPr>
        <w:t>.</w:t>
      </w:r>
      <w:r w:rsidRPr="008916CD">
        <w:rPr>
          <w:rFonts w:ascii="Averta for TBWA Regular" w:hAnsi="Averta for TBWA Regular" w:cs="Times New Roman"/>
          <w:color w:val="53565A"/>
          <w:lang w:val="nl-NL"/>
        </w:rPr>
        <w:t xml:space="preserve"> </w:t>
      </w:r>
    </w:p>
    <w:p w14:paraId="4EBAAA85" w14:textId="77777777" w:rsidR="00513FB4" w:rsidRPr="008916CD" w:rsidRDefault="00AB745D" w:rsidP="008916CD">
      <w:pPr>
        <w:shd w:val="clear" w:color="auto" w:fill="FFFFFF"/>
        <w:spacing w:before="240" w:after="203"/>
        <w:contextualSpacing/>
        <w:jc w:val="both"/>
        <w:rPr>
          <w:rFonts w:ascii="Averta for TBWA Regular" w:hAnsi="Averta for TBWA Regular" w:cs="Times New Roman"/>
          <w:color w:val="53565A"/>
          <w:lang w:val="nl-NL"/>
        </w:rPr>
      </w:pPr>
      <w:r w:rsidRPr="008916CD">
        <w:rPr>
          <w:rFonts w:ascii="Averta for TBWA Regular" w:hAnsi="Averta for TBWA Regular" w:cs="Times New Roman"/>
          <w:color w:val="53565A"/>
          <w:lang w:val="nl-NL"/>
        </w:rPr>
        <w:t>De mobi</w:t>
      </w:r>
      <w:r w:rsidR="00343B39" w:rsidRPr="008916CD">
        <w:rPr>
          <w:rFonts w:ascii="Averta for TBWA Regular" w:hAnsi="Averta for TBWA Regular" w:cs="Times New Roman"/>
          <w:color w:val="53565A"/>
          <w:lang w:val="nl-NL"/>
        </w:rPr>
        <w:t xml:space="preserve">le </w:t>
      </w:r>
      <w:proofErr w:type="spellStart"/>
      <w:r w:rsidR="00343B39" w:rsidRPr="008916CD">
        <w:rPr>
          <w:rFonts w:ascii="Averta for TBWA Regular" w:hAnsi="Averta for TBWA Regular" w:cs="Times New Roman"/>
          <w:color w:val="53565A"/>
          <w:lang w:val="nl-NL"/>
        </w:rPr>
        <w:t>stories</w:t>
      </w:r>
      <w:proofErr w:type="spellEnd"/>
      <w:r w:rsidR="00343B39" w:rsidRPr="008916CD">
        <w:rPr>
          <w:rFonts w:ascii="Averta for TBWA Regular" w:hAnsi="Averta for TBWA Regular" w:cs="Times New Roman"/>
          <w:color w:val="53565A"/>
          <w:lang w:val="nl-NL"/>
        </w:rPr>
        <w:t xml:space="preserve"> situeren zich in de ‘oh zo vertrouwde’ </w:t>
      </w:r>
      <w:r w:rsidRPr="008916CD">
        <w:rPr>
          <w:rFonts w:ascii="Averta for TBWA Regular" w:hAnsi="Averta for TBWA Regular" w:cs="Times New Roman"/>
          <w:color w:val="53565A"/>
          <w:lang w:val="nl-NL"/>
        </w:rPr>
        <w:t xml:space="preserve">wereld van </w:t>
      </w:r>
      <w:proofErr w:type="spellStart"/>
      <w:r w:rsidRPr="008916CD">
        <w:rPr>
          <w:rFonts w:ascii="Averta for TBWA Regular" w:hAnsi="Averta for TBWA Regular" w:cs="Times New Roman"/>
          <w:color w:val="53565A"/>
          <w:lang w:val="nl-NL"/>
        </w:rPr>
        <w:t>smartphones</w:t>
      </w:r>
      <w:proofErr w:type="spellEnd"/>
      <w:r w:rsidRPr="008916CD">
        <w:rPr>
          <w:rFonts w:ascii="Averta for TBWA Regular" w:hAnsi="Averta for TBWA Regular" w:cs="Times New Roman"/>
          <w:color w:val="53565A"/>
          <w:lang w:val="nl-NL"/>
        </w:rPr>
        <w:t xml:space="preserve"> en </w:t>
      </w:r>
      <w:proofErr w:type="spellStart"/>
      <w:r w:rsidRPr="008916CD">
        <w:rPr>
          <w:rFonts w:ascii="Averta for TBWA Regular" w:hAnsi="Averta for TBWA Regular" w:cs="Times New Roman"/>
          <w:color w:val="53565A"/>
          <w:lang w:val="nl-NL"/>
        </w:rPr>
        <w:t>apps</w:t>
      </w:r>
      <w:proofErr w:type="spellEnd"/>
      <w:r w:rsidRPr="008916CD">
        <w:rPr>
          <w:rFonts w:ascii="Averta for TBWA Regular" w:hAnsi="Averta for TBWA Regular" w:cs="Times New Roman"/>
          <w:color w:val="53565A"/>
          <w:lang w:val="nl-NL"/>
        </w:rPr>
        <w:t>: sms-conversaties</w:t>
      </w:r>
      <w:r w:rsidR="00343B39" w:rsidRPr="008916CD">
        <w:rPr>
          <w:rFonts w:ascii="Averta for TBWA Regular" w:hAnsi="Averta for TBWA Regular" w:cs="Times New Roman"/>
          <w:color w:val="53565A"/>
          <w:lang w:val="nl-NL"/>
        </w:rPr>
        <w:t xml:space="preserve"> op café</w:t>
      </w:r>
      <w:r w:rsidRPr="008916CD">
        <w:rPr>
          <w:rFonts w:ascii="Averta for TBWA Regular" w:hAnsi="Averta for TBWA Regular" w:cs="Times New Roman"/>
          <w:color w:val="53565A"/>
          <w:lang w:val="nl-NL"/>
        </w:rPr>
        <w:t xml:space="preserve">, </w:t>
      </w:r>
      <w:r w:rsidR="00343B39" w:rsidRPr="008916CD">
        <w:rPr>
          <w:rFonts w:ascii="Averta for TBWA Regular" w:hAnsi="Averta for TBWA Regular" w:cs="Times New Roman"/>
          <w:color w:val="53565A"/>
          <w:lang w:val="nl-NL"/>
        </w:rPr>
        <w:t xml:space="preserve">het wow-gevoel van een </w:t>
      </w:r>
      <w:proofErr w:type="spellStart"/>
      <w:r w:rsidR="00343B39" w:rsidRPr="008916CD">
        <w:rPr>
          <w:rFonts w:ascii="Averta for TBWA Regular" w:hAnsi="Averta for TBWA Regular" w:cs="Times New Roman"/>
          <w:color w:val="53565A"/>
          <w:lang w:val="nl-NL"/>
        </w:rPr>
        <w:t>Tinder</w:t>
      </w:r>
      <w:proofErr w:type="spellEnd"/>
      <w:r w:rsidR="00343B39" w:rsidRPr="008916CD">
        <w:rPr>
          <w:rFonts w:ascii="Averta for TBWA Regular" w:hAnsi="Averta for TBWA Regular" w:cs="Times New Roman"/>
          <w:color w:val="53565A"/>
          <w:lang w:val="nl-NL"/>
        </w:rPr>
        <w:t xml:space="preserve"> match</w:t>
      </w:r>
      <w:r w:rsidRPr="008916CD">
        <w:rPr>
          <w:rFonts w:ascii="Averta for TBWA Regular" w:hAnsi="Averta for TBWA Regular" w:cs="Times New Roman"/>
          <w:color w:val="53565A"/>
          <w:lang w:val="nl-NL"/>
        </w:rPr>
        <w:t xml:space="preserve">, </w:t>
      </w:r>
      <w:r w:rsidR="00513FB4" w:rsidRPr="008916CD">
        <w:rPr>
          <w:rFonts w:ascii="Averta for TBWA Regular" w:hAnsi="Averta for TBWA Regular" w:cs="Times New Roman"/>
          <w:color w:val="53565A"/>
          <w:lang w:val="nl-NL"/>
        </w:rPr>
        <w:t>Instagram-foto’s op restaurant</w:t>
      </w:r>
      <w:r w:rsidRPr="008916CD">
        <w:rPr>
          <w:rFonts w:ascii="Averta for TBWA Regular" w:hAnsi="Averta for TBWA Regular" w:cs="Times New Roman"/>
          <w:color w:val="53565A"/>
          <w:lang w:val="nl-NL"/>
        </w:rPr>
        <w:t xml:space="preserve"> of </w:t>
      </w:r>
      <w:r w:rsidR="00343B39" w:rsidRPr="008916CD">
        <w:rPr>
          <w:rFonts w:ascii="Averta for TBWA Regular" w:hAnsi="Averta for TBWA Regular" w:cs="Times New Roman"/>
          <w:color w:val="53565A"/>
          <w:lang w:val="nl-NL"/>
        </w:rPr>
        <w:t xml:space="preserve">een </w:t>
      </w:r>
      <w:r w:rsidR="00513FB4" w:rsidRPr="008916CD">
        <w:rPr>
          <w:rFonts w:ascii="Averta for TBWA Regular" w:hAnsi="Averta for TBWA Regular" w:cs="Times New Roman"/>
          <w:color w:val="53565A"/>
          <w:lang w:val="nl-NL"/>
        </w:rPr>
        <w:t>video call</w:t>
      </w:r>
      <w:r w:rsidR="00343B39" w:rsidRPr="008916CD">
        <w:rPr>
          <w:rFonts w:ascii="Averta for TBWA Regular" w:hAnsi="Averta for TBWA Regular" w:cs="Times New Roman"/>
          <w:color w:val="53565A"/>
          <w:lang w:val="nl-NL"/>
        </w:rPr>
        <w:t xml:space="preserve"> met de jarige kleinzoon</w:t>
      </w:r>
      <w:r w:rsidRPr="008916CD">
        <w:rPr>
          <w:rFonts w:ascii="Averta for TBWA Regular" w:hAnsi="Averta for TBWA Regular" w:cs="Times New Roman"/>
          <w:color w:val="53565A"/>
          <w:lang w:val="nl-NL"/>
        </w:rPr>
        <w:t xml:space="preserve">. </w:t>
      </w:r>
    </w:p>
    <w:p w14:paraId="6A2C86EE" w14:textId="77777777" w:rsidR="00AB745D" w:rsidRPr="008916CD" w:rsidRDefault="00AB745D" w:rsidP="008916CD">
      <w:pPr>
        <w:shd w:val="clear" w:color="auto" w:fill="FFFFFF"/>
        <w:spacing w:before="240" w:after="203"/>
        <w:jc w:val="both"/>
        <w:rPr>
          <w:rFonts w:ascii="Averta for TBWA Regular" w:hAnsi="Averta for TBWA Regular" w:cs="Times New Roman"/>
          <w:color w:val="53565A"/>
          <w:lang w:val="nl-NL"/>
        </w:rPr>
      </w:pPr>
      <w:r w:rsidRPr="008916CD">
        <w:rPr>
          <w:rFonts w:ascii="Averta for TBWA Regular" w:hAnsi="Averta for TBWA Regular" w:cs="Times New Roman"/>
          <w:color w:val="53565A"/>
          <w:lang w:val="nl-NL"/>
        </w:rPr>
        <w:t xml:space="preserve">TBWA laat </w:t>
      </w:r>
      <w:r w:rsidR="00343B39" w:rsidRPr="008916CD">
        <w:rPr>
          <w:rFonts w:ascii="Averta for TBWA Regular" w:hAnsi="Averta for TBWA Regular" w:cs="Times New Roman"/>
          <w:color w:val="53565A"/>
          <w:lang w:val="nl-NL"/>
        </w:rPr>
        <w:t xml:space="preserve">daarbij </w:t>
      </w:r>
      <w:r w:rsidR="00513FB4" w:rsidRPr="008916CD">
        <w:rPr>
          <w:rFonts w:ascii="Averta for TBWA Regular" w:hAnsi="Averta for TBWA Regular" w:cs="Times New Roman"/>
          <w:color w:val="53565A"/>
          <w:lang w:val="nl-NL"/>
        </w:rPr>
        <w:t xml:space="preserve">–letterlijk– zien dat de KBC Mobile app hier </w:t>
      </w:r>
      <w:r w:rsidRPr="008916CD">
        <w:rPr>
          <w:rFonts w:ascii="Averta for TBWA Regular" w:hAnsi="Averta for TBWA Regular" w:cs="Times New Roman"/>
          <w:color w:val="53565A"/>
          <w:lang w:val="nl-NL"/>
        </w:rPr>
        <w:t xml:space="preserve">perfect tussen past. Sterker nog: de </w:t>
      </w:r>
      <w:proofErr w:type="spellStart"/>
      <w:r w:rsidRPr="008916CD">
        <w:rPr>
          <w:rFonts w:ascii="Averta for TBWA Regular" w:hAnsi="Averta for TBWA Regular" w:cs="Times New Roman"/>
          <w:color w:val="53565A"/>
          <w:lang w:val="nl-NL"/>
        </w:rPr>
        <w:t>app</w:t>
      </w:r>
      <w:proofErr w:type="spellEnd"/>
      <w:r w:rsidRPr="008916CD">
        <w:rPr>
          <w:rFonts w:ascii="Averta for TBWA Regular" w:hAnsi="Averta for TBWA Regular" w:cs="Times New Roman"/>
          <w:color w:val="53565A"/>
          <w:lang w:val="nl-NL"/>
        </w:rPr>
        <w:t xml:space="preserve"> bepaalt </w:t>
      </w:r>
      <w:r w:rsidR="00513FB4" w:rsidRPr="008916CD">
        <w:rPr>
          <w:rFonts w:ascii="Averta for TBWA Regular" w:hAnsi="Averta for TBWA Regular" w:cs="Times New Roman"/>
          <w:color w:val="53565A"/>
          <w:lang w:val="nl-NL"/>
        </w:rPr>
        <w:t xml:space="preserve">telkens </w:t>
      </w:r>
      <w:r w:rsidR="00343B39" w:rsidRPr="008916CD">
        <w:rPr>
          <w:rFonts w:ascii="Averta for TBWA Regular" w:hAnsi="Averta for TBWA Regular" w:cs="Times New Roman"/>
          <w:color w:val="53565A"/>
          <w:lang w:val="nl-NL"/>
        </w:rPr>
        <w:t xml:space="preserve">de uitkomst van het verhaal. Zo vertellen de </w:t>
      </w:r>
      <w:proofErr w:type="spellStart"/>
      <w:r w:rsidR="00343B39" w:rsidRPr="008916CD">
        <w:rPr>
          <w:rFonts w:ascii="Averta for TBWA Regular" w:hAnsi="Averta for TBWA Regular" w:cs="Times New Roman"/>
          <w:color w:val="53565A"/>
          <w:lang w:val="nl-NL"/>
        </w:rPr>
        <w:t>stories</w:t>
      </w:r>
      <w:proofErr w:type="spellEnd"/>
      <w:r w:rsidR="00343B39" w:rsidRPr="008916CD">
        <w:rPr>
          <w:rFonts w:ascii="Averta for TBWA Regular" w:hAnsi="Averta for TBWA Regular" w:cs="Times New Roman"/>
          <w:color w:val="53565A"/>
          <w:lang w:val="nl-NL"/>
        </w:rPr>
        <w:t xml:space="preserve"> ons uiteindelijk hoe handig het is om KBC Mobile altijd met je mee te hebben.</w:t>
      </w:r>
    </w:p>
    <w:p w14:paraId="494157C4" w14:textId="77777777" w:rsidR="00AB745D" w:rsidRPr="008916CD" w:rsidRDefault="00AB745D" w:rsidP="008916CD">
      <w:pPr>
        <w:shd w:val="clear" w:color="auto" w:fill="FFFFFF"/>
        <w:spacing w:before="240" w:after="203"/>
        <w:jc w:val="both"/>
        <w:rPr>
          <w:rFonts w:ascii="Averta for TBWA Regular" w:hAnsi="Averta for TBWA Regular" w:cs="Times New Roman"/>
          <w:color w:val="53565A"/>
          <w:lang w:val="nl-NL"/>
        </w:rPr>
      </w:pPr>
      <w:r w:rsidRPr="008916CD">
        <w:rPr>
          <w:rFonts w:ascii="Averta for TBWA Regular" w:hAnsi="Averta for TBWA Regular" w:cs="Times New Roman"/>
          <w:color w:val="53565A"/>
          <w:lang w:val="nl-NL"/>
        </w:rPr>
        <w:t xml:space="preserve">Alle </w:t>
      </w:r>
      <w:proofErr w:type="spellStart"/>
      <w:r w:rsidRPr="008916CD">
        <w:rPr>
          <w:rFonts w:ascii="Averta for TBWA Regular" w:hAnsi="Averta for TBWA Regular" w:cs="Times New Roman"/>
          <w:color w:val="53565A"/>
          <w:lang w:val="nl-NL"/>
        </w:rPr>
        <w:t>stories</w:t>
      </w:r>
      <w:proofErr w:type="spellEnd"/>
      <w:r w:rsidRPr="008916CD">
        <w:rPr>
          <w:rFonts w:ascii="Averta for TBWA Regular" w:hAnsi="Averta for TBWA Regular" w:cs="Times New Roman"/>
          <w:color w:val="53565A"/>
          <w:lang w:val="nl-NL"/>
        </w:rPr>
        <w:t xml:space="preserve"> kan je vanaf nu checken in out-of-home, op radio en tv en via </w:t>
      </w:r>
      <w:proofErr w:type="spellStart"/>
      <w:r w:rsidRPr="008916CD">
        <w:rPr>
          <w:rFonts w:ascii="Averta for TBWA Regular" w:hAnsi="Averta for TBWA Regular" w:cs="Times New Roman"/>
          <w:color w:val="53565A"/>
          <w:lang w:val="nl-NL"/>
        </w:rPr>
        <w:t>Facebook</w:t>
      </w:r>
      <w:proofErr w:type="spellEnd"/>
      <w:r w:rsidRPr="008916CD">
        <w:rPr>
          <w:rFonts w:ascii="Averta for TBWA Regular" w:hAnsi="Averta for TBWA Regular" w:cs="Times New Roman"/>
          <w:color w:val="53565A"/>
          <w:lang w:val="nl-NL"/>
        </w:rPr>
        <w:t xml:space="preserve"> en bannering. </w:t>
      </w:r>
    </w:p>
    <w:p w14:paraId="624730A0" w14:textId="2B0BF111" w:rsidR="008916CD" w:rsidRDefault="00AB745D" w:rsidP="008916CD">
      <w:pPr>
        <w:shd w:val="clear" w:color="auto" w:fill="FFFFFF"/>
        <w:spacing w:after="203"/>
        <w:jc w:val="both"/>
        <w:rPr>
          <w:rFonts w:ascii="Averta for TBWA Regular" w:hAnsi="Averta for TBWA Regular" w:cs="Times New Roman"/>
          <w:color w:val="53565A"/>
          <w:lang w:val="nl-NL"/>
        </w:rPr>
      </w:pPr>
      <w:r w:rsidRPr="008916CD">
        <w:rPr>
          <w:rFonts w:ascii="Averta for TBWA Regular" w:hAnsi="Averta for TBWA Regular" w:cs="Times New Roman"/>
          <w:color w:val="53565A"/>
          <w:lang w:val="nl-NL"/>
        </w:rPr>
        <w:t xml:space="preserve">KBC Mobile kan je gratis downloaden via de </w:t>
      </w:r>
      <w:proofErr w:type="spellStart"/>
      <w:r w:rsidRPr="008916CD">
        <w:rPr>
          <w:rFonts w:ascii="Averta for TBWA Regular" w:hAnsi="Averta for TBWA Regular" w:cs="Times New Roman"/>
          <w:color w:val="53565A"/>
          <w:lang w:val="nl-NL"/>
        </w:rPr>
        <w:t>Appstore</w:t>
      </w:r>
      <w:proofErr w:type="spellEnd"/>
      <w:r w:rsidRPr="008916CD">
        <w:rPr>
          <w:rFonts w:ascii="Averta for TBWA Regular" w:hAnsi="Averta for TBWA Regular" w:cs="Times New Roman"/>
          <w:color w:val="53565A"/>
          <w:lang w:val="nl-NL"/>
        </w:rPr>
        <w:t xml:space="preserve"> of op Google Play.</w:t>
      </w:r>
    </w:p>
    <w:p w14:paraId="3AC5BE69" w14:textId="2E3EB693" w:rsidR="008916CD" w:rsidRPr="008916CD" w:rsidRDefault="008916CD" w:rsidP="008916CD">
      <w:pPr>
        <w:shd w:val="clear" w:color="auto" w:fill="FFFFFF"/>
        <w:spacing w:after="203"/>
        <w:jc w:val="both"/>
        <w:rPr>
          <w:rFonts w:ascii="Averta for TBWA Regular" w:hAnsi="Averta for TBWA Regular" w:cs="Times New Roman"/>
          <w:b/>
          <w:color w:val="53565A"/>
        </w:rPr>
      </w:pPr>
      <w:r w:rsidRPr="008916CD">
        <w:rPr>
          <w:rFonts w:ascii="Averta for TBWA Regular" w:hAnsi="Averta for TBWA Regular" w:cs="Times New Roman"/>
          <w:b/>
          <w:color w:val="53565A"/>
        </w:rPr>
        <w:t>CREDITS</w:t>
      </w:r>
    </w:p>
    <w:p w14:paraId="4F26A0DA" w14:textId="77777777" w:rsidR="008916CD" w:rsidRPr="008916CD" w:rsidRDefault="008916CD" w:rsidP="008916CD">
      <w:pPr>
        <w:shd w:val="clear" w:color="auto" w:fill="FFFFFF"/>
        <w:spacing w:after="203"/>
        <w:jc w:val="both"/>
        <w:rPr>
          <w:rFonts w:ascii="Averta for TBWA Regular" w:hAnsi="Averta for TBWA Regular" w:cs="Times New Roman"/>
          <w:color w:val="53565A"/>
        </w:rPr>
      </w:pPr>
      <w:r w:rsidRPr="008916CD">
        <w:rPr>
          <w:rFonts w:ascii="Averta for TBWA Regular" w:hAnsi="Averta for TBWA Regular" w:cs="Times New Roman"/>
          <w:b/>
          <w:color w:val="53565A"/>
        </w:rPr>
        <w:t xml:space="preserve">Brand: </w:t>
      </w:r>
      <w:r w:rsidRPr="008916CD">
        <w:rPr>
          <w:rFonts w:ascii="Averta for TBWA Regular" w:hAnsi="Averta for TBWA Regular" w:cs="Times New Roman"/>
          <w:b/>
          <w:color w:val="53565A"/>
        </w:rPr>
        <w:tab/>
      </w:r>
      <w:r w:rsidRPr="008916CD">
        <w:rPr>
          <w:rFonts w:ascii="Averta for TBWA Regular" w:hAnsi="Averta for TBWA Regular" w:cs="Times New Roman"/>
          <w:color w:val="53565A"/>
        </w:rPr>
        <w:t>KBC</w:t>
      </w:r>
    </w:p>
    <w:p w14:paraId="17F5BBD1" w14:textId="77777777" w:rsidR="008916CD" w:rsidRPr="008916CD" w:rsidRDefault="008916CD" w:rsidP="008916CD">
      <w:pPr>
        <w:shd w:val="clear" w:color="auto" w:fill="FFFFFF"/>
        <w:spacing w:after="203"/>
        <w:jc w:val="both"/>
        <w:rPr>
          <w:rFonts w:ascii="Averta for TBWA Regular" w:hAnsi="Averta for TBWA Regular" w:cs="Times New Roman"/>
          <w:color w:val="53565A"/>
        </w:rPr>
      </w:pPr>
      <w:r w:rsidRPr="008916CD">
        <w:rPr>
          <w:rFonts w:ascii="Averta for TBWA Regular" w:hAnsi="Averta for TBWA Regular" w:cs="Times New Roman"/>
          <w:b/>
          <w:color w:val="53565A"/>
        </w:rPr>
        <w:t xml:space="preserve">Campaign Title: </w:t>
      </w:r>
      <w:r w:rsidRPr="008916CD">
        <w:rPr>
          <w:rFonts w:ascii="Averta for TBWA Regular" w:hAnsi="Averta for TBWA Regular" w:cs="Times New Roman"/>
          <w:b/>
          <w:color w:val="53565A"/>
        </w:rPr>
        <w:tab/>
      </w:r>
      <w:r w:rsidRPr="008916CD">
        <w:rPr>
          <w:rFonts w:ascii="Averta for TBWA Regular" w:hAnsi="Averta for TBWA Regular" w:cs="Times New Roman"/>
          <w:color w:val="53565A"/>
        </w:rPr>
        <w:t>KBC Mobile</w:t>
      </w:r>
    </w:p>
    <w:p w14:paraId="42DF84B4" w14:textId="36EEE2C5" w:rsidR="008916CD" w:rsidRPr="008916CD" w:rsidRDefault="008916CD" w:rsidP="008916CD">
      <w:pPr>
        <w:shd w:val="clear" w:color="auto" w:fill="FFFFFF"/>
        <w:spacing w:after="203"/>
        <w:jc w:val="both"/>
        <w:rPr>
          <w:rFonts w:ascii="Averta for TBWA Regular" w:hAnsi="Averta for TBWA Regular" w:cs="Times New Roman"/>
          <w:color w:val="53565A"/>
        </w:rPr>
      </w:pPr>
      <w:r w:rsidRPr="008916CD">
        <w:rPr>
          <w:rFonts w:ascii="Averta for TBWA Regular" w:hAnsi="Averta for TBWA Regular" w:cs="Times New Roman"/>
          <w:b/>
          <w:color w:val="53565A"/>
        </w:rPr>
        <w:t>Single or campaign:</w:t>
      </w:r>
      <w:r w:rsidRPr="008916CD">
        <w:rPr>
          <w:rFonts w:ascii="Averta for TBWA Regular" w:hAnsi="Averta for TBWA Regular" w:cs="Times New Roman"/>
          <w:color w:val="53565A"/>
        </w:rPr>
        <w:t xml:space="preserve">  </w:t>
      </w:r>
      <w:r w:rsidRPr="008916CD">
        <w:rPr>
          <w:rFonts w:ascii="Averta for TBWA Regular" w:hAnsi="Averta for TBWA Regular" w:cs="Times New Roman"/>
          <w:color w:val="53565A"/>
        </w:rPr>
        <w:tab/>
        <w:t>Campaign</w:t>
      </w:r>
    </w:p>
    <w:p w14:paraId="61E66A38" w14:textId="21EEF678" w:rsidR="008916CD" w:rsidRPr="008916CD" w:rsidRDefault="008916CD" w:rsidP="008916CD">
      <w:pPr>
        <w:shd w:val="clear" w:color="auto" w:fill="FFFFFF"/>
        <w:spacing w:after="203"/>
        <w:jc w:val="both"/>
        <w:rPr>
          <w:rFonts w:ascii="Averta for TBWA Regular" w:hAnsi="Averta for TBWA Regular" w:cs="Times New Roman"/>
          <w:color w:val="53565A"/>
        </w:rPr>
      </w:pPr>
      <w:r w:rsidRPr="008916CD">
        <w:rPr>
          <w:rFonts w:ascii="Averta for TBWA Regular" w:hAnsi="Averta for TBWA Regular" w:cs="Times New Roman"/>
          <w:b/>
          <w:color w:val="53565A"/>
        </w:rPr>
        <w:t>Media:</w:t>
      </w:r>
      <w:r w:rsidRPr="008916CD">
        <w:rPr>
          <w:rFonts w:ascii="Averta for TBWA Regular" w:hAnsi="Averta for TBWA Regular" w:cs="Times New Roman"/>
          <w:color w:val="53565A"/>
        </w:rPr>
        <w:tab/>
        <w:t xml:space="preserve">TV, Radio, OOH, Social media, Bannering, </w:t>
      </w:r>
      <w:proofErr w:type="spellStart"/>
      <w:r>
        <w:rPr>
          <w:rFonts w:ascii="Averta for TBWA Regular" w:hAnsi="Averta for TBWA Regular" w:cs="Times New Roman"/>
          <w:color w:val="53565A"/>
        </w:rPr>
        <w:t>Kantooraffichage</w:t>
      </w:r>
      <w:proofErr w:type="spellEnd"/>
      <w:r>
        <w:rPr>
          <w:rFonts w:ascii="Averta for TBWA Regular" w:hAnsi="Averta for TBWA Regular" w:cs="Times New Roman"/>
          <w:color w:val="53565A"/>
        </w:rPr>
        <w:t xml:space="preserve"> </w:t>
      </w:r>
    </w:p>
    <w:p w14:paraId="5F85CDE5" w14:textId="77777777" w:rsidR="008916CD" w:rsidRPr="008916CD" w:rsidRDefault="008916CD" w:rsidP="008916CD">
      <w:pPr>
        <w:shd w:val="clear" w:color="auto" w:fill="FFFFFF"/>
        <w:spacing w:after="203"/>
        <w:jc w:val="both"/>
        <w:rPr>
          <w:rFonts w:ascii="Averta for TBWA Regular" w:hAnsi="Averta for TBWA Regular" w:cs="Times New Roman"/>
          <w:color w:val="53565A"/>
        </w:rPr>
      </w:pPr>
      <w:r w:rsidRPr="008916CD">
        <w:rPr>
          <w:rFonts w:ascii="Averta for TBWA Regular" w:hAnsi="Averta for TBWA Regular" w:cs="Times New Roman"/>
          <w:b/>
          <w:color w:val="53565A"/>
        </w:rPr>
        <w:t xml:space="preserve">Creative Director: </w:t>
      </w:r>
      <w:r w:rsidRPr="008916CD">
        <w:rPr>
          <w:rFonts w:ascii="Averta for TBWA Regular" w:hAnsi="Averta for TBWA Regular" w:cs="Times New Roman"/>
          <w:color w:val="53565A"/>
        </w:rPr>
        <w:t xml:space="preserve">Jan </w:t>
      </w:r>
      <w:proofErr w:type="spellStart"/>
      <w:r w:rsidRPr="008916CD">
        <w:rPr>
          <w:rFonts w:ascii="Averta for TBWA Regular" w:hAnsi="Averta for TBWA Regular" w:cs="Times New Roman"/>
          <w:color w:val="53565A"/>
        </w:rPr>
        <w:t>Macken</w:t>
      </w:r>
      <w:proofErr w:type="spellEnd"/>
    </w:p>
    <w:p w14:paraId="2B38A515" w14:textId="77777777" w:rsidR="008916CD" w:rsidRPr="008916CD" w:rsidRDefault="008916CD" w:rsidP="008916CD">
      <w:pPr>
        <w:shd w:val="clear" w:color="auto" w:fill="FFFFFF"/>
        <w:spacing w:after="203"/>
        <w:jc w:val="both"/>
        <w:rPr>
          <w:rFonts w:ascii="Averta for TBWA Regular" w:hAnsi="Averta for TBWA Regular" w:cs="Times New Roman"/>
          <w:color w:val="53565A"/>
        </w:rPr>
      </w:pPr>
      <w:r w:rsidRPr="008916CD">
        <w:rPr>
          <w:rFonts w:ascii="Averta for TBWA Regular" w:hAnsi="Averta for TBWA Regular" w:cs="Times New Roman"/>
          <w:b/>
          <w:color w:val="53565A"/>
        </w:rPr>
        <w:t xml:space="preserve">Creative Director content: </w:t>
      </w:r>
      <w:r w:rsidRPr="008916CD">
        <w:rPr>
          <w:rFonts w:ascii="Averta for TBWA Regular" w:hAnsi="Averta for TBWA Regular" w:cs="Times New Roman"/>
          <w:color w:val="53565A"/>
        </w:rPr>
        <w:t xml:space="preserve">Bout </w:t>
      </w:r>
      <w:proofErr w:type="spellStart"/>
      <w:r w:rsidRPr="008916CD">
        <w:rPr>
          <w:rFonts w:ascii="Averta for TBWA Regular" w:hAnsi="Averta for TBWA Regular" w:cs="Times New Roman"/>
          <w:color w:val="53565A"/>
        </w:rPr>
        <w:t>Holthof</w:t>
      </w:r>
      <w:proofErr w:type="spellEnd"/>
    </w:p>
    <w:p w14:paraId="3721D6C5" w14:textId="626BFD4A" w:rsidR="008916CD" w:rsidRPr="008916CD" w:rsidRDefault="008916CD" w:rsidP="008916CD">
      <w:pPr>
        <w:shd w:val="clear" w:color="auto" w:fill="FFFFFF"/>
        <w:spacing w:after="203"/>
        <w:jc w:val="both"/>
        <w:rPr>
          <w:rFonts w:ascii="Averta for TBWA Regular" w:hAnsi="Averta for TBWA Regular" w:cs="Times New Roman"/>
          <w:color w:val="53565A"/>
        </w:rPr>
      </w:pPr>
      <w:r w:rsidRPr="008916CD">
        <w:rPr>
          <w:rFonts w:ascii="Averta for TBWA Regular" w:hAnsi="Averta for TBWA Regular" w:cs="Times New Roman"/>
          <w:b/>
          <w:color w:val="53565A"/>
        </w:rPr>
        <w:t xml:space="preserve">Creative Team: </w:t>
      </w:r>
      <w:proofErr w:type="spellStart"/>
      <w:r>
        <w:rPr>
          <w:rFonts w:ascii="Averta for TBWA Regular" w:hAnsi="Averta for TBWA Regular" w:cs="Times New Roman"/>
          <w:color w:val="53565A"/>
        </w:rPr>
        <w:t>Ré</w:t>
      </w:r>
      <w:r w:rsidRPr="008916CD">
        <w:rPr>
          <w:rFonts w:ascii="Averta for TBWA Regular" w:hAnsi="Averta for TBWA Regular" w:cs="Times New Roman"/>
          <w:color w:val="53565A"/>
        </w:rPr>
        <w:t>gine</w:t>
      </w:r>
      <w:proofErr w:type="spellEnd"/>
      <w:r w:rsidRPr="008916CD">
        <w:rPr>
          <w:rFonts w:ascii="Averta for TBWA Regular" w:hAnsi="Averta for TBWA Regular" w:cs="Times New Roman"/>
          <w:color w:val="53565A"/>
        </w:rPr>
        <w:t xml:space="preserve"> </w:t>
      </w:r>
      <w:proofErr w:type="spellStart"/>
      <w:r w:rsidRPr="008916CD">
        <w:rPr>
          <w:rFonts w:ascii="Averta for TBWA Regular" w:hAnsi="Averta for TBWA Regular" w:cs="Times New Roman"/>
          <w:color w:val="53565A"/>
        </w:rPr>
        <w:t>Smetz</w:t>
      </w:r>
      <w:proofErr w:type="spellEnd"/>
      <w:r w:rsidRPr="008916CD">
        <w:rPr>
          <w:rFonts w:ascii="Averta for TBWA Regular" w:hAnsi="Averta for TBWA Regular" w:cs="Times New Roman"/>
          <w:color w:val="53565A"/>
        </w:rPr>
        <w:t xml:space="preserve">, Menno </w:t>
      </w:r>
      <w:proofErr w:type="spellStart"/>
      <w:r w:rsidRPr="008916CD">
        <w:rPr>
          <w:rFonts w:ascii="Averta for TBWA Regular" w:hAnsi="Averta for TBWA Regular" w:cs="Times New Roman"/>
          <w:color w:val="53565A"/>
        </w:rPr>
        <w:t>Buyl</w:t>
      </w:r>
      <w:proofErr w:type="spellEnd"/>
    </w:p>
    <w:p w14:paraId="283909A0" w14:textId="77777777" w:rsidR="008916CD" w:rsidRPr="008916CD" w:rsidRDefault="008916CD" w:rsidP="008916CD">
      <w:pPr>
        <w:shd w:val="clear" w:color="auto" w:fill="FFFFFF"/>
        <w:spacing w:after="203"/>
        <w:jc w:val="both"/>
        <w:rPr>
          <w:rFonts w:ascii="Averta for TBWA Regular" w:hAnsi="Averta for TBWA Regular" w:cs="Times New Roman"/>
          <w:color w:val="53565A"/>
        </w:rPr>
      </w:pPr>
      <w:r w:rsidRPr="008916CD">
        <w:rPr>
          <w:rFonts w:ascii="Averta for TBWA Regular" w:hAnsi="Averta for TBWA Regular" w:cs="Times New Roman"/>
          <w:b/>
          <w:color w:val="53565A"/>
        </w:rPr>
        <w:t>Account team:</w:t>
      </w:r>
      <w:r w:rsidRPr="008916CD">
        <w:rPr>
          <w:rFonts w:ascii="Averta for TBWA Regular" w:hAnsi="Averta for TBWA Regular" w:cs="Times New Roman"/>
          <w:color w:val="53565A"/>
        </w:rPr>
        <w:t xml:space="preserve"> Geert </w:t>
      </w:r>
      <w:proofErr w:type="spellStart"/>
      <w:r w:rsidRPr="008916CD">
        <w:rPr>
          <w:rFonts w:ascii="Averta for TBWA Regular" w:hAnsi="Averta for TBWA Regular" w:cs="Times New Roman"/>
          <w:color w:val="53565A"/>
        </w:rPr>
        <w:t>Potargent</w:t>
      </w:r>
      <w:proofErr w:type="spellEnd"/>
      <w:r w:rsidRPr="008916CD">
        <w:rPr>
          <w:rFonts w:ascii="Averta for TBWA Regular" w:hAnsi="Averta for TBWA Regular" w:cs="Times New Roman"/>
          <w:color w:val="53565A"/>
        </w:rPr>
        <w:t xml:space="preserve">, Catherine </w:t>
      </w:r>
      <w:proofErr w:type="spellStart"/>
      <w:r w:rsidRPr="008916CD">
        <w:rPr>
          <w:rFonts w:ascii="Averta for TBWA Regular" w:hAnsi="Averta for TBWA Regular" w:cs="Times New Roman"/>
          <w:color w:val="53565A"/>
        </w:rPr>
        <w:t>Hamers</w:t>
      </w:r>
      <w:proofErr w:type="spellEnd"/>
      <w:r w:rsidRPr="008916CD">
        <w:rPr>
          <w:rFonts w:ascii="Averta for TBWA Regular" w:hAnsi="Averta for TBWA Regular" w:cs="Times New Roman"/>
          <w:color w:val="53565A"/>
        </w:rPr>
        <w:t xml:space="preserve">, Charlotte </w:t>
      </w:r>
      <w:proofErr w:type="spellStart"/>
      <w:r w:rsidRPr="008916CD">
        <w:rPr>
          <w:rFonts w:ascii="Averta for TBWA Regular" w:hAnsi="Averta for TBWA Regular" w:cs="Times New Roman"/>
          <w:color w:val="53565A"/>
        </w:rPr>
        <w:t>Smedts</w:t>
      </w:r>
      <w:proofErr w:type="spellEnd"/>
    </w:p>
    <w:p w14:paraId="2F331299" w14:textId="77777777" w:rsidR="008916CD" w:rsidRPr="008916CD" w:rsidRDefault="008916CD" w:rsidP="008916CD">
      <w:pPr>
        <w:shd w:val="clear" w:color="auto" w:fill="FFFFFF"/>
        <w:spacing w:after="203"/>
        <w:jc w:val="both"/>
        <w:rPr>
          <w:rFonts w:ascii="Averta for TBWA Regular" w:hAnsi="Averta for TBWA Regular" w:cs="Times New Roman"/>
          <w:color w:val="53565A"/>
        </w:rPr>
      </w:pPr>
      <w:r w:rsidRPr="008916CD">
        <w:rPr>
          <w:rFonts w:ascii="Averta for TBWA Regular" w:hAnsi="Averta for TBWA Regular" w:cs="Times New Roman"/>
          <w:b/>
          <w:color w:val="53565A"/>
        </w:rPr>
        <w:t xml:space="preserve">Strategy: </w:t>
      </w:r>
      <w:r w:rsidRPr="008916CD">
        <w:rPr>
          <w:rFonts w:ascii="Averta for TBWA Regular" w:hAnsi="Averta for TBWA Regular" w:cs="Times New Roman"/>
          <w:color w:val="53565A"/>
        </w:rPr>
        <w:t xml:space="preserve">Stephanie </w:t>
      </w:r>
      <w:proofErr w:type="spellStart"/>
      <w:r w:rsidRPr="008916CD">
        <w:rPr>
          <w:rFonts w:ascii="Averta for TBWA Regular" w:hAnsi="Averta for TBWA Regular" w:cs="Times New Roman"/>
          <w:color w:val="53565A"/>
        </w:rPr>
        <w:t>Vercruysse</w:t>
      </w:r>
      <w:proofErr w:type="spellEnd"/>
      <w:r w:rsidRPr="008916CD">
        <w:rPr>
          <w:rFonts w:ascii="Averta for TBWA Regular" w:hAnsi="Averta for TBWA Regular" w:cs="Times New Roman"/>
          <w:color w:val="53565A"/>
        </w:rPr>
        <w:t xml:space="preserve"> &amp; </w:t>
      </w:r>
      <w:proofErr w:type="spellStart"/>
      <w:r w:rsidRPr="008916CD">
        <w:rPr>
          <w:rFonts w:ascii="Averta for TBWA Regular" w:hAnsi="Averta for TBWA Regular" w:cs="Times New Roman"/>
          <w:color w:val="53565A"/>
        </w:rPr>
        <w:t>Rindert</w:t>
      </w:r>
      <w:proofErr w:type="spellEnd"/>
      <w:r w:rsidRPr="008916CD">
        <w:rPr>
          <w:rFonts w:ascii="Averta for TBWA Regular" w:hAnsi="Averta for TBWA Regular" w:cs="Times New Roman"/>
          <w:color w:val="53565A"/>
        </w:rPr>
        <w:t xml:space="preserve"> </w:t>
      </w:r>
      <w:proofErr w:type="spellStart"/>
      <w:r w:rsidRPr="008916CD">
        <w:rPr>
          <w:rFonts w:ascii="Averta for TBWA Regular" w:hAnsi="Averta for TBWA Regular" w:cs="Times New Roman"/>
          <w:color w:val="53565A"/>
        </w:rPr>
        <w:t>Dalstra</w:t>
      </w:r>
      <w:proofErr w:type="spellEnd"/>
    </w:p>
    <w:p w14:paraId="555D3865" w14:textId="77777777" w:rsidR="008916CD" w:rsidRPr="008916CD" w:rsidRDefault="008916CD" w:rsidP="008916CD">
      <w:pPr>
        <w:shd w:val="clear" w:color="auto" w:fill="FFFFFF"/>
        <w:spacing w:after="203"/>
        <w:jc w:val="both"/>
        <w:rPr>
          <w:rFonts w:ascii="Averta for TBWA Regular" w:hAnsi="Averta for TBWA Regular" w:cs="Times New Roman"/>
          <w:color w:val="53565A"/>
        </w:rPr>
      </w:pPr>
      <w:r w:rsidRPr="008916CD">
        <w:rPr>
          <w:rFonts w:ascii="Averta for TBWA Regular" w:hAnsi="Averta for TBWA Regular" w:cs="Times New Roman"/>
          <w:b/>
          <w:color w:val="53565A"/>
        </w:rPr>
        <w:lastRenderedPageBreak/>
        <w:t>Production agency:</w:t>
      </w:r>
    </w:p>
    <w:p w14:paraId="74495919" w14:textId="77777777" w:rsidR="008916CD" w:rsidRPr="008916CD" w:rsidRDefault="008916CD" w:rsidP="008916CD">
      <w:pPr>
        <w:numPr>
          <w:ilvl w:val="0"/>
          <w:numId w:val="2"/>
        </w:numPr>
        <w:shd w:val="clear" w:color="auto" w:fill="FFFFFF"/>
        <w:spacing w:after="203"/>
        <w:jc w:val="both"/>
        <w:rPr>
          <w:rFonts w:ascii="Averta for TBWA Regular" w:hAnsi="Averta for TBWA Regular" w:cs="Times New Roman"/>
          <w:color w:val="53565A"/>
        </w:rPr>
      </w:pPr>
      <w:r w:rsidRPr="008916CD">
        <w:rPr>
          <w:rFonts w:ascii="Averta for TBWA Regular" w:hAnsi="Averta for TBWA Regular" w:cs="Times New Roman"/>
          <w:color w:val="53565A"/>
        </w:rPr>
        <w:t xml:space="preserve">TV production team: </w:t>
      </w:r>
      <w:proofErr w:type="spellStart"/>
      <w:r w:rsidRPr="008916CD">
        <w:rPr>
          <w:rFonts w:ascii="Averta for TBWA Regular" w:hAnsi="Averta for TBWA Regular" w:cs="Times New Roman"/>
          <w:color w:val="53565A"/>
        </w:rPr>
        <w:t>Saké</w:t>
      </w:r>
      <w:proofErr w:type="spellEnd"/>
    </w:p>
    <w:p w14:paraId="3CEC0F31" w14:textId="77777777" w:rsidR="008916CD" w:rsidRPr="008916CD" w:rsidRDefault="008916CD" w:rsidP="008916CD">
      <w:pPr>
        <w:numPr>
          <w:ilvl w:val="0"/>
          <w:numId w:val="2"/>
        </w:numPr>
        <w:shd w:val="clear" w:color="auto" w:fill="FFFFFF"/>
        <w:spacing w:after="203"/>
        <w:jc w:val="both"/>
        <w:rPr>
          <w:rFonts w:ascii="Averta for TBWA Regular" w:hAnsi="Averta for TBWA Regular" w:cs="Times New Roman"/>
          <w:color w:val="53565A"/>
        </w:rPr>
      </w:pPr>
      <w:proofErr w:type="spellStart"/>
      <w:r w:rsidRPr="008916CD">
        <w:rPr>
          <w:rFonts w:ascii="Averta for TBWA Regular" w:hAnsi="Averta for TBWA Regular" w:cs="Times New Roman"/>
          <w:color w:val="53565A"/>
        </w:rPr>
        <w:t>Regisseur</w:t>
      </w:r>
      <w:proofErr w:type="spellEnd"/>
      <w:r w:rsidRPr="008916CD">
        <w:rPr>
          <w:rFonts w:ascii="Averta for TBWA Regular" w:hAnsi="Averta for TBWA Regular" w:cs="Times New Roman"/>
          <w:color w:val="53565A"/>
        </w:rPr>
        <w:t xml:space="preserve">: Guy </w:t>
      </w:r>
      <w:proofErr w:type="spellStart"/>
      <w:r w:rsidRPr="008916CD">
        <w:rPr>
          <w:rFonts w:ascii="Averta for TBWA Regular" w:hAnsi="Averta for TBWA Regular" w:cs="Times New Roman"/>
          <w:color w:val="53565A"/>
        </w:rPr>
        <w:t>Goosens</w:t>
      </w:r>
      <w:proofErr w:type="spellEnd"/>
    </w:p>
    <w:p w14:paraId="3AF01E7F" w14:textId="7E571B8B" w:rsidR="008916CD" w:rsidRPr="008916CD" w:rsidRDefault="008916CD" w:rsidP="008916CD">
      <w:pPr>
        <w:numPr>
          <w:ilvl w:val="0"/>
          <w:numId w:val="2"/>
        </w:numPr>
        <w:shd w:val="clear" w:color="auto" w:fill="FFFFFF"/>
        <w:spacing w:after="203"/>
        <w:jc w:val="both"/>
        <w:rPr>
          <w:rFonts w:ascii="Averta for TBWA Regular" w:hAnsi="Averta for TBWA Regular" w:cs="Times New Roman"/>
          <w:color w:val="53565A"/>
        </w:rPr>
      </w:pPr>
      <w:r w:rsidRPr="008916CD">
        <w:rPr>
          <w:rFonts w:ascii="Averta for TBWA Regular" w:hAnsi="Averta for TBWA Regular" w:cs="Times New Roman"/>
          <w:color w:val="53565A"/>
        </w:rPr>
        <w:t>Bannering: Digital Craftsmen</w:t>
      </w:r>
      <w:bookmarkStart w:id="0" w:name="_GoBack"/>
      <w:bookmarkEnd w:id="0"/>
    </w:p>
    <w:p w14:paraId="28CEC521" w14:textId="77777777" w:rsidR="008916CD" w:rsidRPr="008916CD" w:rsidRDefault="008916CD" w:rsidP="008916CD">
      <w:pPr>
        <w:shd w:val="clear" w:color="auto" w:fill="FFFFFF"/>
        <w:spacing w:after="203"/>
        <w:jc w:val="both"/>
        <w:rPr>
          <w:rFonts w:ascii="Averta for TBWA Regular" w:hAnsi="Averta for TBWA Regular" w:cs="Times New Roman"/>
          <w:b/>
          <w:color w:val="53565A"/>
        </w:rPr>
      </w:pPr>
      <w:r w:rsidRPr="008916CD">
        <w:rPr>
          <w:rFonts w:ascii="Averta for TBWA Regular" w:hAnsi="Averta for TBWA Regular" w:cs="Times New Roman"/>
          <w:b/>
          <w:color w:val="53565A"/>
        </w:rPr>
        <w:t>Client:</w:t>
      </w:r>
    </w:p>
    <w:p w14:paraId="1F6D5869" w14:textId="77777777" w:rsidR="008916CD" w:rsidRPr="008916CD" w:rsidRDefault="008916CD" w:rsidP="008916CD">
      <w:pPr>
        <w:numPr>
          <w:ilvl w:val="0"/>
          <w:numId w:val="1"/>
        </w:numPr>
        <w:shd w:val="clear" w:color="auto" w:fill="FFFFFF"/>
        <w:spacing w:after="203"/>
        <w:jc w:val="both"/>
        <w:rPr>
          <w:rFonts w:ascii="Averta for TBWA Regular" w:hAnsi="Averta for TBWA Regular" w:cs="Times New Roman"/>
          <w:color w:val="53565A"/>
        </w:rPr>
      </w:pPr>
      <w:proofErr w:type="spellStart"/>
      <w:r w:rsidRPr="008916CD">
        <w:rPr>
          <w:rFonts w:ascii="Averta for TBWA Regular" w:hAnsi="Averta for TBWA Regular" w:cs="Times New Roman"/>
          <w:color w:val="53565A"/>
        </w:rPr>
        <w:t>Valérie</w:t>
      </w:r>
      <w:proofErr w:type="spellEnd"/>
      <w:r w:rsidRPr="008916CD">
        <w:rPr>
          <w:rFonts w:ascii="Averta for TBWA Regular" w:hAnsi="Averta for TBWA Regular" w:cs="Times New Roman"/>
          <w:color w:val="53565A"/>
        </w:rPr>
        <w:t xml:space="preserve"> </w:t>
      </w:r>
      <w:proofErr w:type="spellStart"/>
      <w:r w:rsidRPr="008916CD">
        <w:rPr>
          <w:rFonts w:ascii="Averta for TBWA Regular" w:hAnsi="Averta for TBWA Regular" w:cs="Times New Roman"/>
          <w:color w:val="53565A"/>
        </w:rPr>
        <w:t>Bracke</w:t>
      </w:r>
      <w:proofErr w:type="spellEnd"/>
      <w:r w:rsidRPr="008916CD">
        <w:rPr>
          <w:rFonts w:ascii="Averta for TBWA Regular" w:hAnsi="Averta for TBWA Regular" w:cs="Times New Roman"/>
          <w:color w:val="53565A"/>
        </w:rPr>
        <w:t>, head of Brand &amp; Communication KBC</w:t>
      </w:r>
    </w:p>
    <w:p w14:paraId="40E56A51" w14:textId="08F5319D" w:rsidR="008916CD" w:rsidRPr="008916CD" w:rsidRDefault="008916CD" w:rsidP="008916CD">
      <w:pPr>
        <w:shd w:val="clear" w:color="auto" w:fill="FFFFFF"/>
        <w:spacing w:after="203"/>
        <w:ind w:left="720"/>
        <w:jc w:val="both"/>
        <w:rPr>
          <w:rFonts w:ascii="Averta for TBWA Regular" w:hAnsi="Averta for TBWA Regular" w:cs="Times New Roman"/>
          <w:color w:val="53565A"/>
        </w:rPr>
      </w:pPr>
    </w:p>
    <w:p w14:paraId="60215559" w14:textId="77777777" w:rsidR="008916CD" w:rsidRPr="008916CD" w:rsidRDefault="008916CD" w:rsidP="008916CD">
      <w:pPr>
        <w:shd w:val="clear" w:color="auto" w:fill="FFFFFF"/>
        <w:spacing w:after="203"/>
        <w:jc w:val="both"/>
        <w:rPr>
          <w:rFonts w:ascii="Averta for TBWA Regular" w:hAnsi="Averta for TBWA Regular" w:cs="Times New Roman"/>
          <w:color w:val="53565A"/>
          <w:lang w:val="nl-NL"/>
        </w:rPr>
      </w:pPr>
    </w:p>
    <w:p w14:paraId="6621B5A9" w14:textId="77777777" w:rsidR="00AB745D" w:rsidRPr="008916CD" w:rsidRDefault="00AB745D" w:rsidP="008916CD">
      <w:pPr>
        <w:jc w:val="both"/>
        <w:rPr>
          <w:rFonts w:ascii="Averta for TBWA Regular" w:hAnsi="Averta for TBWA Regular"/>
          <w:lang w:val="nl-NL"/>
        </w:rPr>
      </w:pPr>
    </w:p>
    <w:sectPr w:rsidR="00AB745D" w:rsidRPr="008916CD" w:rsidSect="008916CD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581DB" w14:textId="77777777" w:rsidR="008916CD" w:rsidRDefault="008916CD" w:rsidP="008916CD">
      <w:r>
        <w:separator/>
      </w:r>
    </w:p>
  </w:endnote>
  <w:endnote w:type="continuationSeparator" w:id="0">
    <w:p w14:paraId="4F4F9B7A" w14:textId="77777777" w:rsidR="008916CD" w:rsidRDefault="008916CD" w:rsidP="0089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rta for TBWA Regular"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714F2" w14:textId="77777777" w:rsidR="008916CD" w:rsidRDefault="008916CD" w:rsidP="008916CD">
      <w:r>
        <w:separator/>
      </w:r>
    </w:p>
  </w:footnote>
  <w:footnote w:type="continuationSeparator" w:id="0">
    <w:p w14:paraId="42565D04" w14:textId="77777777" w:rsidR="008916CD" w:rsidRDefault="008916CD" w:rsidP="008916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364"/>
    </w:tblGrid>
    <w:tr w:rsidR="008916CD" w:rsidRPr="0088634D" w14:paraId="54C6B39D" w14:textId="77777777" w:rsidTr="000C3F4C">
      <w:tc>
        <w:tcPr>
          <w:tcW w:w="1152" w:type="dxa"/>
        </w:tcPr>
        <w:p w14:paraId="12F7F9D4" w14:textId="77777777" w:rsidR="008916CD" w:rsidRPr="0088634D" w:rsidRDefault="008916CD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4E37FBE1" w14:textId="32828302" w:rsidR="008916CD" w:rsidRPr="0088634D" w:rsidRDefault="008916CD" w:rsidP="008916CD">
          <w:pPr>
            <w:pStyle w:val="Header"/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53E8C043" wp14:editId="2324B0B2">
                <wp:extent cx="909320" cy="295024"/>
                <wp:effectExtent l="0" t="0" r="5080" b="10160"/>
                <wp:docPr id="2" name="Picture 2" descr="User HD:Users:aurelie.coeckelbergh:Desktop:Screen Shot 2016-11-30 at 15.55.0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ser HD:Users:aurelie.coeckelbergh:Desktop:Screen Shot 2016-11-30 at 15.55.0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935" cy="295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7B194B" w14:textId="77777777" w:rsidR="008916CD" w:rsidRDefault="008916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9D756" w14:textId="5C9622BD" w:rsidR="008916CD" w:rsidRDefault="008916CD">
    <w:pPr>
      <w:pStyle w:val="Header"/>
    </w:pPr>
    <w:r>
      <w:rPr>
        <w:noProof/>
      </w:rPr>
      <w:drawing>
        <wp:inline distT="0" distB="0" distL="0" distR="0" wp14:anchorId="06BF9D0E" wp14:editId="7FF8E73E">
          <wp:extent cx="909320" cy="295024"/>
          <wp:effectExtent l="0" t="0" r="5080" b="10160"/>
          <wp:docPr id="1" name="Picture 1" descr="User HD:Users:aurelie.coeckelbergh:Desktop:Screen Shot 2016-11-30 at 15.55.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er HD:Users:aurelie.coeckelbergh:Desktop:Screen Shot 2016-11-30 at 15.55.0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935" cy="295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C16B5"/>
    <w:multiLevelType w:val="hybridMultilevel"/>
    <w:tmpl w:val="B940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90CA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7F"/>
    <w:rsid w:val="000D621A"/>
    <w:rsid w:val="00105B9F"/>
    <w:rsid w:val="00343B39"/>
    <w:rsid w:val="003F3270"/>
    <w:rsid w:val="00513FB4"/>
    <w:rsid w:val="006D697F"/>
    <w:rsid w:val="008916CD"/>
    <w:rsid w:val="00A93FCC"/>
    <w:rsid w:val="00AB745D"/>
    <w:rsid w:val="00B71434"/>
    <w:rsid w:val="00DA342F"/>
    <w:rsid w:val="00E17451"/>
    <w:rsid w:val="00E41DE3"/>
    <w:rsid w:val="00F3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12D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697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97F"/>
    <w:rPr>
      <w:rFonts w:ascii="Times" w:hAnsi="Times"/>
      <w:b/>
      <w:bCs/>
      <w:kern w:val="36"/>
      <w:sz w:val="48"/>
      <w:szCs w:val="48"/>
    </w:rPr>
  </w:style>
  <w:style w:type="paragraph" w:customStyle="1" w:styleId="rls-intro">
    <w:name w:val="rls-intro"/>
    <w:basedOn w:val="Normal"/>
    <w:rsid w:val="006D69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ls-date">
    <w:name w:val="rls-date"/>
    <w:basedOn w:val="DefaultParagraphFont"/>
    <w:rsid w:val="006D697F"/>
  </w:style>
  <w:style w:type="character" w:customStyle="1" w:styleId="apple-converted-space">
    <w:name w:val="apple-converted-space"/>
    <w:basedOn w:val="DefaultParagraphFont"/>
    <w:rsid w:val="006D697F"/>
  </w:style>
  <w:style w:type="paragraph" w:styleId="NormalWeb">
    <w:name w:val="Normal (Web)"/>
    <w:basedOn w:val="Normal"/>
    <w:uiPriority w:val="99"/>
    <w:semiHidden/>
    <w:unhideWhenUsed/>
    <w:rsid w:val="006D69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16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6CD"/>
  </w:style>
  <w:style w:type="paragraph" w:styleId="Footer">
    <w:name w:val="footer"/>
    <w:basedOn w:val="Normal"/>
    <w:link w:val="FooterChar"/>
    <w:uiPriority w:val="99"/>
    <w:unhideWhenUsed/>
    <w:rsid w:val="008916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6CD"/>
  </w:style>
  <w:style w:type="paragraph" w:styleId="BalloonText">
    <w:name w:val="Balloon Text"/>
    <w:basedOn w:val="Normal"/>
    <w:link w:val="BalloonTextChar"/>
    <w:uiPriority w:val="99"/>
    <w:semiHidden/>
    <w:unhideWhenUsed/>
    <w:rsid w:val="008916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697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97F"/>
    <w:rPr>
      <w:rFonts w:ascii="Times" w:hAnsi="Times"/>
      <w:b/>
      <w:bCs/>
      <w:kern w:val="36"/>
      <w:sz w:val="48"/>
      <w:szCs w:val="48"/>
    </w:rPr>
  </w:style>
  <w:style w:type="paragraph" w:customStyle="1" w:styleId="rls-intro">
    <w:name w:val="rls-intro"/>
    <w:basedOn w:val="Normal"/>
    <w:rsid w:val="006D69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ls-date">
    <w:name w:val="rls-date"/>
    <w:basedOn w:val="DefaultParagraphFont"/>
    <w:rsid w:val="006D697F"/>
  </w:style>
  <w:style w:type="character" w:customStyle="1" w:styleId="apple-converted-space">
    <w:name w:val="apple-converted-space"/>
    <w:basedOn w:val="DefaultParagraphFont"/>
    <w:rsid w:val="006D697F"/>
  </w:style>
  <w:style w:type="paragraph" w:styleId="NormalWeb">
    <w:name w:val="Normal (Web)"/>
    <w:basedOn w:val="Normal"/>
    <w:uiPriority w:val="99"/>
    <w:semiHidden/>
    <w:unhideWhenUsed/>
    <w:rsid w:val="006D69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16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6CD"/>
  </w:style>
  <w:style w:type="paragraph" w:styleId="Footer">
    <w:name w:val="footer"/>
    <w:basedOn w:val="Normal"/>
    <w:link w:val="FooterChar"/>
    <w:uiPriority w:val="99"/>
    <w:unhideWhenUsed/>
    <w:rsid w:val="008916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6CD"/>
  </w:style>
  <w:style w:type="paragraph" w:styleId="BalloonText">
    <w:name w:val="Balloon Text"/>
    <w:basedOn w:val="Normal"/>
    <w:link w:val="BalloonTextChar"/>
    <w:uiPriority w:val="99"/>
    <w:semiHidden/>
    <w:unhideWhenUsed/>
    <w:rsid w:val="008916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02F064-D456-5D48-8929-B578C2BC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239</Words>
  <Characters>1364</Characters>
  <Application>Microsoft Macintosh Word</Application>
  <DocSecurity>0</DocSecurity>
  <Lines>11</Lines>
  <Paragraphs>3</Paragraphs>
  <ScaleCrop>false</ScaleCrop>
  <Company>TBWA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Smetz</dc:creator>
  <cp:keywords/>
  <dc:description/>
  <cp:lastModifiedBy>Katrien de Raijmaeker</cp:lastModifiedBy>
  <cp:revision>4</cp:revision>
  <dcterms:created xsi:type="dcterms:W3CDTF">2016-11-25T10:52:00Z</dcterms:created>
  <dcterms:modified xsi:type="dcterms:W3CDTF">2016-12-01T13:27:00Z</dcterms:modified>
</cp:coreProperties>
</file>