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7D8B" w14:textId="77777777" w:rsidR="00EA3099" w:rsidRPr="00B9494C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B9494C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B9494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9494C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B9494C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B9494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9494C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B9494C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63F39506" w:rsidR="00EA3099" w:rsidRPr="00B9494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9494C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691CF0" w:rsidRPr="00B9494C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5</w:t>
            </w:r>
          </w:p>
        </w:tc>
      </w:tr>
      <w:tr w:rsidR="00EA3099" w:rsidRPr="00B9494C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B9494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9494C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B9494C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B9494C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9494C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B9494C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B9494C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B9494C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B9494C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7510FE0E" w:rsidR="00EA3099" w:rsidRPr="00B9494C" w:rsidRDefault="00E64EA7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B9494C">
        <w:rPr>
          <w:rFonts w:ascii="Verdana" w:hAnsi="Verdana"/>
          <w:sz w:val="20"/>
          <w:szCs w:val="20"/>
          <w:lang w:val="bg-BG"/>
        </w:rPr>
        <w:t>1</w:t>
      </w:r>
      <w:r w:rsidR="000527E8">
        <w:rPr>
          <w:rFonts w:ascii="Verdana" w:hAnsi="Verdana"/>
          <w:sz w:val="20"/>
          <w:szCs w:val="20"/>
          <w:lang w:val="bg-BG"/>
        </w:rPr>
        <w:t>9</w:t>
      </w:r>
      <w:r w:rsidR="00EA3099" w:rsidRPr="00B9494C">
        <w:rPr>
          <w:rFonts w:ascii="Verdana" w:hAnsi="Verdana"/>
          <w:sz w:val="20"/>
          <w:szCs w:val="20"/>
          <w:lang w:val="bg-BG"/>
        </w:rPr>
        <w:t>.</w:t>
      </w:r>
      <w:r w:rsidR="001F3907" w:rsidRPr="00B9494C">
        <w:rPr>
          <w:rFonts w:ascii="Verdana" w:hAnsi="Verdana"/>
          <w:sz w:val="20"/>
          <w:szCs w:val="20"/>
          <w:lang w:val="bg-BG"/>
        </w:rPr>
        <w:t>0</w:t>
      </w:r>
      <w:r w:rsidRPr="00B9494C">
        <w:rPr>
          <w:rFonts w:ascii="Verdana" w:hAnsi="Verdana"/>
          <w:sz w:val="20"/>
          <w:szCs w:val="20"/>
          <w:lang w:val="bg-BG"/>
        </w:rPr>
        <w:t>5</w:t>
      </w:r>
      <w:r w:rsidR="00EA3099" w:rsidRPr="00B9494C">
        <w:rPr>
          <w:rFonts w:ascii="Verdana" w:hAnsi="Verdana"/>
          <w:sz w:val="20"/>
          <w:szCs w:val="20"/>
          <w:lang w:val="bg-BG"/>
        </w:rPr>
        <w:t>.202</w:t>
      </w:r>
      <w:r w:rsidR="00F16732" w:rsidRPr="00B9494C">
        <w:rPr>
          <w:rFonts w:ascii="Verdana" w:hAnsi="Verdana"/>
          <w:sz w:val="20"/>
          <w:szCs w:val="20"/>
          <w:lang w:val="bg-BG"/>
        </w:rPr>
        <w:t>6</w:t>
      </w:r>
      <w:r w:rsidR="00EA3099" w:rsidRPr="00B9494C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B9494C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DFE5FA5" w14:textId="781E4982" w:rsidR="00DE6F0B" w:rsidRPr="00B9494C" w:rsidRDefault="00DE6F0B" w:rsidP="00BE72C3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B9494C">
        <w:rPr>
          <w:rFonts w:ascii="Verdana" w:eastAsia="Verdana" w:hAnsi="Verdana" w:cs="Verdana"/>
          <w:b/>
          <w:bCs/>
          <w:lang w:val="bg-BG"/>
        </w:rPr>
        <w:t xml:space="preserve">MAX Sport ще излъчва </w:t>
      </w:r>
      <w:r w:rsidR="009E1D11" w:rsidRPr="00B9494C">
        <w:rPr>
          <w:rFonts w:ascii="Verdana" w:eastAsia="Verdana" w:hAnsi="Verdana" w:cs="Verdana"/>
          <w:b/>
          <w:bCs/>
          <w:lang w:val="bg-BG"/>
        </w:rPr>
        <w:t>контролите</w:t>
      </w:r>
      <w:r w:rsidRPr="00B9494C">
        <w:rPr>
          <w:rFonts w:ascii="Verdana" w:eastAsia="Verdana" w:hAnsi="Verdana" w:cs="Verdana"/>
          <w:b/>
          <w:bCs/>
          <w:lang w:val="bg-BG"/>
        </w:rPr>
        <w:t xml:space="preserve"> на националните ни отбори по волейбол преди Лигата на нациите</w:t>
      </w:r>
    </w:p>
    <w:p w14:paraId="117C392E" w14:textId="6F3421B7" w:rsidR="007010F7" w:rsidRPr="00B9494C" w:rsidRDefault="007010F7" w:rsidP="00BE72C3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B9494C">
        <w:rPr>
          <w:rFonts w:ascii="Verdana" w:eastAsia="Verdana" w:hAnsi="Verdana" w:cs="Verdana"/>
          <w:b/>
          <w:bCs/>
          <w:noProof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6942B" wp14:editId="462E6152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026150" cy="9334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BBAF3" id="Rectangle 2" o:spid="_x0000_s1026" style="position:absolute;margin-left:0;margin-top:13.85pt;width:474.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K8lQIAAIUFAAAOAAAAZHJzL2Uyb0RvYy54bWysVFFP2zAQfp+0/2D5fSQNhUFEiipQp0kI&#10;EDDx7Dp2E8nxebbbtPv1O9tJqBjaw7Q8OD7f3Xd3n893db3vFNkJ61rQFZ2d5JQIzaFu9aaiP15W&#10;Xy4ocZ7pminQoqIH4ej14vOnq96UooAGVC0sQRDtyt5UtPHelFnmeCM65k7ACI1KCbZjHkW7yWrL&#10;ekTvVFbk+XnWg62NBS6cw9PbpKSLiC+l4P5BSic8URXF3HxcbVzXYc0WV6zcWGaalg9psH/IomOt&#10;xqAT1C3zjGxt+wdU13ILDqQ/4dBlIGXLRawBq5nl76p5bpgRsRYkx5mJJvf/YPn97tGStq5oQYlm&#10;HV7RE5LG9EYJUgR6euNKtHo2j3aQHG5DrXtpu/DHKsg+UnqYKBV7TzgenufF+ewMmeeouzw9neMe&#10;YbI3b2Od/yagI2FTUYvRI5Nsd+d8Mh1NQjANq1YpPGel0mF1oNo6nEXBbtY3ypIdw/terXL8hnBH&#10;Zhg8uGahslRL3PmDEgn2SUikBLMvYiaxGcUEyzgX2s+SqmG1SNHOjoOF9g0esVKlETAgS8xywh4A&#10;RssEMmKnugf74CpiL0/O+d8SS86TR4wM2k/OXavBfgSgsKohcrIfSUrUBJbWUB+wYSykl+QMX7V4&#10;b3fM+Udm8engVeM48A+4SAV9RWHYUdKA/fXRebDHjkYtJT0+xYq6n1tmBSXqu8Zev5zN5+HtRmF+&#10;9rVAwR5r1scave1uAG9/hoPH8LgN9l6NW2mhe8WpsQxRUcU0x9gV5d6Owo1PIwLnDhfLZTTD92qY&#10;v9PPhgfwwGroy5f9K7NmaF6PbX8P47Nl5bseTrbBU8Ny60G2scHfeB34xrceG2eYS2GYHMvR6m16&#10;Ln4DAAD//wMAUEsDBBQABgAIAAAAIQDlOd913AAAAAcBAAAPAAAAZHJzL2Rvd25yZXYueG1sTI/B&#10;TsMwEETvSPyDtUjcqINV4TaNUwESQiAOUOjdTbZJVHsdxW4S/p7lBMfZGc28Lbazd2LEIXaBDNwu&#10;MhBIVag7agx8fT7drEDEZKm2LhAa+MYI2/LyorB5HSb6wHGXGsElFHNroE2pz6WMVYvexkXokdg7&#10;hsHbxHJoZD3Yicu9kyrL7qS3HfFCa3t8bLE67c7ewHs4HaXbK/WqH56VfvGrqRnfjLm+mu83IBLO&#10;6S8Mv/iMDiUzHcKZ6iicAX4kGVBag2B3vVzz4cAxvdQgy0L+5y9/AAAA//8DAFBLAQItABQABgAI&#10;AAAAIQC2gziS/gAAAOEBAAATAAAAAAAAAAAAAAAAAAAAAABbQ29udGVudF9UeXBlc10ueG1sUEsB&#10;Ai0AFAAGAAgAAAAhADj9If/WAAAAlAEAAAsAAAAAAAAAAAAAAAAALwEAAF9yZWxzLy5yZWxzUEsB&#10;Ai0AFAAGAAgAAAAhAAYMcryVAgAAhQUAAA4AAAAAAAAAAAAAAAAALgIAAGRycy9lMm9Eb2MueG1s&#10;UEsBAi0AFAAGAAgAAAAhAOU533XcAAAABwEAAA8AAAAAAAAAAAAAAAAA7wQAAGRycy9kb3ducmV2&#10;LnhtbFBLBQYAAAAABAAEAPMAAAD4BQAAAAA=&#10;" filled="f" strokecolor="red" strokeweight="1.5pt">
                <w10:wrap anchorx="margin"/>
              </v:rect>
            </w:pict>
          </mc:Fallback>
        </mc:AlternateContent>
      </w:r>
    </w:p>
    <w:p w14:paraId="3260A884" w14:textId="61B80264" w:rsidR="00DE6F0B" w:rsidRPr="00B9494C" w:rsidRDefault="00DE6F0B" w:rsidP="00DE6F0B">
      <w:pPr>
        <w:pStyle w:val="ListParagraph"/>
        <w:numPr>
          <w:ilvl w:val="0"/>
          <w:numId w:val="4"/>
        </w:numPr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MAX Sport ще излъчва мачовете на България от </w:t>
      </w:r>
      <w:r w:rsid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„</w:t>
      </w:r>
      <w:r w:rsidRP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Силезия къп</w:t>
      </w:r>
      <w:r w:rsid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“</w:t>
      </w:r>
      <w:r w:rsidRP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 в Полша. </w:t>
      </w:r>
    </w:p>
    <w:p w14:paraId="0F5D77EB" w14:textId="77777777" w:rsidR="00DE6F0B" w:rsidRPr="00B9494C" w:rsidRDefault="00DE6F0B" w:rsidP="00DE6F0B">
      <w:pPr>
        <w:pStyle w:val="ListParagraph"/>
        <w:numPr>
          <w:ilvl w:val="0"/>
          <w:numId w:val="4"/>
        </w:numPr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Националите срещат Украйна, Сърбия и Полша преди старта на Лигата на нациите. </w:t>
      </w:r>
    </w:p>
    <w:p w14:paraId="5A33D08A" w14:textId="1BFC66FA" w:rsidR="00DE6F0B" w:rsidRPr="00B9494C" w:rsidRDefault="00DE6F0B" w:rsidP="00DE6F0B">
      <w:pPr>
        <w:pStyle w:val="ListParagraph"/>
        <w:numPr>
          <w:ilvl w:val="0"/>
          <w:numId w:val="4"/>
        </w:numPr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MAX Sport ще п</w:t>
      </w:r>
      <w:r w:rsidR="007D7A94" w:rsidRP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редава</w:t>
      </w:r>
      <w:r w:rsidRPr="00B9494C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 и приятелския мач на женския национален отбор срещу Швеция.</w:t>
      </w:r>
    </w:p>
    <w:p w14:paraId="0BF5A44E" w14:textId="77777777" w:rsidR="00DE6F0B" w:rsidRPr="00B9494C" w:rsidRDefault="00DE6F0B" w:rsidP="00DE6F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A11191" w14:textId="27EF61B0" w:rsidR="00DE6F0B" w:rsidRPr="00B9494C" w:rsidRDefault="000527E8" w:rsidP="00DE6F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Зрителите на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MAX Sport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ще могат да изживеят емоцията от</w:t>
      </w:r>
      <w:r w:rsidR="00DE6F0B"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приятелските мачове на българските национални отбори по волейбол преди старта на Лигата на нациите. В програмата на спортните ТВ канали ще бъдат включени срещите на мъжкия национален тим от международния турнир </w:t>
      </w:r>
      <w:r w:rsidR="009E1D11"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„</w:t>
      </w:r>
      <w:r w:rsidR="00DE6F0B"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Силезия къп</w:t>
      </w:r>
      <w:r w:rsidR="009E1D11"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“</w:t>
      </w:r>
      <w:r w:rsidR="00DE6F0B"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 Полша, както и двубоят на женския национален отбор срещу Швеция.</w:t>
      </w:r>
    </w:p>
    <w:p w14:paraId="7D2BB4A0" w14:textId="67869F8C" w:rsidR="00DE6F0B" w:rsidRPr="00B9494C" w:rsidRDefault="00DE6F0B" w:rsidP="00DE6F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За втора поредна година мъжкият национален отбор на България ще вземе участие в </w:t>
      </w:r>
      <w:r w:rsid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„</w:t>
      </w: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Силезия къп</w:t>
      </w:r>
      <w:r w:rsid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“</w:t>
      </w: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силен приятелски турнир, който събира част от водещите европейски тимове непосредствено преди старта на летния международен сезон. Селекцията на </w:t>
      </w:r>
      <w:proofErr w:type="spellStart"/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Джанлоренцо</w:t>
      </w:r>
      <w:proofErr w:type="spellEnd"/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Бленджини</w:t>
      </w:r>
      <w:proofErr w:type="spellEnd"/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ще се изправи срещу Украйна, Сърбия и домакина Полша в последни проверки преди участието си в Лигата на нациите.</w:t>
      </w:r>
    </w:p>
    <w:p w14:paraId="10BD4CDF" w14:textId="3CF70826" w:rsidR="00DE6F0B" w:rsidRPr="00B9494C" w:rsidRDefault="00DE6F0B" w:rsidP="00DE6F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Първият двубой на „лъвовете“ е на 20 май срещу Украйна от 21:00 часа по MAX Sport 1. На 22 май България среща Сърбия от 18:00 часа по MAX Sport 3, а на 23 май от 21:00 часа </w:t>
      </w:r>
      <w:r w:rsidR="004B6DCC"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световните вицешампиони </w:t>
      </w: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излизат срещу Полша в легендарната „</w:t>
      </w:r>
      <w:proofErr w:type="spellStart"/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Сподек</w:t>
      </w:r>
      <w:proofErr w:type="spellEnd"/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Арена“ в Катовице, като срещата отново ще бъде излъчена по MAX Sport </w:t>
      </w:r>
      <w:r w:rsidR="00E041E9"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1</w:t>
      </w: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493ACC78" w14:textId="77AB18EF" w:rsidR="00DE6F0B" w:rsidRPr="00B9494C" w:rsidRDefault="00DE6F0B" w:rsidP="00DE6F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програмата на MAX Sport ще бъде включен и приятелският мач на женския национален отбор срещу Швеция, който ще се играе на 24 май от 17:30 часа </w:t>
      </w:r>
      <w:r w:rsidR="00CA0262"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зала „Христо Ботев“ в София и ще бъде излъчен </w:t>
      </w: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 MAX Sport 1.</w:t>
      </w:r>
    </w:p>
    <w:p w14:paraId="6FC3000B" w14:textId="77777777" w:rsidR="00DE6F0B" w:rsidRPr="00B9494C" w:rsidRDefault="00DE6F0B" w:rsidP="00DE6F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MAX Sport продължава да предлага на зрителите най-интересните международни волейболни турнири и срещи с участието на българските национални отбори.</w:t>
      </w:r>
    </w:p>
    <w:p w14:paraId="26E587C8" w14:textId="77777777" w:rsidR="00DE6F0B" w:rsidRPr="00B9494C" w:rsidRDefault="00DE6F0B" w:rsidP="00DE6F0B">
      <w:pPr>
        <w:jc w:val="both"/>
        <w:rPr>
          <w:rFonts w:ascii="Verdana" w:eastAsia="Verdana" w:hAnsi="Verdana" w:cs="Verdana"/>
          <w:vanish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vanish/>
          <w:color w:val="000000" w:themeColor="text1"/>
          <w:sz w:val="20"/>
          <w:szCs w:val="20"/>
          <w:lang w:val="bg-BG"/>
        </w:rPr>
        <w:t>Top of Form</w:t>
      </w:r>
    </w:p>
    <w:p w14:paraId="4E96B8C8" w14:textId="06F01E0D" w:rsidR="00DE6F0B" w:rsidRPr="00B9494C" w:rsidRDefault="00DE6F0B" w:rsidP="00DE6F0B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73BA22F" w14:textId="77777777" w:rsidR="00DE6F0B" w:rsidRPr="00B9494C" w:rsidRDefault="00DE6F0B" w:rsidP="00DE6F0B">
      <w:pPr>
        <w:jc w:val="both"/>
        <w:rPr>
          <w:rFonts w:ascii="Verdana" w:eastAsia="Verdana" w:hAnsi="Verdana" w:cs="Verdana"/>
          <w:vanish/>
          <w:color w:val="000000" w:themeColor="text1"/>
          <w:sz w:val="20"/>
          <w:szCs w:val="20"/>
          <w:lang w:val="bg-BG"/>
        </w:rPr>
      </w:pPr>
      <w:r w:rsidRPr="00B9494C">
        <w:rPr>
          <w:rFonts w:ascii="Verdana" w:eastAsia="Verdana" w:hAnsi="Verdana" w:cs="Verdana"/>
          <w:vanish/>
          <w:color w:val="000000" w:themeColor="text1"/>
          <w:sz w:val="20"/>
          <w:szCs w:val="20"/>
          <w:lang w:val="bg-BG"/>
        </w:rPr>
        <w:t>Bottom of Form</w:t>
      </w:r>
    </w:p>
    <w:p w14:paraId="03EA9A24" w14:textId="77CD6E65" w:rsidR="001C6B9A" w:rsidRPr="00B9494C" w:rsidRDefault="001C6B9A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F111ED1" w14:textId="77777777" w:rsidR="00C66579" w:rsidRPr="00B9494C" w:rsidRDefault="00C66579" w:rsidP="001C6B9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F674721" w14:textId="77777777" w:rsidR="00C42B3E" w:rsidRPr="00B9494C" w:rsidRDefault="00C42B3E" w:rsidP="00C42B3E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 w:rsidRPr="00B9494C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1820A1C5" w14:textId="77777777" w:rsidR="00C42B3E" w:rsidRPr="00B9494C" w:rsidRDefault="00C42B3E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B9494C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B9494C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0DB477DE" w:rsidR="00DE04BA" w:rsidRPr="00B9494C" w:rsidRDefault="00DE04BA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B9494C" w:rsidSect="00EA30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81E1" w14:textId="77777777" w:rsidR="00B7748E" w:rsidRDefault="00B7748E">
      <w:pPr>
        <w:spacing w:after="0" w:line="240" w:lineRule="auto"/>
      </w:pPr>
      <w:r>
        <w:separator/>
      </w:r>
    </w:p>
  </w:endnote>
  <w:endnote w:type="continuationSeparator" w:id="0">
    <w:p w14:paraId="2402261F" w14:textId="77777777" w:rsidR="00B7748E" w:rsidRDefault="00B7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52CE00D9" w:rsidR="006617B5" w:rsidRPr="003228FF" w:rsidRDefault="006617B5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10D8DF41" w14:textId="52CE00D9" w:rsidR="006617B5" w:rsidRPr="003228FF" w:rsidRDefault="006617B5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95CD" w14:textId="77777777" w:rsidR="00B7748E" w:rsidRDefault="00B7748E">
      <w:pPr>
        <w:spacing w:after="0" w:line="240" w:lineRule="auto"/>
      </w:pPr>
      <w:r>
        <w:separator/>
      </w:r>
    </w:p>
  </w:footnote>
  <w:footnote w:type="continuationSeparator" w:id="0">
    <w:p w14:paraId="71BF268B" w14:textId="77777777" w:rsidR="00B7748E" w:rsidRDefault="00B7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3818"/>
    <w:multiLevelType w:val="multilevel"/>
    <w:tmpl w:val="48D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A7925"/>
    <w:multiLevelType w:val="hybridMultilevel"/>
    <w:tmpl w:val="A2062C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A55CD"/>
    <w:multiLevelType w:val="hybridMultilevel"/>
    <w:tmpl w:val="BCB873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355084">
    <w:abstractNumId w:val="3"/>
  </w:num>
  <w:num w:numId="2" w16cid:durableId="26948752">
    <w:abstractNumId w:val="1"/>
  </w:num>
  <w:num w:numId="3" w16cid:durableId="1655790769">
    <w:abstractNumId w:val="0"/>
  </w:num>
  <w:num w:numId="4" w16cid:durableId="202108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685E"/>
    <w:rsid w:val="00027119"/>
    <w:rsid w:val="00041EB9"/>
    <w:rsid w:val="00047161"/>
    <w:rsid w:val="000501BC"/>
    <w:rsid w:val="000527E8"/>
    <w:rsid w:val="00054CB5"/>
    <w:rsid w:val="000579F1"/>
    <w:rsid w:val="0006050C"/>
    <w:rsid w:val="0007483F"/>
    <w:rsid w:val="00075C79"/>
    <w:rsid w:val="000864DA"/>
    <w:rsid w:val="000C6AC8"/>
    <w:rsid w:val="000D00E1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71F74"/>
    <w:rsid w:val="00180E23"/>
    <w:rsid w:val="00182BD6"/>
    <w:rsid w:val="00184AAD"/>
    <w:rsid w:val="001921B9"/>
    <w:rsid w:val="0019596B"/>
    <w:rsid w:val="001A5235"/>
    <w:rsid w:val="001B262B"/>
    <w:rsid w:val="001B2748"/>
    <w:rsid w:val="001C33BE"/>
    <w:rsid w:val="001C6B9A"/>
    <w:rsid w:val="001C7911"/>
    <w:rsid w:val="001E13E9"/>
    <w:rsid w:val="001F0203"/>
    <w:rsid w:val="001F3907"/>
    <w:rsid w:val="002003BC"/>
    <w:rsid w:val="002069CD"/>
    <w:rsid w:val="002134D2"/>
    <w:rsid w:val="00216115"/>
    <w:rsid w:val="00226530"/>
    <w:rsid w:val="00226A08"/>
    <w:rsid w:val="00233848"/>
    <w:rsid w:val="002517B7"/>
    <w:rsid w:val="002536C4"/>
    <w:rsid w:val="0025568C"/>
    <w:rsid w:val="00256A64"/>
    <w:rsid w:val="00267B06"/>
    <w:rsid w:val="00271628"/>
    <w:rsid w:val="00276970"/>
    <w:rsid w:val="00281AE9"/>
    <w:rsid w:val="002A1550"/>
    <w:rsid w:val="002A64AC"/>
    <w:rsid w:val="002B53F5"/>
    <w:rsid w:val="002C5C9D"/>
    <w:rsid w:val="002D156D"/>
    <w:rsid w:val="002D1CF6"/>
    <w:rsid w:val="002D238D"/>
    <w:rsid w:val="002D7CEC"/>
    <w:rsid w:val="002F08FF"/>
    <w:rsid w:val="0031082E"/>
    <w:rsid w:val="003228FF"/>
    <w:rsid w:val="00322F87"/>
    <w:rsid w:val="003312EE"/>
    <w:rsid w:val="0033303E"/>
    <w:rsid w:val="003348F3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9260D"/>
    <w:rsid w:val="003B0B3E"/>
    <w:rsid w:val="003B20DB"/>
    <w:rsid w:val="003B299B"/>
    <w:rsid w:val="003B45FB"/>
    <w:rsid w:val="003B68A3"/>
    <w:rsid w:val="003D7D21"/>
    <w:rsid w:val="003E1410"/>
    <w:rsid w:val="00415A06"/>
    <w:rsid w:val="00422FDA"/>
    <w:rsid w:val="00431A83"/>
    <w:rsid w:val="0043451D"/>
    <w:rsid w:val="00434BFA"/>
    <w:rsid w:val="004450D6"/>
    <w:rsid w:val="00460A5F"/>
    <w:rsid w:val="004A1CB7"/>
    <w:rsid w:val="004B6B01"/>
    <w:rsid w:val="004B6DCC"/>
    <w:rsid w:val="004C1840"/>
    <w:rsid w:val="004D215D"/>
    <w:rsid w:val="004E01C9"/>
    <w:rsid w:val="005055B2"/>
    <w:rsid w:val="00505AA1"/>
    <w:rsid w:val="0051446B"/>
    <w:rsid w:val="00545EDD"/>
    <w:rsid w:val="00564271"/>
    <w:rsid w:val="00584567"/>
    <w:rsid w:val="005A4A75"/>
    <w:rsid w:val="005A644F"/>
    <w:rsid w:val="005B441F"/>
    <w:rsid w:val="005B6AE0"/>
    <w:rsid w:val="005D0DC9"/>
    <w:rsid w:val="005D663A"/>
    <w:rsid w:val="005E05BB"/>
    <w:rsid w:val="005F6E00"/>
    <w:rsid w:val="00604F9B"/>
    <w:rsid w:val="00605BA8"/>
    <w:rsid w:val="00607FBC"/>
    <w:rsid w:val="00614610"/>
    <w:rsid w:val="00617567"/>
    <w:rsid w:val="00620B21"/>
    <w:rsid w:val="0063522D"/>
    <w:rsid w:val="006366C7"/>
    <w:rsid w:val="00647CA9"/>
    <w:rsid w:val="0065351B"/>
    <w:rsid w:val="00657FAB"/>
    <w:rsid w:val="00660D53"/>
    <w:rsid w:val="006617B5"/>
    <w:rsid w:val="006734B7"/>
    <w:rsid w:val="00674947"/>
    <w:rsid w:val="00683131"/>
    <w:rsid w:val="00691CF0"/>
    <w:rsid w:val="00691DD0"/>
    <w:rsid w:val="006C190D"/>
    <w:rsid w:val="006D4047"/>
    <w:rsid w:val="006F4492"/>
    <w:rsid w:val="007010F7"/>
    <w:rsid w:val="00703188"/>
    <w:rsid w:val="0071072E"/>
    <w:rsid w:val="00721B55"/>
    <w:rsid w:val="007309F8"/>
    <w:rsid w:val="007349C9"/>
    <w:rsid w:val="00740CB5"/>
    <w:rsid w:val="00740CBC"/>
    <w:rsid w:val="00753CB7"/>
    <w:rsid w:val="00760DF1"/>
    <w:rsid w:val="00777A69"/>
    <w:rsid w:val="00791851"/>
    <w:rsid w:val="007A2858"/>
    <w:rsid w:val="007A42BB"/>
    <w:rsid w:val="007B4551"/>
    <w:rsid w:val="007B4B49"/>
    <w:rsid w:val="007B543E"/>
    <w:rsid w:val="007D7A94"/>
    <w:rsid w:val="007F4321"/>
    <w:rsid w:val="00802CCD"/>
    <w:rsid w:val="00821FFF"/>
    <w:rsid w:val="00823F72"/>
    <w:rsid w:val="00824255"/>
    <w:rsid w:val="00833D25"/>
    <w:rsid w:val="00835350"/>
    <w:rsid w:val="008400C3"/>
    <w:rsid w:val="00853B90"/>
    <w:rsid w:val="00856177"/>
    <w:rsid w:val="00867FAF"/>
    <w:rsid w:val="008727E1"/>
    <w:rsid w:val="0088368D"/>
    <w:rsid w:val="008860B6"/>
    <w:rsid w:val="00895DE6"/>
    <w:rsid w:val="008B0F70"/>
    <w:rsid w:val="008B12CE"/>
    <w:rsid w:val="008C42D1"/>
    <w:rsid w:val="008E4F0C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953CD"/>
    <w:rsid w:val="009C5944"/>
    <w:rsid w:val="009E1D11"/>
    <w:rsid w:val="009E7512"/>
    <w:rsid w:val="00A04668"/>
    <w:rsid w:val="00A0472A"/>
    <w:rsid w:val="00A17F72"/>
    <w:rsid w:val="00A2127A"/>
    <w:rsid w:val="00A22540"/>
    <w:rsid w:val="00A24F38"/>
    <w:rsid w:val="00A26FCB"/>
    <w:rsid w:val="00A35056"/>
    <w:rsid w:val="00A362D7"/>
    <w:rsid w:val="00A54A9A"/>
    <w:rsid w:val="00A5705C"/>
    <w:rsid w:val="00A61CCE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34CED"/>
    <w:rsid w:val="00B42CD7"/>
    <w:rsid w:val="00B47F86"/>
    <w:rsid w:val="00B61DB2"/>
    <w:rsid w:val="00B76ABC"/>
    <w:rsid w:val="00B7748E"/>
    <w:rsid w:val="00B8623F"/>
    <w:rsid w:val="00B87608"/>
    <w:rsid w:val="00B9494C"/>
    <w:rsid w:val="00B94D33"/>
    <w:rsid w:val="00BB374B"/>
    <w:rsid w:val="00BB685A"/>
    <w:rsid w:val="00BC3075"/>
    <w:rsid w:val="00BC401D"/>
    <w:rsid w:val="00BE2F34"/>
    <w:rsid w:val="00BE72C3"/>
    <w:rsid w:val="00BF040E"/>
    <w:rsid w:val="00BF28AD"/>
    <w:rsid w:val="00C02C00"/>
    <w:rsid w:val="00C07ADA"/>
    <w:rsid w:val="00C334BB"/>
    <w:rsid w:val="00C42B3E"/>
    <w:rsid w:val="00C43F9A"/>
    <w:rsid w:val="00C569B8"/>
    <w:rsid w:val="00C66579"/>
    <w:rsid w:val="00C72F15"/>
    <w:rsid w:val="00C83C19"/>
    <w:rsid w:val="00C86240"/>
    <w:rsid w:val="00C964DE"/>
    <w:rsid w:val="00CA0262"/>
    <w:rsid w:val="00CA5068"/>
    <w:rsid w:val="00CD29AB"/>
    <w:rsid w:val="00CF7EBF"/>
    <w:rsid w:val="00D06FFD"/>
    <w:rsid w:val="00D13273"/>
    <w:rsid w:val="00D368C7"/>
    <w:rsid w:val="00D40C9F"/>
    <w:rsid w:val="00D4408F"/>
    <w:rsid w:val="00D44326"/>
    <w:rsid w:val="00D53CC7"/>
    <w:rsid w:val="00D6109B"/>
    <w:rsid w:val="00D656CD"/>
    <w:rsid w:val="00D74731"/>
    <w:rsid w:val="00D748A7"/>
    <w:rsid w:val="00D77B03"/>
    <w:rsid w:val="00DA5F00"/>
    <w:rsid w:val="00DC1595"/>
    <w:rsid w:val="00DE03F4"/>
    <w:rsid w:val="00DE04BA"/>
    <w:rsid w:val="00DE5A3A"/>
    <w:rsid w:val="00DE6F0B"/>
    <w:rsid w:val="00DE6F8D"/>
    <w:rsid w:val="00DF197F"/>
    <w:rsid w:val="00E041E9"/>
    <w:rsid w:val="00E15306"/>
    <w:rsid w:val="00E16321"/>
    <w:rsid w:val="00E16C5F"/>
    <w:rsid w:val="00E23662"/>
    <w:rsid w:val="00E30A49"/>
    <w:rsid w:val="00E3499C"/>
    <w:rsid w:val="00E34A52"/>
    <w:rsid w:val="00E37BEA"/>
    <w:rsid w:val="00E515D4"/>
    <w:rsid w:val="00E515DD"/>
    <w:rsid w:val="00E62801"/>
    <w:rsid w:val="00E64EA7"/>
    <w:rsid w:val="00E65D95"/>
    <w:rsid w:val="00E8138E"/>
    <w:rsid w:val="00E85FA3"/>
    <w:rsid w:val="00E96A91"/>
    <w:rsid w:val="00EA0D21"/>
    <w:rsid w:val="00EA1F3D"/>
    <w:rsid w:val="00EA2E66"/>
    <w:rsid w:val="00EA3099"/>
    <w:rsid w:val="00EB36BD"/>
    <w:rsid w:val="00EC04CC"/>
    <w:rsid w:val="00EC0681"/>
    <w:rsid w:val="00EC2AAC"/>
    <w:rsid w:val="00EC6BD5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7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9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2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0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5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8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6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02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3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82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586FE2D8A77F42B1F238D33E088D71" ma:contentTypeVersion="17" ma:contentTypeDescription="Ein neues Dokument erstellen." ma:contentTypeScope="" ma:versionID="f4bd673d545263c0e9c51def290ec6c4">
  <xsd:schema xmlns:xsd="http://www.w3.org/2001/XMLSchema" xmlns:xs="http://www.w3.org/2001/XMLSchema" xmlns:p="http://schemas.microsoft.com/office/2006/metadata/properties" xmlns:ns3="f4437df2-af1f-43c2-969b-e30ffdfa3747" xmlns:ns4="a66cb022-7248-4e8f-b0db-e7e3da7f9c75" targetNamespace="http://schemas.microsoft.com/office/2006/metadata/properties" ma:root="true" ma:fieldsID="638cbbce469bd7bd6f6f6841e754bdee" ns3:_="" ns4:_="">
    <xsd:import namespace="f4437df2-af1f-43c2-969b-e30ffdfa3747"/>
    <xsd:import namespace="a66cb022-7248-4e8f-b0db-e7e3da7f9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7df2-af1f-43c2-969b-e30ffdfa37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cb022-7248-4e8f-b0db-e7e3da7f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cb022-7248-4e8f-b0db-e7e3da7f9c75" xsi:nil="true"/>
  </documentManagement>
</p:properties>
</file>

<file path=customXml/itemProps1.xml><?xml version="1.0" encoding="utf-8"?>
<ds:datastoreItem xmlns:ds="http://schemas.openxmlformats.org/officeDocument/2006/customXml" ds:itemID="{1735877A-65C3-4F5C-AB8E-5EC1FFCDA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DA9DD-061A-4868-875F-30815EB12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7df2-af1f-43c2-969b-e30ffdfa3747"/>
    <ds:schemaRef ds:uri="a66cb022-7248-4e8f-b0db-e7e3da7f9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9C94E-0494-439B-960A-0C009E55C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BEE8C-A0E6-428C-95DC-B9DFB1A151F4}">
  <ds:schemaRefs>
    <ds:schemaRef ds:uri="http://schemas.microsoft.com/office/2006/metadata/properties"/>
    <ds:schemaRef ds:uri="http://schemas.microsoft.com/office/infopath/2007/PartnerControls"/>
    <ds:schemaRef ds:uri="a66cb022-7248-4e8f-b0db-e7e3da7f9c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Nadezhda Popova</cp:lastModifiedBy>
  <cp:revision>7</cp:revision>
  <dcterms:created xsi:type="dcterms:W3CDTF">2026-05-18T13:55:00Z</dcterms:created>
  <dcterms:modified xsi:type="dcterms:W3CDTF">2026-05-19T08:06:00Z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0x0101001C586FE2D8A77F42B1F238D33E088D71</vt:lpwstr>
  </property>
</Properties>
</file>