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Palatino Linotype" w:cs="Palatino Linotype" w:eastAsia="Palatino Linotype" w:hAnsi="Palatino Linotype"/>
          <w:color w:val="000000"/>
          <w:u w:val="singl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Palatino Linotype" w:cs="Palatino Linotype" w:eastAsia="Palatino Linotype" w:hAnsi="Palatino Linotype"/>
          <w:color w:val="000000"/>
          <w:u w:val="singl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Palatino Linotype" w:cs="Palatino Linotype" w:eastAsia="Palatino Linotype" w:hAnsi="Palatino Linotype"/>
          <w:color w:val="000000"/>
          <w:u w:val="single"/>
        </w:rPr>
      </w:pPr>
      <w:r w:rsidDel="00000000" w:rsidR="00000000" w:rsidRPr="00000000">
        <w:rPr/>
        <w:drawing>
          <wp:inline distB="0" distT="0" distL="0" distR="0">
            <wp:extent cx="6642100" cy="1177925"/>
            <wp:effectExtent b="0" l="0" r="0" t="0"/>
            <wp:docPr descr="A logo with a black background&#10;&#10;AI-generated content may be incorrect." id="2124585332" name="image1.png"/>
            <a:graphic>
              <a:graphicData uri="http://schemas.openxmlformats.org/drawingml/2006/picture">
                <pic:pic>
                  <pic:nvPicPr>
                    <pic:cNvPr descr="A logo with a black background&#10;&#10;AI-generated content may be incorrect." id="0" name="image1.png"/>
                    <pic:cNvPicPr preferRelativeResize="0"/>
                  </pic:nvPicPr>
                  <pic:blipFill>
                    <a:blip r:embed="rId7"/>
                    <a:srcRect b="0" l="0" r="0" t="0"/>
                    <a:stretch>
                      <a:fillRect/>
                    </a:stretch>
                  </pic:blipFill>
                  <pic:spPr>
                    <a:xfrm>
                      <a:off x="0" y="0"/>
                      <a:ext cx="6642100" cy="11779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Palatino Linotype" w:cs="Palatino Linotype" w:eastAsia="Palatino Linotype" w:hAnsi="Palatino Linotype"/>
          <w:color w:val="000000"/>
          <w:u w:val="singl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b w:val="1"/>
          <w:color w:val="000000"/>
          <w:sz w:val="28"/>
          <w:szCs w:val="28"/>
          <w:u w:val="single"/>
        </w:rPr>
      </w:pPr>
      <w:r w:rsidDel="00000000" w:rsidR="00000000" w:rsidRPr="00000000">
        <w:rPr>
          <w:b w:val="1"/>
          <w:color w:val="000000"/>
          <w:sz w:val="28"/>
          <w:szCs w:val="28"/>
          <w:u w:val="single"/>
          <w:rtl w:val="0"/>
        </w:rPr>
        <w:t xml:space="preserve">FOR IMMEDIATE RELEASE</w:t>
      </w:r>
    </w:p>
    <w:p w:rsidR="00000000" w:rsidDel="00000000" w:rsidP="00000000" w:rsidRDefault="00000000" w:rsidRPr="00000000" w14:paraId="00000007">
      <w:pPr>
        <w:spacing w:line="276" w:lineRule="auto"/>
        <w:jc w:val="center"/>
        <w:rPr/>
      </w:pPr>
      <w:r w:rsidDel="00000000" w:rsidR="00000000" w:rsidRPr="00000000">
        <w:rPr>
          <w:rtl w:val="0"/>
        </w:rPr>
      </w:r>
    </w:p>
    <w:p w:rsidR="00000000" w:rsidDel="00000000" w:rsidP="00000000" w:rsidRDefault="00000000" w:rsidRPr="00000000" w14:paraId="00000008">
      <w:pPr>
        <w:jc w:val="center"/>
        <w:rPr>
          <w:b w:val="1"/>
          <w:color w:val="000000"/>
          <w:sz w:val="40"/>
          <w:szCs w:val="40"/>
        </w:rPr>
      </w:pPr>
      <w:r w:rsidDel="00000000" w:rsidR="00000000" w:rsidRPr="00000000">
        <w:rPr>
          <w:b w:val="1"/>
          <w:color w:val="000000"/>
          <w:sz w:val="40"/>
          <w:szCs w:val="40"/>
          <w:rtl w:val="0"/>
        </w:rPr>
        <w:t xml:space="preserve">JH Audio Joins Sound Devices</w:t>
      </w:r>
    </w:p>
    <w:p w:rsidR="00000000" w:rsidDel="00000000" w:rsidP="00000000" w:rsidRDefault="00000000" w:rsidRPr="00000000" w14:paraId="00000009">
      <w:pPr>
        <w:jc w:val="center"/>
        <w:rPr>
          <w:color w:val="00000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i w:val="1"/>
          <w:rtl w:val="0"/>
        </w:rPr>
        <w:t xml:space="preserve">Chessington May 30th, 2025 — </w:t>
      </w:r>
      <w:r w:rsidDel="00000000" w:rsidR="00000000" w:rsidRPr="00000000">
        <w:rPr>
          <w:b w:val="1"/>
          <w:rtl w:val="0"/>
        </w:rPr>
        <w:t xml:space="preserve">Sound Devices announces the acquisition of US-based in-ear monitoring developer and manufacturer, JH Audio. The deal brings together two leading pro audio technology brands under the Audiotonix group portfolio, focused on delivering pristine audio to artists and performers, on stage, on location, and in the studio. </w:t>
      </w:r>
    </w:p>
    <w:p w:rsidR="00000000" w:rsidDel="00000000" w:rsidP="00000000" w:rsidRDefault="00000000" w:rsidRPr="00000000" w14:paraId="0000000B">
      <w:pPr>
        <w:rPr>
          <w:color w:val="0432ff"/>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With over 48 years’ experience in live sound combined with more than 30 years of designing and building in-ear monitors (IEMs), industry-renowned engineer and JH Audio founder, Jerry Harvey, is synonymous with custom fit IEM moulds for many of the most demanding ears and artists in live touring. </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Matt Anderson</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Sound Devices CEO, comments, “We couldn’t be more excited about bringing the JH Audio team into the Sound Devices fold. The timing is perfect as we continue to build on our Astral RF range of solutions that are rightly being recognised as the one true global RF wireless system for live events, touring and location sound. Both teams’ R&amp;D aspirations and the close link between RF and IEMs align perfectly, and with a focus on innovation to deliver future synergies across our Astral family and other products is one that has me and the whole team here salivating, and one that should delight all our customers in the coming months.”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color w:val="000000"/>
          <w:rtl w:val="0"/>
        </w:rPr>
        <w:t xml:space="preserve">James Gordon</w:t>
      </w:r>
      <w:r w:rsidDel="00000000" w:rsidR="00000000" w:rsidRPr="00000000">
        <w:rPr>
          <w:color w:val="0432ff"/>
          <w:rtl w:val="0"/>
        </w:rPr>
        <w:t xml:space="preserve">, </w:t>
      </w:r>
      <w:r w:rsidDel="00000000" w:rsidR="00000000" w:rsidRPr="00000000">
        <w:rPr>
          <w:rtl w:val="0"/>
        </w:rPr>
        <w:t xml:space="preserve">Audiotonix CEO, adds, “For anyone with a passion for technology and pro audio, then this partnership is one to really pay attention to. Jerry Harvey is the true pioneer of IEMs with over 30 years of in-ear innovation, the principles of which are incorporated in most IEM designs today. Being able to put the resource behind the JH Audio team to take IEMs to their next level alongside Sound Devices and some of our other live-focused Audiotonix brands, should deliver something very special for our users and their clients.”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23"/>
          <w:szCs w:val="23"/>
        </w:rPr>
      </w:pPr>
      <w:r w:rsidDel="00000000" w:rsidR="00000000" w:rsidRPr="00000000">
        <w:rPr>
          <w:rtl w:val="0"/>
        </w:rPr>
        <w:t xml:space="preserve">JH Audio founder and CEO </w:t>
      </w:r>
      <w:r w:rsidDel="00000000" w:rsidR="00000000" w:rsidRPr="00000000">
        <w:rPr>
          <w:b w:val="1"/>
          <w:rtl w:val="0"/>
        </w:rPr>
        <w:t xml:space="preserve">Jerry Harvey</w:t>
      </w:r>
      <w:r w:rsidDel="00000000" w:rsidR="00000000" w:rsidRPr="00000000">
        <w:rPr>
          <w:rtl w:val="0"/>
        </w:rPr>
        <w:t xml:space="preserve"> continues “Over the years I have been fortunate to work closely with James (Gordon) at DiGiCo and then more recently with the Audiotonix group. It’s always been a relationship based on delivering new technologies for the benefit of engineers and artists in our industry, and our most recent collaboration on the Pearl IEM system gave the JHA crew a taste of the potential of working more closely with their </w:t>
      </w:r>
      <w:r w:rsidDel="00000000" w:rsidR="00000000" w:rsidRPr="00000000">
        <w:rPr>
          <w:sz w:val="23"/>
          <w:szCs w:val="23"/>
          <w:rtl w:val="0"/>
        </w:rPr>
        <w:t xml:space="preserve">team</w:t>
      </w:r>
      <w:r w:rsidDel="00000000" w:rsidR="00000000" w:rsidRPr="00000000">
        <w:rPr>
          <w:rtl w:val="0"/>
        </w:rPr>
        <w:t xml:space="preserve">. By joining the Sound Devices family with Matt Anderson at the helm, we now have an incredible opportunity to not just evolve our next gen of IEM technologies but to gain access to like-minded partners and customers globally.”</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latest addition to the Audiotonix family sees JH Audio join the growing roster of innovative pro audio brands that includes </w:t>
      </w:r>
      <w:r w:rsidDel="00000000" w:rsidR="00000000" w:rsidRPr="00000000">
        <w:rPr>
          <w:color w:val="000000"/>
          <w:rtl w:val="0"/>
        </w:rPr>
        <w:t xml:space="preserve">Allen &amp; Heath, Calrec, DiGiCo, DiGiGrid, Fourier Audio, Harrison, KLANG:technologies, Slate Digital, Solid State Logic, sonible and Sound Devices</w:t>
      </w:r>
      <w:r w:rsidDel="00000000" w:rsidR="00000000" w:rsidRPr="00000000">
        <w:rPr>
          <w:rtl w:val="0"/>
        </w:rPr>
        <w:t xml:space="preserv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About Sound Devices</w:t>
      </w:r>
    </w:p>
    <w:p w:rsidR="00000000" w:rsidDel="00000000" w:rsidP="00000000" w:rsidRDefault="00000000" w:rsidRPr="00000000" w14:paraId="00000018">
      <w:pPr>
        <w:ind w:right="160"/>
        <w:rPr/>
      </w:pPr>
      <w:r w:rsidDel="00000000" w:rsidR="00000000" w:rsidRPr="00000000">
        <w:rPr>
          <w:rtl w:val="0"/>
        </w:rPr>
        <w:t xml:space="preserve">For over 20 years, Sound Devices has created premier audio equipment that helps sound professionals capture superior audio. The company’s multi-track audio recorders, field production mixers, and Astral RF have been used on the sets of award-winning movies, TV shows, and documentaries, whilst the latest Astral RF series is also meeting the growing needs for wireless in live event production, corporate AV and houses of worship. Sound Devices designs, assembles, and supports its products at their Reedsburg, Wisconsin headquarters and their Madison, Wisconsin and Watford, UK offices. </w:t>
      </w:r>
      <w:hyperlink r:id="rId8">
        <w:r w:rsidDel="00000000" w:rsidR="00000000" w:rsidRPr="00000000">
          <w:rPr>
            <w:color w:val="0000ff"/>
            <w:u w:val="single"/>
            <w:rtl w:val="0"/>
          </w:rPr>
          <w:t xml:space="preserve">www.sounddevices.com</w:t>
        </w:r>
      </w:hyperlink>
      <w:r w:rsidDel="00000000" w:rsidR="00000000" w:rsidRPr="00000000">
        <w:rPr>
          <w:rtl w:val="0"/>
        </w:rPr>
      </w:r>
    </w:p>
    <w:p w:rsidR="00000000" w:rsidDel="00000000" w:rsidP="00000000" w:rsidRDefault="00000000" w:rsidRPr="00000000" w14:paraId="00000019">
      <w:pPr>
        <w:rPr>
          <w:b w:val="1"/>
          <w:color w:val="000000"/>
          <w:sz w:val="23"/>
          <w:szCs w:val="23"/>
        </w:rPr>
      </w:pPr>
      <w:r w:rsidDel="00000000" w:rsidR="00000000" w:rsidRPr="00000000">
        <w:rPr>
          <w:rtl w:val="0"/>
        </w:rPr>
      </w:r>
    </w:p>
    <w:p w:rsidR="00000000" w:rsidDel="00000000" w:rsidP="00000000" w:rsidRDefault="00000000" w:rsidRPr="00000000" w14:paraId="0000001A">
      <w:pPr>
        <w:rPr>
          <w:color w:val="000000"/>
          <w:sz w:val="28"/>
          <w:szCs w:val="28"/>
        </w:rPr>
      </w:pPr>
      <w:r w:rsidDel="00000000" w:rsidR="00000000" w:rsidRPr="00000000">
        <w:rPr>
          <w:b w:val="1"/>
          <w:color w:val="000000"/>
          <w:rtl w:val="0"/>
        </w:rPr>
        <w:t xml:space="preserve">About JH Audio</w:t>
      </w: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color w:val="000000"/>
          <w:rtl w:val="0"/>
        </w:rPr>
        <w:t xml:space="preserve">Founded in 2007 by legendary sound engineer Jerry Harvey, Jerry Harvey Audio, LLC is the leader in in-ear monitor technology. JH Audio Custom and Universal fit IEMs are built in Orlando, Florida. Each set is assembled using proprietary drivers, crossover components, as well as custom finishes to create the most beautiful sounding earpieces. Trusted by the top touring musicians, engineers and audiophiles, JH Audio provides an unmatched listening experience for stage, studio and beyond. Every piece is handcrafted to its unique customer.  </w:t>
      </w:r>
      <w:hyperlink r:id="rId9">
        <w:r w:rsidDel="00000000" w:rsidR="00000000" w:rsidRPr="00000000">
          <w:rPr>
            <w:color w:val="0000ff"/>
            <w:u w:val="single"/>
            <w:rtl w:val="0"/>
          </w:rPr>
          <w:t xml:space="preserve">www.jhaudio.com</w:t>
        </w:r>
      </w:hyperlink>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p>
    <w:p w:rsidR="00000000" w:rsidDel="00000000" w:rsidP="00000000" w:rsidRDefault="00000000" w:rsidRPr="00000000" w14:paraId="0000001D">
      <w:pPr>
        <w:rPr>
          <w:b w:val="1"/>
          <w:color w:val="000000"/>
        </w:rPr>
      </w:pPr>
      <w:r w:rsidDel="00000000" w:rsidR="00000000" w:rsidRPr="00000000">
        <w:rPr>
          <w:b w:val="1"/>
          <w:color w:val="000000"/>
          <w:rtl w:val="0"/>
        </w:rPr>
        <w:t xml:space="preserve">About Audiotonix</w:t>
      </w:r>
    </w:p>
    <w:p w:rsidR="00000000" w:rsidDel="00000000" w:rsidP="00000000" w:rsidRDefault="00000000" w:rsidRPr="00000000" w14:paraId="0000001E">
      <w:pPr>
        <w:rPr>
          <w:color w:val="000000"/>
        </w:rPr>
      </w:pPr>
      <w:r w:rsidDel="00000000" w:rsidR="00000000" w:rsidRPr="00000000">
        <w:rPr>
          <w:color w:val="000000"/>
          <w:rtl w:val="0"/>
        </w:rPr>
        <w:t xml:space="preserve">Audiotonix is a global market leader in the design, engineering and manufacture of professional audio mixing consoles, hardware and software audio processing, audio capture and recording solutions. With innovative solutions from premium audio brands Allen &amp; Heath, Calrec, DiGiCo, DiGiGrid, Fourier Audio, Harrison, KLANG:technologies, Slate Digital, Solid State Logic, sonible and Sound Devices, their products are used extensively in live sound, broadcast, theatre production, installations, house of worship and recording studios. </w:t>
      </w:r>
      <w:hyperlink r:id="rId10">
        <w:r w:rsidDel="00000000" w:rsidR="00000000" w:rsidRPr="00000000">
          <w:rPr>
            <w:color w:val="0000ff"/>
            <w:u w:val="single"/>
            <w:rtl w:val="0"/>
          </w:rPr>
          <w:t xml:space="preserve">www.audiotonix.com</w:t>
        </w:r>
      </w:hyperlink>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b w:val="1"/>
          <w:color w:val="000000"/>
        </w:rPr>
      </w:pPr>
      <w:r w:rsidDel="00000000" w:rsidR="00000000" w:rsidRPr="00000000">
        <w:rPr>
          <w:b w:val="1"/>
          <w:color w:val="000000"/>
          <w:rtl w:val="0"/>
        </w:rPr>
        <w:t xml:space="preserve">Press contact:</w:t>
      </w:r>
    </w:p>
    <w:p w:rsidR="00000000" w:rsidDel="00000000" w:rsidP="00000000" w:rsidRDefault="00000000" w:rsidRPr="00000000" w14:paraId="00000021">
      <w:pPr>
        <w:rPr/>
      </w:pPr>
      <w:r w:rsidDel="00000000" w:rsidR="00000000" w:rsidRPr="00000000">
        <w:rPr>
          <w:rtl w:val="0"/>
        </w:rPr>
        <w:t xml:space="preserve">Sound Devices / Audiotonix: Martin Bennett</w:t>
      </w:r>
    </w:p>
    <w:p w:rsidR="00000000" w:rsidDel="00000000" w:rsidP="00000000" w:rsidRDefault="00000000" w:rsidRPr="00000000" w14:paraId="00000022">
      <w:pPr>
        <w:rPr/>
      </w:pPr>
      <w:r w:rsidDel="00000000" w:rsidR="00000000" w:rsidRPr="00000000">
        <w:rPr>
          <w:rtl w:val="0"/>
        </w:rPr>
        <w:t xml:space="preserve">Tel: </w:t>
      </w:r>
      <w:r w:rsidDel="00000000" w:rsidR="00000000" w:rsidRPr="00000000">
        <w:rPr>
          <w:highlight w:val="white"/>
          <w:rtl w:val="0"/>
        </w:rPr>
        <w:t xml:space="preserve">+44 1372 845600</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Email: </w:t>
      </w:r>
      <w:hyperlink r:id="rId11">
        <w:r w:rsidDel="00000000" w:rsidR="00000000" w:rsidRPr="00000000">
          <w:rPr>
            <w:color w:val="0000ff"/>
            <w:u w:val="single"/>
            <w:rtl w:val="0"/>
          </w:rPr>
          <w:t xml:space="preserve">martin.bennett@audiotonix.com</w:t>
        </w:r>
      </w:hyperlink>
      <w:r w:rsidDel="00000000" w:rsidR="00000000" w:rsidRPr="00000000">
        <w:rPr>
          <w:rtl w:val="0"/>
        </w:rPr>
      </w:r>
    </w:p>
    <w:p w:rsidR="00000000" w:rsidDel="00000000" w:rsidP="00000000" w:rsidRDefault="00000000" w:rsidRPr="00000000" w14:paraId="00000024">
      <w:pPr>
        <w:rPr>
          <w:color w:val="800080"/>
          <w:sz w:val="23"/>
          <w:szCs w:val="23"/>
          <w:u w:val="single"/>
        </w:rPr>
      </w:pPr>
      <w:r w:rsidDel="00000000" w:rsidR="00000000" w:rsidRPr="00000000">
        <w:rPr>
          <w:color w:val="800080"/>
          <w:sz w:val="23"/>
          <w:szCs w:val="23"/>
          <w:u w:val="single"/>
          <w:rtl w:val="0"/>
        </w:rPr>
        <w:t xml:space="preserve"> </w:t>
      </w:r>
    </w:p>
    <w:p w:rsidR="00000000" w:rsidDel="00000000" w:rsidP="00000000" w:rsidRDefault="00000000" w:rsidRPr="00000000" w14:paraId="00000025">
      <w:pPr>
        <w:rPr>
          <w:color w:val="800080"/>
          <w:sz w:val="23"/>
          <w:szCs w:val="23"/>
          <w:u w:val="single"/>
        </w:rPr>
      </w:pPr>
      <w:r w:rsidDel="00000000" w:rsidR="00000000" w:rsidRPr="00000000">
        <w:rPr>
          <w:rtl w:val="0"/>
        </w:rPr>
      </w:r>
    </w:p>
    <w:sectPr>
      <w:pgSz w:h="16840" w:w="1190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276" w:lineRule="auto"/>
    </w:pPr>
    <w:rPr>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before="200" w:line="276" w:lineRule="auto"/>
      <w:outlineLvl w:val="1"/>
    </w:pPr>
    <w:rPr>
      <w:b w:val="1"/>
      <w:color w:val="5b9bd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D27372"/>
  </w:style>
  <w:style w:type="character" w:styleId="Hyperlink">
    <w:name w:val="Hyperlink"/>
    <w:basedOn w:val="DefaultParagraphFont"/>
    <w:uiPriority w:val="99"/>
    <w:unhideWhenUsed w:val="1"/>
    <w:rsid w:val="00253472"/>
    <w:rPr>
      <w:color w:val="0000ff" w:themeColor="hyperlink"/>
      <w:u w:val="single"/>
    </w:rPr>
  </w:style>
  <w:style w:type="character" w:styleId="UnresolvedMention">
    <w:name w:val="Unresolved Mention"/>
    <w:basedOn w:val="DefaultParagraphFont"/>
    <w:uiPriority w:val="99"/>
    <w:semiHidden w:val="1"/>
    <w:unhideWhenUsed w:val="1"/>
    <w:rsid w:val="00253472"/>
    <w:rPr>
      <w:color w:val="605e5c"/>
      <w:shd w:color="auto" w:fill="e1dfdd" w:val="clear"/>
    </w:rPr>
  </w:style>
  <w:style w:type="paragraph" w:styleId="Header">
    <w:name w:val="header"/>
    <w:basedOn w:val="Normal"/>
    <w:link w:val="HeaderChar"/>
    <w:uiPriority w:val="99"/>
    <w:unhideWhenUsed w:val="1"/>
    <w:rsid w:val="00064073"/>
    <w:pPr>
      <w:tabs>
        <w:tab w:val="center" w:pos="4513"/>
        <w:tab w:val="right" w:pos="9026"/>
      </w:tabs>
    </w:pPr>
  </w:style>
  <w:style w:type="character" w:styleId="HeaderChar" w:customStyle="1">
    <w:name w:val="Header Char"/>
    <w:basedOn w:val="DefaultParagraphFont"/>
    <w:link w:val="Header"/>
    <w:uiPriority w:val="99"/>
    <w:rsid w:val="00064073"/>
  </w:style>
  <w:style w:type="paragraph" w:styleId="Footer">
    <w:name w:val="footer"/>
    <w:basedOn w:val="Normal"/>
    <w:link w:val="FooterChar"/>
    <w:uiPriority w:val="99"/>
    <w:unhideWhenUsed w:val="1"/>
    <w:rsid w:val="00064073"/>
    <w:pPr>
      <w:tabs>
        <w:tab w:val="center" w:pos="4513"/>
        <w:tab w:val="right" w:pos="9026"/>
      </w:tabs>
    </w:pPr>
  </w:style>
  <w:style w:type="character" w:styleId="FooterChar" w:customStyle="1">
    <w:name w:val="Footer Char"/>
    <w:basedOn w:val="DefaultParagraphFont"/>
    <w:link w:val="Footer"/>
    <w:uiPriority w:val="99"/>
    <w:rsid w:val="00064073"/>
  </w:style>
  <w:style w:type="paragraph" w:styleId="CommentSubject">
    <w:name w:val="annotation subject"/>
    <w:basedOn w:val="CommentText"/>
    <w:next w:val="CommentText"/>
    <w:link w:val="CommentSubjectChar"/>
    <w:uiPriority w:val="99"/>
    <w:semiHidden w:val="1"/>
    <w:unhideWhenUsed w:val="1"/>
    <w:rsid w:val="006B5B58"/>
    <w:rPr>
      <w:b w:val="1"/>
      <w:bCs w:val="1"/>
    </w:rPr>
  </w:style>
  <w:style w:type="character" w:styleId="CommentSubjectChar" w:customStyle="1">
    <w:name w:val="Comment Subject Char"/>
    <w:basedOn w:val="CommentTextChar"/>
    <w:link w:val="CommentSubject"/>
    <w:uiPriority w:val="99"/>
    <w:semiHidden w:val="1"/>
    <w:rsid w:val="006B5B58"/>
    <w:rPr>
      <w:b w:val="1"/>
      <w:bCs w:val="1"/>
      <w:sz w:val="20"/>
      <w:szCs w:val="20"/>
    </w:rPr>
  </w:style>
  <w:style w:type="character" w:styleId="FollowedHyperlink">
    <w:name w:val="FollowedHyperlink"/>
    <w:basedOn w:val="DefaultParagraphFont"/>
    <w:uiPriority w:val="99"/>
    <w:semiHidden w:val="1"/>
    <w:unhideWhenUsed w:val="1"/>
    <w:rsid w:val="00CB0884"/>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artin.bennett@audiotonix.com" TargetMode="External"/><Relationship Id="rId10" Type="http://schemas.openxmlformats.org/officeDocument/2006/relationships/hyperlink" Target="http://www.audiotonix.com" TargetMode="External"/><Relationship Id="rId9" Type="http://schemas.openxmlformats.org/officeDocument/2006/relationships/hyperlink" Target="http://www.jhaud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ounddevic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MHxqVMnmnOJmepaGZSdckQGyAw==">CgMxLjA4AHIhMVhHTE5HSEVIajFaNkZPN0dkdW42TndDQ2dBYkNoY2lR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2025-05-21T16:57:00Z</dcterms:created>
  <dc:creator>Maria Fiorellino</dc:creator>
</cp:coreProperties>
</file>