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highlight w:val="white"/>
        </w:rPr>
      </w:pPr>
      <w:r w:rsidDel="00000000" w:rsidR="00000000" w:rsidRPr="00000000">
        <w:rPr>
          <w:rtl w:val="0"/>
        </w:rPr>
      </w:r>
    </w:p>
    <w:p w:rsidR="00000000" w:rsidDel="00000000" w:rsidP="00000000" w:rsidRDefault="00000000" w:rsidRPr="00000000" w14:paraId="00000002">
      <w:pPr>
        <w:pageBreakBefore w:val="0"/>
        <w:rPr>
          <w:highlight w:val="white"/>
        </w:rPr>
      </w:pPr>
      <w:r w:rsidDel="00000000" w:rsidR="00000000" w:rsidRPr="00000000">
        <w:rPr>
          <w:rtl w:val="0"/>
        </w:rPr>
      </w:r>
    </w:p>
    <w:p w:rsidR="00000000" w:rsidDel="00000000" w:rsidP="00000000" w:rsidRDefault="00000000" w:rsidRPr="00000000" w14:paraId="00000003">
      <w:pPr>
        <w:jc w:val="center"/>
        <w:rPr>
          <w:b w:val="1"/>
          <w:sz w:val="24"/>
          <w:szCs w:val="24"/>
          <w:highlight w:val="white"/>
        </w:rPr>
      </w:pPr>
      <w:r w:rsidDel="00000000" w:rsidR="00000000" w:rsidRPr="00000000">
        <w:rPr>
          <w:b w:val="1"/>
          <w:sz w:val="24"/>
          <w:szCs w:val="24"/>
          <w:highlight w:val="white"/>
          <w:rtl w:val="0"/>
        </w:rPr>
        <w:t xml:space="preserve"> Día Mundial del Donador de Médula Ósea: un día para</w:t>
      </w:r>
      <w:r w:rsidDel="00000000" w:rsidR="00000000" w:rsidRPr="00000000">
        <w:rPr>
          <w:b w:val="1"/>
          <w:sz w:val="24"/>
          <w:szCs w:val="24"/>
          <w:highlight w:val="white"/>
          <w:rtl w:val="0"/>
        </w:rPr>
        <w:t xml:space="preserve"> celebrar y </w:t>
      </w:r>
      <w:r w:rsidDel="00000000" w:rsidR="00000000" w:rsidRPr="00000000">
        <w:rPr>
          <w:b w:val="1"/>
          <w:sz w:val="24"/>
          <w:szCs w:val="24"/>
          <w:highlight w:val="white"/>
          <w:rtl w:val="0"/>
        </w:rPr>
        <w:t xml:space="preserve">hacer conciencia</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rtl w:val="0"/>
        </w:rPr>
      </w:r>
    </w:p>
    <w:p w:rsidR="00000000" w:rsidDel="00000000" w:rsidP="00000000" w:rsidRDefault="00000000" w:rsidRPr="00000000" w14:paraId="00000006">
      <w:pPr>
        <w:numPr>
          <w:ilvl w:val="0"/>
          <w:numId w:val="1"/>
        </w:numPr>
        <w:ind w:left="720" w:hanging="360"/>
        <w:jc w:val="both"/>
        <w:rPr>
          <w:i w:val="1"/>
          <w:highlight w:val="white"/>
        </w:rPr>
      </w:pPr>
      <w:r w:rsidDel="00000000" w:rsidR="00000000" w:rsidRPr="00000000">
        <w:rPr>
          <w:i w:val="1"/>
          <w:highlight w:val="white"/>
          <w:rtl w:val="0"/>
        </w:rPr>
        <w:t xml:space="preserve">La World Marrow Donor Association (WMDA) instauró cada tercer sábado de septiembre como el Día Mundial del Donador de Médula Ósea.</w:t>
      </w:r>
    </w:p>
    <w:p w:rsidR="00000000" w:rsidDel="00000000" w:rsidP="00000000" w:rsidRDefault="00000000" w:rsidRPr="00000000" w14:paraId="00000007">
      <w:pPr>
        <w:numPr>
          <w:ilvl w:val="0"/>
          <w:numId w:val="1"/>
        </w:numPr>
        <w:ind w:left="720" w:hanging="360"/>
        <w:jc w:val="both"/>
        <w:rPr>
          <w:i w:val="1"/>
        </w:rPr>
      </w:pPr>
      <w:r w:rsidDel="00000000" w:rsidR="00000000" w:rsidRPr="00000000">
        <w:rPr>
          <w:i w:val="1"/>
          <w:highlight w:val="white"/>
          <w:rtl w:val="0"/>
        </w:rPr>
        <w:t xml:space="preserve">La donación de médula ósea se realiza en vida y requiere de compatibilidad genética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8">
      <w:pPr>
        <w:jc w:val="both"/>
        <w:rPr>
          <w:highlight w:val="white"/>
        </w:rPr>
      </w:pPr>
      <w:r w:rsidDel="00000000" w:rsidR="00000000" w:rsidRPr="00000000">
        <w:rPr>
          <w:rtl w:val="0"/>
        </w:rPr>
      </w:r>
    </w:p>
    <w:p w:rsidR="00000000" w:rsidDel="00000000" w:rsidP="00000000" w:rsidRDefault="00000000" w:rsidRPr="00000000" w14:paraId="00000009">
      <w:pPr>
        <w:jc w:val="both"/>
        <w:rPr>
          <w:highlight w:val="white"/>
        </w:rPr>
      </w:pPr>
      <w:r w:rsidDel="00000000" w:rsidR="00000000" w:rsidRPr="00000000">
        <w:rPr>
          <w:highlight w:val="white"/>
          <w:rtl w:val="0"/>
        </w:rPr>
        <w:t xml:space="preserve">Aunque las palabras se escriben, se pronuncian o se escuchan, también se sienten: hay palabras que inmediatamente aceleran las pulsaciones de felicidad, que te sonrojan o que te llenan los ojos de lágrimas. Hay palabras que cruzan tu cuerpo como rayos que te inmovilizan. Palabras que por sí solas traen consigo imágenes desesperanzadoras como “cáncer”, “enfermedad de baja prevalencia” y muchas más. Estas palabras son parte del diagnóstico de miles de pacientes que sufren de alguna enfermedad en la sangre alrededor del mundo; se estima que solamente en México se reportan 14 mil nuevos casos anuales, según el Observatorio Global del Cáncer de la Organización Mundial de la Salud, y el 40% de ellos </w:t>
      </w:r>
      <w:r w:rsidDel="00000000" w:rsidR="00000000" w:rsidRPr="00000000">
        <w:rPr>
          <w:rtl w:val="0"/>
        </w:rPr>
        <w:t xml:space="preserve">requ</w:t>
      </w:r>
      <w:r w:rsidDel="00000000" w:rsidR="00000000" w:rsidRPr="00000000">
        <w:rPr>
          <w:rtl w:val="0"/>
        </w:rPr>
        <w:t xml:space="preserve">erirá de un trasplante de células madre para combatir su enfermedad.</w:t>
      </w: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highlight w:val="white"/>
          <w:rtl w:val="0"/>
        </w:rPr>
        <w:t xml:space="preserve">“Un trasplante de células madre puede tratar más de 70 enfermedades de la sangre, incluso para algunas de ellas puede ser el único procedimiento viable. Siempre pensamos que el donador estará en la familia, lamentablemente solo pasa en el 30% de los casos, el 70% restante debe buscar compatibilidad con personas que incluso no conoce”, comentó Sergio Medrano, gerente de Región Latinoamérica de Be The Match®, una asociación sin fines de lucro que </w:t>
      </w:r>
      <w:r w:rsidDel="00000000" w:rsidR="00000000" w:rsidRPr="00000000">
        <w:rPr>
          <w:rtl w:val="0"/>
        </w:rPr>
        <w:t xml:space="preserve">busca ayudar a  pacientes con enfermedades en la sangre conectándolos con  donadores altruistas de células madre para que obtengan el  trasplante que necesitan para sobrevivir. </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b w:val="1"/>
          <w:highlight w:val="white"/>
        </w:rPr>
      </w:pPr>
      <w:r w:rsidDel="00000000" w:rsidR="00000000" w:rsidRPr="00000000">
        <w:rPr>
          <w:b w:val="1"/>
          <w:highlight w:val="white"/>
          <w:rtl w:val="0"/>
        </w:rPr>
        <w:t xml:space="preserve">Sin donadores no es posible</w:t>
      </w:r>
    </w:p>
    <w:p w:rsidR="00000000" w:rsidDel="00000000" w:rsidP="00000000" w:rsidRDefault="00000000" w:rsidRPr="00000000" w14:paraId="0000000E">
      <w:pPr>
        <w:jc w:val="both"/>
        <w:rPr>
          <w:highlight w:val="white"/>
        </w:rPr>
      </w:pPr>
      <w:r w:rsidDel="00000000" w:rsidR="00000000" w:rsidRPr="00000000">
        <w:rPr>
          <w:rtl w:val="0"/>
        </w:rPr>
      </w:r>
    </w:p>
    <w:p w:rsidR="00000000" w:rsidDel="00000000" w:rsidP="00000000" w:rsidRDefault="00000000" w:rsidRPr="00000000" w14:paraId="0000000F">
      <w:pPr>
        <w:jc w:val="both"/>
        <w:rPr>
          <w:highlight w:val="white"/>
        </w:rPr>
      </w:pPr>
      <w:r w:rsidDel="00000000" w:rsidR="00000000" w:rsidRPr="00000000">
        <w:rPr>
          <w:highlight w:val="white"/>
          <w:rtl w:val="0"/>
        </w:rPr>
        <w:t xml:space="preserve">Llevar a cabo la misión de facilitar trasplantes no sería posible sin el apoyo de los donadores, quienes de forma desinteresada se inscriben al registro de Be The Match®; su labor es tan importante que la World Marrow Donor Association (WMDA) instauró cada tercer sábado de septiembre como el Día Mundial del Donador de Médula Ósea —que este año se celebrará el 18 de septiembre—, con el objetivo de concientizar a la población sobre la importancia la donación de células madre, así como destacar y celebrar el valioso acto altruista de los donadores al decir SÍ a salvar vidas.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El proceso de resultar compatible con un paciente varía entre cada uno de los potenciales donadores debido a la gran diversidad genética que existe en México: para algunos pueden pasar semanas o meses para recibir la llamada de que hay un paciente compatible con ellos que los necesita, pero en otros casos pasan varios años para hacer </w:t>
      </w:r>
      <w:r w:rsidDel="00000000" w:rsidR="00000000" w:rsidRPr="00000000">
        <w:rPr>
          <w:i w:val="1"/>
          <w:rtl w:val="0"/>
        </w:rPr>
        <w:t xml:space="preserve">match</w:t>
      </w:r>
      <w:r w:rsidDel="00000000" w:rsidR="00000000" w:rsidRPr="00000000">
        <w:rPr>
          <w:rtl w:val="0"/>
        </w:rPr>
        <w:t xml:space="preserve">, por eso es muy importante que estén dispuestos a esperar y tener el compromiso de decir sí a donar en el momento en que se les requiera.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highlight w:val="white"/>
        </w:rPr>
      </w:pPr>
      <w:r w:rsidDel="00000000" w:rsidR="00000000" w:rsidRPr="00000000">
        <w:rPr>
          <w:highlight w:val="white"/>
          <w:rtl w:val="0"/>
        </w:rPr>
        <w:t xml:space="preserve">“Desde que Be The Match® México se estableció, en el 2017, gracias a los donadores hemos llevado a cabo </w:t>
      </w:r>
      <w:r w:rsidDel="00000000" w:rsidR="00000000" w:rsidRPr="00000000">
        <w:rPr>
          <w:rtl w:val="0"/>
        </w:rPr>
        <w:t xml:space="preserve">85</w:t>
      </w:r>
      <w:r w:rsidDel="00000000" w:rsidR="00000000" w:rsidRPr="00000000">
        <w:rPr>
          <w:rtl w:val="0"/>
        </w:rPr>
        <w:t xml:space="preserve"> recolecciones de células madre</w:t>
      </w:r>
      <w:r w:rsidDel="00000000" w:rsidR="00000000" w:rsidRPr="00000000">
        <w:rPr>
          <w:rtl w:val="0"/>
        </w:rPr>
        <w:t xml:space="preserve">, todos ellos, sean familiares o no, permiten que alguien necesitado de esperanza pueda recobrar los ánimos para seguir con el camino hacia su recuperación. Sin ellos nada de esto sería posible”, comentó Medrano.</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highlight w:val="white"/>
        </w:rPr>
      </w:pPr>
      <w:r w:rsidDel="00000000" w:rsidR="00000000" w:rsidRPr="00000000">
        <w:rPr>
          <w:b w:val="1"/>
          <w:highlight w:val="white"/>
          <w:rtl w:val="0"/>
        </w:rPr>
        <w:t xml:space="preserve">Grandes esfuerzos para ayudar </w:t>
      </w:r>
    </w:p>
    <w:p w:rsidR="00000000" w:rsidDel="00000000" w:rsidP="00000000" w:rsidRDefault="00000000" w:rsidRPr="00000000" w14:paraId="00000016">
      <w:pPr>
        <w:jc w:val="both"/>
        <w:rPr>
          <w:b w:val="1"/>
          <w:highlight w:val="white"/>
        </w:rPr>
      </w:pPr>
      <w:r w:rsidDel="00000000" w:rsidR="00000000" w:rsidRPr="00000000">
        <w:rPr>
          <w:rtl w:val="0"/>
        </w:rPr>
      </w:r>
    </w:p>
    <w:p w:rsidR="00000000" w:rsidDel="00000000" w:rsidP="00000000" w:rsidRDefault="00000000" w:rsidRPr="00000000" w14:paraId="00000017">
      <w:pPr>
        <w:jc w:val="both"/>
        <w:rPr>
          <w:highlight w:val="white"/>
        </w:rPr>
      </w:pPr>
      <w:r w:rsidDel="00000000" w:rsidR="00000000" w:rsidRPr="00000000">
        <w:rPr>
          <w:highlight w:val="white"/>
          <w:rtl w:val="0"/>
        </w:rPr>
        <w:t xml:space="preserve">Y fue en el marco del Día Mundial del Donador de Médula Ósea que Be The Match® México lanzó una gran campaña durante el mes de agosto y septiembre para llegar a más personas para inscribirse como potenciales donadores del registro, ya que es muy importante incrementar el número de perfiles y diversificar los genotipos, pues </w:t>
      </w:r>
      <w:r w:rsidDel="00000000" w:rsidR="00000000" w:rsidRPr="00000000">
        <w:rPr>
          <w:rtl w:val="0"/>
        </w:rPr>
        <w:t xml:space="preserve">es más probable que los pacientes sean compatibles con un donador de su propio origen étnico o de la misma ascendencia. </w:t>
      </w:r>
      <w:r w:rsidDel="00000000" w:rsidR="00000000" w:rsidRPr="00000000">
        <w:rPr>
          <w:highlight w:val="white"/>
          <w:rtl w:val="0"/>
        </w:rPr>
        <w:t xml:space="preserve">Diversos donadores compartieron su experiencia y hablaron sobre la importancia de la diversidad en un registro como el de Be The Match®.</w:t>
      </w:r>
      <w:r w:rsidDel="00000000" w:rsidR="00000000" w:rsidRPr="00000000">
        <w:rPr>
          <w:rtl w:val="0"/>
        </w:rPr>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highlight w:val="white"/>
          <w:rtl w:val="0"/>
        </w:rPr>
        <w:t xml:space="preserve">R</w:t>
      </w:r>
      <w:r w:rsidDel="00000000" w:rsidR="00000000" w:rsidRPr="00000000">
        <w:rPr>
          <w:highlight w:val="white"/>
          <w:rtl w:val="0"/>
        </w:rPr>
        <w:t xml:space="preserve">ealizar el registro es muy sencillo, con un hisopo se raspa por dentro de las mejillas para recoger material genético, analizarlo y guardarlo en la base de datos; no es necesario ir a ningún sitio. Be The Match® México se encarga de todo de forma gratuita al enviar el kit de registro hasta el domicilio de quien lo solicite, en cualquier parte del país, con todas las instrucciones, después sólo hay que devolver lo más pronto posible dicho kit. </w:t>
      </w:r>
    </w:p>
    <w:p w:rsidR="00000000" w:rsidDel="00000000" w:rsidP="00000000" w:rsidRDefault="00000000" w:rsidRPr="00000000" w14:paraId="0000001A">
      <w:pPr>
        <w:jc w:val="both"/>
        <w:rPr>
          <w:highlight w:val="white"/>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“Los donadores de médula ósea o células madre necesitan orientación para sentirse cómodos y en confianza de salvar una vida gracias a su tiempo y generosidad; para Be The Match® México su seguridad como donador es prioridad, así que estaremos con ellos en cada momento y procedimiento con apoyo e información. Nunca estarán solos, y ni el registro ni la donación les representará gasto alguno”, comentó el </w:t>
      </w:r>
      <w:r w:rsidDel="00000000" w:rsidR="00000000" w:rsidRPr="00000000">
        <w:rPr>
          <w:rtl w:val="0"/>
        </w:rPr>
        <w:t xml:space="preserve">Dr. Juan Antonio Flores, </w:t>
      </w:r>
      <w:r w:rsidDel="00000000" w:rsidR="00000000" w:rsidRPr="00000000">
        <w:rPr>
          <w:rtl w:val="0"/>
        </w:rPr>
        <w:t xml:space="preserve">Director Médico de </w:t>
      </w:r>
      <w:r w:rsidDel="00000000" w:rsidR="00000000" w:rsidRPr="00000000">
        <w:rPr>
          <w:rtl w:val="0"/>
        </w:rPr>
        <w:t xml:space="preserve">Be The Match®</w:t>
      </w:r>
      <w:r w:rsidDel="00000000" w:rsidR="00000000" w:rsidRPr="00000000">
        <w:rPr>
          <w:rtl w:val="0"/>
        </w:rPr>
        <w:t xml:space="preserve"> México.</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highlight w:val="white"/>
          <w:rtl w:val="0"/>
        </w:rPr>
        <w:t xml:space="preserve">Además agregó: “Es una donación en vida que no se hace en automático, en algunas ocasiones hay que esperar meses, incluso años, antes de recibir la llamada que confirma la compatibilidad entre un paciente y el donador. El proceso de donación, en un 77% de los casos, se realiza vía</w:t>
      </w:r>
      <w:r w:rsidDel="00000000" w:rsidR="00000000" w:rsidRPr="00000000">
        <w:rPr>
          <w:rtl w:val="0"/>
        </w:rPr>
        <w:t xml:space="preserve"> aféresis, donde se extraen por separado sólo aquellos componentes de la sangre que se necesitan; el otro 33% es por</w:t>
      </w:r>
      <w:r w:rsidDel="00000000" w:rsidR="00000000" w:rsidRPr="00000000">
        <w:rPr>
          <w:highlight w:val="white"/>
          <w:rtl w:val="0"/>
        </w:rPr>
        <w:t xml:space="preserve"> extracción de células madre de la médula ósea, que se encuentra en la parte posterior del hueso de la cadera, un procedimiento ambulatorio que se hace bajo anestesia general. Quien decidirá cuál es la opción más recomendable para el paciente será el médico del mismo”.</w:t>
      </w:r>
      <w:r w:rsidDel="00000000" w:rsidR="00000000" w:rsidRPr="00000000">
        <w:rPr>
          <w:rtl w:val="0"/>
        </w:rPr>
      </w:r>
    </w:p>
    <w:p w:rsidR="00000000" w:rsidDel="00000000" w:rsidP="00000000" w:rsidRDefault="00000000" w:rsidRPr="00000000" w14:paraId="0000001E">
      <w:pPr>
        <w:jc w:val="both"/>
        <w:rPr>
          <w:highlight w:val="white"/>
        </w:rPr>
      </w:pPr>
      <w:r w:rsidDel="00000000" w:rsidR="00000000" w:rsidRPr="00000000">
        <w:rPr>
          <w:rtl w:val="0"/>
        </w:rPr>
      </w:r>
    </w:p>
    <w:p w:rsidR="00000000" w:rsidDel="00000000" w:rsidP="00000000" w:rsidRDefault="00000000" w:rsidRPr="00000000" w14:paraId="0000001F">
      <w:pPr>
        <w:jc w:val="both"/>
        <w:rPr>
          <w:highlight w:val="yellow"/>
        </w:rPr>
      </w:pPr>
      <w:r w:rsidDel="00000000" w:rsidR="00000000" w:rsidRPr="00000000">
        <w:rPr>
          <w:highlight w:val="white"/>
          <w:rtl w:val="0"/>
        </w:rPr>
        <w:t xml:space="preserve">Hasta el momento la campaña "Héroes sin filtro" ha sumado 3,761 nuevos potenciales donadores al registro de Be The Match</w:t>
      </w:r>
      <w:r w:rsidDel="00000000" w:rsidR="00000000" w:rsidRPr="00000000">
        <w:rPr>
          <w:rtl w:val="0"/>
        </w:rPr>
        <w:t xml:space="preserve">®</w:t>
      </w:r>
      <w:r w:rsidDel="00000000" w:rsidR="00000000" w:rsidRPr="00000000">
        <w:rPr>
          <w:highlight w:val="white"/>
          <w:rtl w:val="0"/>
        </w:rPr>
        <w:t xml:space="preserve"> México </w:t>
      </w:r>
      <w:r w:rsidDel="00000000" w:rsidR="00000000" w:rsidRPr="00000000">
        <w:rPr>
          <w:highlight w:val="white"/>
          <w:rtl w:val="0"/>
        </w:rPr>
        <w:t xml:space="preserve">durante estos dos meses, pero en total, el registro nacional cuenta con más de 76,000 miembros. El camino es largo y la meta es tener 1 millón para el 2027 para poder cubrir la necesidad de trasplantes en el país.</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0">
      <w:pPr>
        <w:jc w:val="both"/>
        <w:rPr>
          <w:highlight w:val="white"/>
        </w:rPr>
      </w:pPr>
      <w:r w:rsidDel="00000000" w:rsidR="00000000" w:rsidRPr="00000000">
        <w:rPr>
          <w:rtl w:val="0"/>
        </w:rPr>
      </w:r>
    </w:p>
    <w:p w:rsidR="00000000" w:rsidDel="00000000" w:rsidP="00000000" w:rsidRDefault="00000000" w:rsidRPr="00000000" w14:paraId="00000021">
      <w:pPr>
        <w:jc w:val="both"/>
        <w:rPr>
          <w:highlight w:val="white"/>
        </w:rPr>
      </w:pPr>
      <w:r w:rsidDel="00000000" w:rsidR="00000000" w:rsidRPr="00000000">
        <w:rPr>
          <w:highlight w:val="white"/>
          <w:rtl w:val="0"/>
        </w:rPr>
        <w:t xml:space="preserve">Todos podemos apoyar a esta causa, es muy sencillo y no representa ningún riesgo, basta con tener entre 18 y 44 años de edad, presentar buena salud en general y tener la voluntad de decir SÍ en el momento de recibir la llamada. </w:t>
      </w:r>
      <w:r w:rsidDel="00000000" w:rsidR="00000000" w:rsidRPr="00000000">
        <w:rPr>
          <w:highlight w:val="white"/>
          <w:rtl w:val="0"/>
        </w:rPr>
        <w:t xml:space="preserve">Los interesados pueden solicitar un kit de registro gratuito a domicilio desde cualquier parte de México en </w:t>
      </w:r>
      <w:hyperlink r:id="rId6">
        <w:r w:rsidDel="00000000" w:rsidR="00000000" w:rsidRPr="00000000">
          <w:rPr>
            <w:highlight w:val="white"/>
            <w:rtl w:val="0"/>
          </w:rPr>
          <w:t xml:space="preserve">bethematch.org.mx/kit</w:t>
        </w:r>
      </w:hyperlink>
      <w:r w:rsidDel="00000000" w:rsidR="00000000" w:rsidRPr="00000000">
        <w:rPr>
          <w:highlight w:val="white"/>
          <w:rtl w:val="0"/>
        </w:rPr>
        <w:t xml:space="preserve"> </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22">
      <w:pPr>
        <w:pageBreakBefore w:val="0"/>
        <w:rPr>
          <w:highlight w:val="white"/>
        </w:rPr>
      </w:pPr>
      <w:r w:rsidDel="00000000" w:rsidR="00000000" w:rsidRPr="00000000">
        <w:rPr>
          <w:rtl w:val="0"/>
        </w:rPr>
      </w:r>
    </w:p>
    <w:p w:rsidR="00000000" w:rsidDel="00000000" w:rsidP="00000000" w:rsidRDefault="00000000" w:rsidRPr="00000000" w14:paraId="00000023">
      <w:pPr>
        <w:pageBreakBefore w:val="0"/>
        <w:jc w:val="center"/>
        <w:rPr/>
      </w:pPr>
      <w:r w:rsidDel="00000000" w:rsidR="00000000" w:rsidRPr="00000000">
        <w:rPr>
          <w:rtl w:val="0"/>
        </w:rPr>
        <w:t xml:space="preserve">---</w:t>
      </w:r>
    </w:p>
    <w:p w:rsidR="00000000" w:rsidDel="00000000" w:rsidP="00000000" w:rsidRDefault="00000000" w:rsidRPr="00000000" w14:paraId="00000024">
      <w:pPr>
        <w:pageBreakBefore w:val="0"/>
        <w:jc w:val="both"/>
        <w:rPr/>
      </w:pPr>
      <w:r w:rsidDel="00000000" w:rsidR="00000000" w:rsidRPr="00000000">
        <w:rPr>
          <w:rtl w:val="0"/>
        </w:rPr>
      </w:r>
    </w:p>
    <w:p w:rsidR="00000000" w:rsidDel="00000000" w:rsidP="00000000" w:rsidRDefault="00000000" w:rsidRPr="00000000" w14:paraId="00000025">
      <w:pPr>
        <w:pageBreakBefore w:val="0"/>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6">
      <w:pPr>
        <w:pageBreakBefore w:val="0"/>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7">
      <w:pPr>
        <w:pageBreakBefore w:val="0"/>
        <w:shd w:fill="ffffff" w:val="clear"/>
        <w:spacing w:after="200" w:before="200" w:lineRule="auto"/>
        <w:jc w:val="both"/>
        <w:rPr>
          <w:highlight w:val="white"/>
        </w:rPr>
      </w:pPr>
      <w:r w:rsidDel="00000000" w:rsidR="00000000" w:rsidRPr="00000000">
        <w:rPr>
          <w:sz w:val="20"/>
          <w:szCs w:val="20"/>
          <w:rtl w:val="0"/>
        </w:rPr>
        <w:t xml:space="preserve">Para obtener más información, visita nuestro sitio web </w:t>
      </w:r>
      <w:hyperlink r:id="rId7">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28">
      <w:pPr>
        <w:pageBreakBefore w:val="0"/>
        <w:rPr>
          <w:highlight w:val="white"/>
        </w:rPr>
      </w:pPr>
      <w:r w:rsidDel="00000000" w:rsidR="00000000" w:rsidRPr="00000000">
        <w:rPr>
          <w:rtl w:val="0"/>
        </w:rPr>
      </w:r>
    </w:p>
    <w:p w:rsidR="00000000" w:rsidDel="00000000" w:rsidP="00000000" w:rsidRDefault="00000000" w:rsidRPr="00000000" w14:paraId="00000029">
      <w:pPr>
        <w:pageBreakBefore w:val="0"/>
        <w:rPr>
          <w:highlight w:val="white"/>
        </w:rPr>
      </w:pPr>
      <w:r w:rsidDel="00000000" w:rsidR="00000000" w:rsidRPr="00000000">
        <w:rPr>
          <w:rtl w:val="0"/>
        </w:rPr>
      </w:r>
    </w:p>
    <w:p w:rsidR="00000000" w:rsidDel="00000000" w:rsidP="00000000" w:rsidRDefault="00000000" w:rsidRPr="00000000" w14:paraId="0000002A">
      <w:pPr>
        <w:pageBreakBefore w:val="0"/>
        <w:rPr>
          <w:highlight w:val="white"/>
        </w:rPr>
      </w:pPr>
      <w:r w:rsidDel="00000000" w:rsidR="00000000" w:rsidRPr="00000000">
        <w:rPr>
          <w:rtl w:val="0"/>
        </w:rPr>
      </w:r>
    </w:p>
    <w:p w:rsidR="00000000" w:rsidDel="00000000" w:rsidP="00000000" w:rsidRDefault="00000000" w:rsidRPr="00000000" w14:paraId="0000002B">
      <w:pPr>
        <w:pageBreakBefore w:val="0"/>
        <w:rPr>
          <w:highlight w:val="white"/>
        </w:rPr>
      </w:pPr>
      <w:r w:rsidDel="00000000" w:rsidR="00000000" w:rsidRPr="00000000">
        <w:rPr>
          <w:rtl w:val="0"/>
        </w:rPr>
      </w:r>
    </w:p>
    <w:p w:rsidR="00000000" w:rsidDel="00000000" w:rsidP="00000000" w:rsidRDefault="00000000" w:rsidRPr="00000000" w14:paraId="0000002C">
      <w:pPr>
        <w:rPr>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ageBreakBefore w:val="0"/>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ethematch.org.mx/kit" TargetMode="External"/><Relationship Id="rId7" Type="http://schemas.openxmlformats.org/officeDocument/2006/relationships/hyperlink" Target="http://bethematch.org.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