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928" w:rsidRPr="00B6608F" w:rsidRDefault="00CF5396" w:rsidP="00C76928">
      <w:pPr>
        <w:pStyle w:val="Heading3"/>
        <w:rPr>
          <w:rFonts w:ascii="Calibri" w:hAnsi="Calibri" w:cs="Calibri"/>
          <w:bCs/>
          <w:i/>
          <w:sz w:val="28"/>
          <w:szCs w:val="28"/>
          <w:lang w:val="en-GB"/>
        </w:rPr>
      </w:pPr>
      <w:r w:rsidRPr="00CF5396">
        <w:rPr>
          <w:rFonts w:ascii="Calibri" w:hAnsi="Calibri" w:cs="Calibri"/>
          <w:b/>
          <w:bCs/>
          <w:caps w:val="0"/>
          <w:color w:val="000000" w:themeColor="text1"/>
          <w:sz w:val="28"/>
          <w:szCs w:val="28"/>
          <w:lang w:val="en-GB"/>
        </w:rPr>
        <w:t>Powersoft Provides High-Density Amplification Solution at McMenamin's Elks Temple Spanish Ballroom</w:t>
      </w:r>
      <w:r w:rsidR="00B23B5B" w:rsidRPr="00CF5396">
        <w:rPr>
          <w:rFonts w:ascii="Calibri" w:hAnsi="Calibri" w:cs="Calibri"/>
          <w:b/>
          <w:bCs/>
          <w:caps w:val="0"/>
          <w:color w:val="000000" w:themeColor="text1"/>
          <w:sz w:val="28"/>
          <w:szCs w:val="28"/>
          <w:lang w:val="en-GB"/>
        </w:rPr>
        <w:t xml:space="preserve"> </w:t>
      </w:r>
      <w:r w:rsidR="00771E96">
        <w:rPr>
          <w:rFonts w:ascii="Calibri" w:hAnsi="Calibri" w:cs="Calibri"/>
          <w:b/>
          <w:bCs/>
          <w:caps w:val="0"/>
          <w:color w:val="000000" w:themeColor="text1"/>
          <w:sz w:val="28"/>
          <w:szCs w:val="28"/>
          <w:lang w:val="en-GB"/>
        </w:rPr>
        <w:br/>
      </w:r>
      <w:r w:rsidR="00B23B5B">
        <w:rPr>
          <w:rFonts w:ascii="Calibri" w:hAnsi="Calibri" w:cs="Calibri"/>
          <w:b/>
          <w:bCs/>
          <w:color w:val="000000" w:themeColor="text1"/>
          <w:sz w:val="28"/>
          <w:szCs w:val="28"/>
          <w:lang w:val="en-GB"/>
        </w:rPr>
        <w:br/>
      </w:r>
      <w:r w:rsidR="0025183F">
        <w:rPr>
          <w:rFonts w:ascii="Calibri" w:hAnsi="Calibri" w:cs="Calibri"/>
          <w:bCs/>
          <w:caps w:val="0"/>
          <w:lang w:val="en-GB"/>
        </w:rPr>
        <w:t>Regional</w:t>
      </w:r>
      <w:r w:rsidRPr="00771E96">
        <w:rPr>
          <w:rFonts w:ascii="Calibri" w:hAnsi="Calibri" w:cs="Calibri"/>
          <w:bCs/>
          <w:caps w:val="0"/>
          <w:lang w:val="en-GB"/>
        </w:rPr>
        <w:t xml:space="preserve"> craft brewery and hospitality group has turned the historic Tacoma icon into a 21st century touring destination</w:t>
      </w:r>
      <w:r w:rsidR="0025183F">
        <w:rPr>
          <w:rFonts w:ascii="Calibri" w:hAnsi="Calibri" w:cs="Calibri"/>
          <w:bCs/>
          <w:caps w:val="0"/>
          <w:lang w:val="en-GB"/>
        </w:rPr>
        <w:t xml:space="preserve">, relying on </w:t>
      </w:r>
      <w:r w:rsidR="004664CC">
        <w:rPr>
          <w:rFonts w:ascii="Calibri" w:hAnsi="Calibri" w:cs="Calibri"/>
          <w:bCs/>
          <w:caps w:val="0"/>
          <w:lang w:val="en-GB"/>
        </w:rPr>
        <w:t>Quattrocanali</w:t>
      </w:r>
      <w:r w:rsidR="0025183F">
        <w:rPr>
          <w:rFonts w:ascii="Calibri" w:hAnsi="Calibri" w:cs="Calibri"/>
          <w:bCs/>
          <w:caps w:val="0"/>
          <w:lang w:val="en-GB"/>
        </w:rPr>
        <w:t xml:space="preserve"> amplifier platform</w:t>
      </w:r>
    </w:p>
    <w:p w:rsidR="00DF429D" w:rsidRPr="00B6608F" w:rsidRDefault="00DF429D" w:rsidP="00DF429D">
      <w:pPr>
        <w:pStyle w:val="Heading3"/>
        <w:rPr>
          <w:rFonts w:ascii="Calibri" w:hAnsi="Calibri" w:cs="Calibri"/>
          <w:sz w:val="28"/>
          <w:szCs w:val="28"/>
          <w:lang w:val="en-US"/>
        </w:rPr>
      </w:pPr>
    </w:p>
    <w:p w:rsidR="00DF429D" w:rsidRPr="001705A5" w:rsidRDefault="00DF429D" w:rsidP="00DF429D">
      <w:pPr>
        <w:pStyle w:val="Heading3"/>
        <w:rPr>
          <w:rFonts w:ascii="Calibri" w:hAnsi="Calibri" w:cs="Calibri"/>
          <w:color w:val="000000" w:themeColor="text1"/>
          <w:lang w:val="en-US"/>
        </w:rPr>
      </w:pPr>
    </w:p>
    <w:p w:rsidR="00930722" w:rsidRPr="001705A5" w:rsidRDefault="00CF5396" w:rsidP="00C76928">
      <w:pPr>
        <w:rPr>
          <w:rFonts w:ascii="Calibri" w:hAnsi="Calibri" w:cs="Calibri"/>
          <w:b/>
          <w:color w:val="000000" w:themeColor="text1"/>
        </w:rPr>
      </w:pPr>
      <w:r>
        <w:rPr>
          <w:rFonts w:ascii="Calibri" w:hAnsi="Calibri" w:cs="Calibri"/>
          <w:b/>
          <w:color w:val="000000" w:themeColor="text1"/>
        </w:rPr>
        <w:t>Tacoma, Washington</w:t>
      </w:r>
    </w:p>
    <w:p w:rsidR="001705A5" w:rsidRDefault="009C358B" w:rsidP="00C76928">
      <w:pPr>
        <w:rPr>
          <w:rFonts w:ascii="Calibri" w:hAnsi="Calibri" w:cs="Calibri"/>
        </w:rPr>
      </w:pPr>
      <w:r>
        <w:rPr>
          <w:rFonts w:ascii="Calibri" w:hAnsi="Calibri" w:cs="Calibri"/>
          <w:color w:val="0088C4"/>
        </w:rPr>
        <w:t>11 July</w:t>
      </w:r>
      <w:r w:rsidR="00B23B5B">
        <w:rPr>
          <w:rFonts w:ascii="Calibri" w:hAnsi="Calibri" w:cs="Calibri"/>
          <w:color w:val="0088C4"/>
        </w:rPr>
        <w:t xml:space="preserve"> </w:t>
      </w:r>
      <w:r w:rsidR="00DF429D" w:rsidRPr="00B6608F">
        <w:rPr>
          <w:rFonts w:ascii="Calibri" w:hAnsi="Calibri" w:cs="Calibri"/>
          <w:color w:val="0088C4"/>
        </w:rPr>
        <w:t>201</w:t>
      </w:r>
      <w:r w:rsidR="00843FCB" w:rsidRPr="00B6608F">
        <w:rPr>
          <w:rFonts w:ascii="Calibri" w:hAnsi="Calibri" w:cs="Calibri"/>
          <w:color w:val="0088C4"/>
        </w:rPr>
        <w:t>9</w:t>
      </w:r>
      <w:r w:rsidR="00B6608F">
        <w:rPr>
          <w:rFonts w:ascii="Calibri" w:hAnsi="Calibri" w:cs="Calibri"/>
        </w:rPr>
        <w:t xml:space="preserve"> </w:t>
      </w:r>
    </w:p>
    <w:p w:rsidR="00CF5396" w:rsidRPr="00CF5396" w:rsidRDefault="00973D09" w:rsidP="00CF5396">
      <w:pPr>
        <w:rPr>
          <w:rFonts w:ascii="Calibri" w:hAnsi="Calibri" w:cs="Calibri"/>
          <w:bCs/>
          <w:noProof/>
        </w:rPr>
      </w:pPr>
      <w:r>
        <w:rPr>
          <w:rFonts w:ascii="Calibri" w:hAnsi="Calibri" w:cs="Calibri"/>
          <w:bCs/>
          <w:noProof/>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62230</wp:posOffset>
            </wp:positionV>
            <wp:extent cx="2705100" cy="2028825"/>
            <wp:effectExtent l="25400" t="0" r="0" b="0"/>
            <wp:wrapTight wrapText="bothSides">
              <wp:wrapPolygon edited="0">
                <wp:start x="-203" y="0"/>
                <wp:lineTo x="-203" y="21363"/>
                <wp:lineTo x="21499" y="21363"/>
                <wp:lineTo x="21499" y="0"/>
                <wp:lineTo x="-203" y="0"/>
              </wp:wrapPolygon>
            </wp:wrapTight>
            <wp:docPr id="5" name="Picture 0" descr="Out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2.jpg"/>
                    <pic:cNvPicPr/>
                  </pic:nvPicPr>
                  <pic:blipFill>
                    <a:blip r:embed="rId8"/>
                    <a:stretch>
                      <a:fillRect/>
                    </a:stretch>
                  </pic:blipFill>
                  <pic:spPr>
                    <a:xfrm>
                      <a:off x="0" y="0"/>
                      <a:ext cx="2705100" cy="2028825"/>
                    </a:xfrm>
                    <a:prstGeom prst="rect">
                      <a:avLst/>
                    </a:prstGeom>
                  </pic:spPr>
                </pic:pic>
              </a:graphicData>
            </a:graphic>
          </wp:anchor>
        </w:drawing>
      </w:r>
      <w:r w:rsidR="00CF5396" w:rsidRPr="00CF5396">
        <w:rPr>
          <w:rFonts w:ascii="Calibri" w:hAnsi="Calibri" w:cs="Calibri"/>
          <w:bCs/>
          <w:noProof/>
        </w:rPr>
        <w:t xml:space="preserve">Since it opened last April, McMenamin's Elks Temple Spanish Ballroom has become a go-to stop for artists touring the Pacific Northwest. Now a destination venue </w:t>
      </w:r>
      <w:r w:rsidR="00DD76E2">
        <w:rPr>
          <w:rFonts w:ascii="Calibri" w:hAnsi="Calibri" w:cs="Calibri"/>
          <w:bCs/>
          <w:noProof/>
        </w:rPr>
        <w:t>with</w:t>
      </w:r>
      <w:r w:rsidR="00CF5396" w:rsidRPr="00CF5396">
        <w:rPr>
          <w:rFonts w:ascii="Calibri" w:hAnsi="Calibri" w:cs="Calibri"/>
          <w:bCs/>
          <w:noProof/>
        </w:rPr>
        <w:t xml:space="preserve"> Powersoft</w:t>
      </w:r>
      <w:r w:rsidR="00DD76E2">
        <w:rPr>
          <w:rFonts w:ascii="Calibri" w:hAnsi="Calibri" w:cs="Calibri"/>
          <w:bCs/>
          <w:noProof/>
        </w:rPr>
        <w:t xml:space="preserve">’s </w:t>
      </w:r>
      <w:r w:rsidR="004664CC">
        <w:rPr>
          <w:rFonts w:ascii="Calibri" w:hAnsi="Calibri" w:cs="Calibri"/>
          <w:bCs/>
          <w:noProof/>
        </w:rPr>
        <w:t>Quattrocanali</w:t>
      </w:r>
      <w:bookmarkStart w:id="0" w:name="_GoBack"/>
      <w:bookmarkEnd w:id="0"/>
      <w:r w:rsidR="00DD76E2">
        <w:rPr>
          <w:rFonts w:ascii="Calibri" w:hAnsi="Calibri" w:cs="Calibri"/>
          <w:bCs/>
          <w:noProof/>
        </w:rPr>
        <w:t xml:space="preserve"> platform</w:t>
      </w:r>
      <w:r w:rsidR="00CF5396" w:rsidRPr="00CF5396">
        <w:rPr>
          <w:rFonts w:ascii="Calibri" w:hAnsi="Calibri" w:cs="Calibri"/>
          <w:bCs/>
          <w:noProof/>
        </w:rPr>
        <w:t>, the Spanish Ballroom once served a different purpose</w:t>
      </w:r>
      <w:r w:rsidR="00DD76E2">
        <w:rPr>
          <w:rFonts w:ascii="Calibri" w:hAnsi="Calibri" w:cs="Calibri"/>
          <w:bCs/>
          <w:noProof/>
        </w:rPr>
        <w:t xml:space="preserve"> but now hosts</w:t>
      </w:r>
      <w:r w:rsidR="00CF5396" w:rsidRPr="00CF5396">
        <w:rPr>
          <w:rFonts w:ascii="Calibri" w:hAnsi="Calibri" w:cs="Calibri"/>
          <w:bCs/>
          <w:noProof/>
        </w:rPr>
        <w:t xml:space="preserve"> a </w:t>
      </w:r>
      <w:r w:rsidR="00DD76E2">
        <w:rPr>
          <w:rFonts w:ascii="Calibri" w:hAnsi="Calibri" w:cs="Calibri"/>
          <w:bCs/>
          <w:noProof/>
        </w:rPr>
        <w:t xml:space="preserve">wide </w:t>
      </w:r>
      <w:r w:rsidR="00CF5396" w:rsidRPr="00CF5396">
        <w:rPr>
          <w:rFonts w:ascii="Calibri" w:hAnsi="Calibri" w:cs="Calibri"/>
          <w:bCs/>
          <w:noProof/>
        </w:rPr>
        <w:t xml:space="preserve">variety of events. </w:t>
      </w:r>
    </w:p>
    <w:p w:rsidR="00CF5396" w:rsidRPr="00CF5396" w:rsidRDefault="00CF5396" w:rsidP="00CF5396">
      <w:pPr>
        <w:rPr>
          <w:rFonts w:ascii="Calibri" w:hAnsi="Calibri" w:cs="Calibri"/>
          <w:bCs/>
          <w:noProof/>
        </w:rPr>
      </w:pPr>
    </w:p>
    <w:p w:rsidR="00C76928" w:rsidRPr="00B6608F" w:rsidRDefault="00CF5396" w:rsidP="00CF5396">
      <w:pPr>
        <w:rPr>
          <w:rFonts w:ascii="Calibri" w:hAnsi="Calibri" w:cs="Calibri"/>
          <w:bCs/>
          <w:lang w:val="en-GB"/>
        </w:rPr>
      </w:pPr>
      <w:r w:rsidRPr="00CF5396">
        <w:rPr>
          <w:rFonts w:ascii="Calibri" w:hAnsi="Calibri" w:cs="Calibri"/>
          <w:bCs/>
          <w:noProof/>
        </w:rPr>
        <w:t>Housed in a century-old Tacoma landmark listed on the National Register of Historic Places, the city’s Elks Temple was designed in the second Renaissance Revival style by Édouard Frère Champney and built in 1916 to house the local Elks fraternal organization. But, in the years since the organization moved into a new location in 1965, the aband</w:t>
      </w:r>
      <w:r w:rsidR="00C154A2">
        <w:rPr>
          <w:rFonts w:ascii="Calibri" w:hAnsi="Calibri" w:cs="Calibri"/>
          <w:bCs/>
          <w:noProof/>
        </w:rPr>
        <w:t>oned temple fell into disrepair,</w:t>
      </w:r>
      <w:r w:rsidRPr="00CF5396">
        <w:rPr>
          <w:rFonts w:ascii="Calibri" w:hAnsi="Calibri" w:cs="Calibri"/>
          <w:bCs/>
          <w:noProof/>
        </w:rPr>
        <w:t xml:space="preserve"> until McMenamin's — an Ashland, Oregon-based craft brewery that has built a chain of bars, restaurants and hotels with a series of successful real-estate revival projects — completely </w:t>
      </w:r>
      <w:r w:rsidR="00C154A2">
        <w:rPr>
          <w:rFonts w:ascii="Calibri" w:hAnsi="Calibri" w:cs="Calibri"/>
          <w:bCs/>
          <w:noProof/>
        </w:rPr>
        <w:t>renovated</w:t>
      </w:r>
      <w:r w:rsidRPr="00CF5396">
        <w:rPr>
          <w:rFonts w:ascii="Calibri" w:hAnsi="Calibri" w:cs="Calibri"/>
          <w:bCs/>
          <w:noProof/>
        </w:rPr>
        <w:t xml:space="preserve"> the structure and turned its Spanish Ballroom into a fully up-t</w:t>
      </w:r>
      <w:r w:rsidR="00C154A2">
        <w:rPr>
          <w:rFonts w:ascii="Calibri" w:hAnsi="Calibri" w:cs="Calibri"/>
          <w:bCs/>
          <w:noProof/>
        </w:rPr>
        <w:t xml:space="preserve">o-date live </w:t>
      </w:r>
      <w:r w:rsidRPr="00CF5396">
        <w:rPr>
          <w:rFonts w:ascii="Calibri" w:hAnsi="Calibri" w:cs="Calibri"/>
          <w:bCs/>
          <w:noProof/>
        </w:rPr>
        <w:t>music venue</w:t>
      </w:r>
      <w:r w:rsidR="00C154A2">
        <w:rPr>
          <w:rFonts w:ascii="Calibri" w:hAnsi="Calibri" w:cs="Calibri"/>
          <w:bCs/>
          <w:noProof/>
        </w:rPr>
        <w:t>,</w:t>
      </w:r>
      <w:r w:rsidRPr="00CF5396">
        <w:rPr>
          <w:rFonts w:ascii="Calibri" w:hAnsi="Calibri" w:cs="Calibri"/>
          <w:bCs/>
          <w:noProof/>
        </w:rPr>
        <w:t xml:space="preserve"> powered by Powersoft Quattrocanali 4804 amplifier platfo</w:t>
      </w:r>
      <w:r>
        <w:rPr>
          <w:rFonts w:ascii="Calibri" w:hAnsi="Calibri" w:cs="Calibri"/>
          <w:bCs/>
          <w:noProof/>
        </w:rPr>
        <w:t>rms</w:t>
      </w:r>
      <w:r w:rsidR="00742F9B" w:rsidRPr="00742F9B">
        <w:rPr>
          <w:rFonts w:ascii="Calibri" w:hAnsi="Calibri" w:cs="Calibri"/>
          <w:bCs/>
          <w:lang w:val="en-GB"/>
        </w:rPr>
        <w:t>.</w:t>
      </w:r>
    </w:p>
    <w:p w:rsidR="00C76928" w:rsidRPr="00B6608F" w:rsidRDefault="00C76928" w:rsidP="00C76928">
      <w:pPr>
        <w:rPr>
          <w:rFonts w:ascii="Calibri" w:hAnsi="Calibri" w:cs="Calibri"/>
          <w:bCs/>
          <w:lang w:val="en-GB"/>
        </w:rPr>
      </w:pPr>
    </w:p>
    <w:p w:rsidR="00C76928" w:rsidRPr="00B6608F" w:rsidRDefault="00CF5396" w:rsidP="00C76928">
      <w:pPr>
        <w:rPr>
          <w:rStyle w:val="Strong"/>
        </w:rPr>
      </w:pPr>
      <w:r w:rsidRPr="00CF5396">
        <w:rPr>
          <w:rStyle w:val="Strong"/>
          <w:rFonts w:ascii="Calibri" w:hAnsi="Calibri" w:cs="Calibri"/>
        </w:rPr>
        <w:t>Making it Easier for Touring Engineers</w:t>
      </w:r>
      <w:r w:rsidR="00B23B5B" w:rsidRPr="00B23B5B">
        <w:rPr>
          <w:rStyle w:val="Strong"/>
          <w:rFonts w:ascii="Calibri" w:hAnsi="Calibri" w:cs="Calibri"/>
        </w:rPr>
        <w:t xml:space="preserve"> </w:t>
      </w:r>
    </w:p>
    <w:p w:rsidR="00CF5396" w:rsidRPr="00CF5396" w:rsidRDefault="00CF5396" w:rsidP="00CF5396">
      <w:pPr>
        <w:rPr>
          <w:rFonts w:ascii="Calibri" w:hAnsi="Calibri" w:cs="Calibri"/>
          <w:noProof/>
        </w:rPr>
      </w:pPr>
      <w:r w:rsidRPr="00CF5396">
        <w:rPr>
          <w:rFonts w:ascii="Calibri" w:hAnsi="Calibri" w:cs="Calibri"/>
          <w:noProof/>
        </w:rPr>
        <w:t>With the Spanish Ballroom installation, Portland-based integrator Tone Proper AV further established its relationship with McMenamin’s</w:t>
      </w:r>
      <w:r w:rsidR="00C154A2">
        <w:rPr>
          <w:rFonts w:ascii="Calibri" w:hAnsi="Calibri" w:cs="Calibri"/>
          <w:noProof/>
        </w:rPr>
        <w:t>, serving</w:t>
      </w:r>
      <w:r w:rsidRPr="00CF5396">
        <w:rPr>
          <w:rFonts w:ascii="Calibri" w:hAnsi="Calibri" w:cs="Calibri"/>
          <w:noProof/>
        </w:rPr>
        <w:t xml:space="preserve"> as the craft brewery and hospitality group’s equipment provider, designer and installer for the company's large venue touring systems. </w:t>
      </w:r>
    </w:p>
    <w:p w:rsidR="00CF5396" w:rsidRPr="00CF5396" w:rsidRDefault="00CF5396" w:rsidP="00CF5396">
      <w:pPr>
        <w:rPr>
          <w:rFonts w:ascii="Calibri" w:hAnsi="Calibri" w:cs="Calibri"/>
          <w:noProof/>
        </w:rPr>
      </w:pPr>
    </w:p>
    <w:p w:rsidR="00CF5396" w:rsidRPr="00CF5396" w:rsidRDefault="00CF5396" w:rsidP="00CF5396">
      <w:pPr>
        <w:rPr>
          <w:rFonts w:ascii="Calibri" w:hAnsi="Calibri" w:cs="Calibri"/>
          <w:noProof/>
        </w:rPr>
      </w:pPr>
      <w:r>
        <w:rPr>
          <w:rFonts w:ascii="Calibri" w:hAnsi="Calibri" w:cs="Calibri"/>
          <w:noProof/>
        </w:rPr>
        <w:drawing>
          <wp:anchor distT="0" distB="0" distL="114300" distR="114300" simplePos="0" relativeHeight="251660288" behindDoc="0" locked="0" layoutInCell="1" allowOverlap="1">
            <wp:simplePos x="0" y="0"/>
            <wp:positionH relativeFrom="column">
              <wp:posOffset>1270</wp:posOffset>
            </wp:positionH>
            <wp:positionV relativeFrom="paragraph">
              <wp:posOffset>654685</wp:posOffset>
            </wp:positionV>
            <wp:extent cx="2702560" cy="2025015"/>
            <wp:effectExtent l="25400" t="0" r="0" b="0"/>
            <wp:wrapTight wrapText="bothSides">
              <wp:wrapPolygon edited="0">
                <wp:start x="-203" y="0"/>
                <wp:lineTo x="-203" y="21404"/>
                <wp:lineTo x="21519" y="21404"/>
                <wp:lineTo x="21519" y="0"/>
                <wp:lineTo x="-203" y="0"/>
              </wp:wrapPolygon>
            </wp:wrapTight>
            <wp:docPr id="4" name="Picture 0" descr="Out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2.jpg"/>
                    <pic:cNvPicPr/>
                  </pic:nvPicPr>
                  <pic:blipFill>
                    <a:blip r:embed="rId9"/>
                    <a:stretch>
                      <a:fillRect/>
                    </a:stretch>
                  </pic:blipFill>
                  <pic:spPr>
                    <a:xfrm>
                      <a:off x="0" y="0"/>
                      <a:ext cx="2702560" cy="2025015"/>
                    </a:xfrm>
                    <a:prstGeom prst="rect">
                      <a:avLst/>
                    </a:prstGeom>
                  </pic:spPr>
                </pic:pic>
              </a:graphicData>
            </a:graphic>
          </wp:anchor>
        </w:drawing>
      </w:r>
      <w:r w:rsidRPr="00CF5396">
        <w:rPr>
          <w:rFonts w:ascii="Calibri" w:hAnsi="Calibri" w:cs="Calibri"/>
          <w:noProof/>
        </w:rPr>
        <w:t xml:space="preserve">Tone Proper AV owner Nick Moon, who also installed </w:t>
      </w:r>
      <w:r w:rsidR="00B31445">
        <w:rPr>
          <w:rFonts w:ascii="Calibri" w:hAnsi="Calibri" w:cs="Calibri"/>
          <w:noProof/>
        </w:rPr>
        <w:t>the sound system at McMenamin’s</w:t>
      </w:r>
      <w:r w:rsidR="0081427A">
        <w:rPr>
          <w:rFonts w:ascii="Calibri" w:hAnsi="Calibri" w:cs="Calibri"/>
          <w:noProof/>
        </w:rPr>
        <w:t xml:space="preserve"> C</w:t>
      </w:r>
      <w:r w:rsidRPr="00CF5396">
        <w:rPr>
          <w:rFonts w:ascii="Calibri" w:hAnsi="Calibri" w:cs="Calibri"/>
          <w:noProof/>
        </w:rPr>
        <w:t xml:space="preserve">rystal Ballroom in Portland, based the Spanish Ballroom’s rig on an update to his </w:t>
      </w:r>
      <w:r w:rsidR="00C154A2">
        <w:rPr>
          <w:rFonts w:ascii="Calibri" w:hAnsi="Calibri" w:cs="Calibri"/>
          <w:noProof/>
        </w:rPr>
        <w:t>earlier</w:t>
      </w:r>
      <w:r w:rsidRPr="00CF5396">
        <w:rPr>
          <w:rFonts w:ascii="Calibri" w:hAnsi="Calibri" w:cs="Calibri"/>
          <w:noProof/>
        </w:rPr>
        <w:t xml:space="preserve"> design. </w:t>
      </w:r>
      <w:r w:rsidR="00EE5A6E">
        <w:rPr>
          <w:rFonts w:ascii="Calibri" w:hAnsi="Calibri" w:cs="Calibri"/>
          <w:noProof/>
        </w:rPr>
        <w:t>“</w:t>
      </w:r>
      <w:r w:rsidRPr="00CF5396">
        <w:rPr>
          <w:rFonts w:ascii="Calibri" w:hAnsi="Calibri" w:cs="Calibri"/>
          <w:noProof/>
        </w:rPr>
        <w:t xml:space="preserve">The </w:t>
      </w:r>
      <w:r w:rsidR="00B31445">
        <w:rPr>
          <w:rFonts w:ascii="Calibri" w:hAnsi="Calibri" w:cs="Calibri"/>
          <w:noProof/>
        </w:rPr>
        <w:t>Crystal</w:t>
      </w:r>
      <w:r w:rsidRPr="00CF5396">
        <w:rPr>
          <w:rFonts w:ascii="Calibri" w:hAnsi="Calibri" w:cs="Calibri"/>
          <w:noProof/>
        </w:rPr>
        <w:t xml:space="preserve"> Ballroom is a staple in Portland, where pretty much everybody who’s anybody plays,</w:t>
      </w:r>
      <w:r w:rsidR="00EE5A6E">
        <w:rPr>
          <w:rFonts w:ascii="Calibri" w:hAnsi="Calibri" w:cs="Calibri"/>
          <w:noProof/>
        </w:rPr>
        <w:t>”</w:t>
      </w:r>
      <w:r w:rsidRPr="00CF5396">
        <w:rPr>
          <w:rFonts w:ascii="Calibri" w:hAnsi="Calibri" w:cs="Calibri"/>
          <w:noProof/>
        </w:rPr>
        <w:t xml:space="preserve"> Moon said. </w:t>
      </w:r>
      <w:r w:rsidR="00EE5A6E">
        <w:rPr>
          <w:rFonts w:ascii="Calibri" w:hAnsi="Calibri" w:cs="Calibri"/>
          <w:noProof/>
        </w:rPr>
        <w:t>“</w:t>
      </w:r>
      <w:r w:rsidRPr="00CF5396">
        <w:rPr>
          <w:rFonts w:ascii="Calibri" w:hAnsi="Calibri" w:cs="Calibri"/>
          <w:noProof/>
        </w:rPr>
        <w:t xml:space="preserve">The Spanish Ballroom is basically an extension of that idea, but in Tacoma. Now, when bands are touring across the country, they can hit Portland and Tacoma and keep going. So, the bands’ engineer can walk in, play the </w:t>
      </w:r>
      <w:r w:rsidR="00B31445">
        <w:rPr>
          <w:rFonts w:ascii="Calibri" w:hAnsi="Calibri" w:cs="Calibri"/>
          <w:noProof/>
        </w:rPr>
        <w:t>Crystal</w:t>
      </w:r>
      <w:r w:rsidRPr="00CF5396">
        <w:rPr>
          <w:rFonts w:ascii="Calibri" w:hAnsi="Calibri" w:cs="Calibri"/>
          <w:noProof/>
        </w:rPr>
        <w:t xml:space="preserve"> on a Friday night, then drive up to the Elks Temple Spanish Ballroom the next night. They can just drop in their USB drive and load in on the console, and they’re basically going to get the same experience, consistency-wise.</w:t>
      </w:r>
      <w:r w:rsidR="00EE5A6E">
        <w:rPr>
          <w:rFonts w:ascii="Calibri" w:hAnsi="Calibri" w:cs="Calibri"/>
          <w:noProof/>
        </w:rPr>
        <w:t>”</w:t>
      </w:r>
    </w:p>
    <w:p w:rsidR="00CF5396" w:rsidRPr="00CF5396" w:rsidRDefault="00CF5396" w:rsidP="00CF5396">
      <w:pPr>
        <w:rPr>
          <w:rFonts w:ascii="Calibri" w:hAnsi="Calibri" w:cs="Calibri"/>
          <w:noProof/>
        </w:rPr>
      </w:pPr>
    </w:p>
    <w:p w:rsidR="00CF5396" w:rsidRPr="00CF5396" w:rsidRDefault="00CF5396" w:rsidP="00CF5396">
      <w:pPr>
        <w:rPr>
          <w:rFonts w:ascii="Calibri" w:hAnsi="Calibri" w:cs="Calibri"/>
          <w:noProof/>
        </w:rPr>
      </w:pPr>
      <w:r w:rsidRPr="00CF5396">
        <w:rPr>
          <w:rFonts w:ascii="Calibri" w:hAnsi="Calibri" w:cs="Calibri"/>
          <w:noProof/>
        </w:rPr>
        <w:t xml:space="preserve">McMenamin's Spanish Ballroom employs 12 Fulcrum FW-15 monitors powered by four Powersoft Quattrocanali 4804 amplifiers. Using three channels per amp to power all 12 monitors – with the additional channel on each amp </w:t>
      </w:r>
      <w:r w:rsidRPr="00CF5396">
        <w:rPr>
          <w:rFonts w:ascii="Calibri" w:hAnsi="Calibri" w:cs="Calibri"/>
          <w:noProof/>
        </w:rPr>
        <w:lastRenderedPageBreak/>
        <w:t>powering the sound system’s ancillary equipment – Moon made the best of what would have otherwise been a much more difficult l</w:t>
      </w:r>
      <w:r w:rsidR="00C154A2">
        <w:rPr>
          <w:rFonts w:ascii="Calibri" w:hAnsi="Calibri" w:cs="Calibri"/>
          <w:noProof/>
        </w:rPr>
        <w:t>oad-in and installation process</w:t>
      </w:r>
      <w:r w:rsidRPr="00CF5396">
        <w:rPr>
          <w:rFonts w:ascii="Calibri" w:hAnsi="Calibri" w:cs="Calibri"/>
          <w:noProof/>
        </w:rPr>
        <w:t xml:space="preserve"> had it not been for Powersoft’s high-density amplification platforms. </w:t>
      </w:r>
    </w:p>
    <w:p w:rsidR="00CF5396" w:rsidRPr="00CF5396" w:rsidRDefault="00CF5396" w:rsidP="00CF5396">
      <w:pPr>
        <w:rPr>
          <w:rFonts w:ascii="Calibri" w:hAnsi="Calibri" w:cs="Calibri"/>
          <w:noProof/>
        </w:rPr>
      </w:pPr>
    </w:p>
    <w:p w:rsidR="00CF5396" w:rsidRPr="00CF5396" w:rsidRDefault="00EE5A6E" w:rsidP="00CF5396">
      <w:pPr>
        <w:rPr>
          <w:rFonts w:ascii="Calibri" w:hAnsi="Calibri" w:cs="Calibri"/>
          <w:noProof/>
        </w:rPr>
      </w:pPr>
      <w:r>
        <w:rPr>
          <w:rFonts w:ascii="Calibri" w:hAnsi="Calibri" w:cs="Calibri"/>
          <w:noProof/>
        </w:rPr>
        <w:t>“</w:t>
      </w:r>
      <w:r w:rsidR="00CF5396" w:rsidRPr="00CF5396">
        <w:rPr>
          <w:rFonts w:ascii="Calibri" w:hAnsi="Calibri" w:cs="Calibri"/>
          <w:noProof/>
        </w:rPr>
        <w:t xml:space="preserve">With </w:t>
      </w:r>
      <w:r w:rsidR="00D6700B">
        <w:rPr>
          <w:rFonts w:ascii="Calibri" w:hAnsi="Calibri" w:cs="Calibri"/>
          <w:noProof/>
        </w:rPr>
        <w:t>Powersoft’s Quattrocanali platform</w:t>
      </w:r>
      <w:r w:rsidR="00CF5396" w:rsidRPr="00CF5396">
        <w:rPr>
          <w:rFonts w:ascii="Calibri" w:hAnsi="Calibri" w:cs="Calibri"/>
          <w:noProof/>
        </w:rPr>
        <w:t>, you can get a lot of amp channels in a small space,</w:t>
      </w:r>
      <w:r>
        <w:rPr>
          <w:rFonts w:ascii="Calibri" w:hAnsi="Calibri" w:cs="Calibri"/>
          <w:noProof/>
        </w:rPr>
        <w:t>”</w:t>
      </w:r>
      <w:r w:rsidR="00CF5396" w:rsidRPr="00CF5396">
        <w:rPr>
          <w:rFonts w:ascii="Calibri" w:hAnsi="Calibri" w:cs="Calibri"/>
          <w:noProof/>
        </w:rPr>
        <w:t xml:space="preserve"> Moon said. </w:t>
      </w:r>
      <w:r>
        <w:rPr>
          <w:rFonts w:ascii="Calibri" w:hAnsi="Calibri" w:cs="Calibri"/>
          <w:noProof/>
        </w:rPr>
        <w:t>“</w:t>
      </w:r>
      <w:r w:rsidR="00CF5396" w:rsidRPr="00CF5396">
        <w:rPr>
          <w:rFonts w:ascii="Calibri" w:hAnsi="Calibri" w:cs="Calibri"/>
          <w:noProof/>
        </w:rPr>
        <w:t>The big thing for me is amp density – and, of course, sound quality. What Powersoft is doing with their amplifier platforms is pretty revolutionary. A lot of companies will sacrifice something in order to go for a smaller form factor; but what I like about Powersoft is that we don’t have to give up something to get it.</w:t>
      </w:r>
      <w:r>
        <w:rPr>
          <w:rFonts w:ascii="Calibri" w:hAnsi="Calibri" w:cs="Calibri"/>
          <w:noProof/>
        </w:rPr>
        <w:t>”</w:t>
      </w:r>
      <w:r w:rsidR="00CF5396" w:rsidRPr="00CF5396">
        <w:rPr>
          <w:rFonts w:ascii="Calibri" w:hAnsi="Calibri" w:cs="Calibri"/>
          <w:noProof/>
        </w:rPr>
        <w:t xml:space="preserve"> </w:t>
      </w:r>
    </w:p>
    <w:p w:rsidR="00CF5396" w:rsidRPr="00CF5396" w:rsidRDefault="00CF5396" w:rsidP="00CF5396">
      <w:pPr>
        <w:rPr>
          <w:rFonts w:ascii="Calibri" w:hAnsi="Calibri" w:cs="Calibri"/>
          <w:noProof/>
        </w:rPr>
      </w:pPr>
    </w:p>
    <w:p w:rsidR="00EE5A6E" w:rsidRDefault="00EE371F" w:rsidP="00CF5396">
      <w:pPr>
        <w:rPr>
          <w:rFonts w:ascii="Calibri" w:hAnsi="Calibri" w:cs="Calibri"/>
        </w:rPr>
      </w:pPr>
      <w:r>
        <w:rPr>
          <w:rFonts w:ascii="Calibri" w:hAnsi="Calibri" w:cs="Calibri"/>
          <w:noProof/>
        </w:rPr>
        <w:t>After deciding</w:t>
      </w:r>
      <w:r w:rsidR="00CF5396" w:rsidRPr="00CF5396">
        <w:rPr>
          <w:rFonts w:ascii="Calibri" w:hAnsi="Calibri" w:cs="Calibri"/>
          <w:noProof/>
        </w:rPr>
        <w:t xml:space="preserve"> to use the new monitors on the Spanish Ballroom, Moon needed to be able to get 12 individual 1250-watt processed channels of monitor mixes in four rack spaces. </w:t>
      </w:r>
      <w:r w:rsidR="00EE5A6E">
        <w:rPr>
          <w:rFonts w:ascii="Calibri" w:hAnsi="Calibri" w:cs="Calibri"/>
          <w:noProof/>
        </w:rPr>
        <w:t>“</w:t>
      </w:r>
      <w:r w:rsidR="00CF5396" w:rsidRPr="00CF5396">
        <w:rPr>
          <w:rFonts w:ascii="Calibri" w:hAnsi="Calibri" w:cs="Calibri"/>
          <w:noProof/>
        </w:rPr>
        <w:t>For a lot of other manufacturers, that would be a two-channel amp with two rack spaces, so you’d need three times the amount of rack space to do what just four Powersoft Quattrocanali 4804s are doing. The processing is super powerful. You can put a ton of juice into one rack space and run the Quattrocanali 4804s full-out, and they’ll barely have their fans running. And, of course, they’re super efficient. When they’re in idle mode they run on extremely low power, so you don’t have to worry about heating up the room if you’re using the system all day.</w:t>
      </w:r>
      <w:r w:rsidR="00EE5A6E">
        <w:rPr>
          <w:rFonts w:ascii="Calibri" w:hAnsi="Calibri" w:cs="Calibri"/>
          <w:noProof/>
        </w:rPr>
        <w:t>”</w:t>
      </w:r>
      <w:r w:rsidR="00B23B5B" w:rsidRPr="00B23B5B">
        <w:rPr>
          <w:rFonts w:ascii="Calibri" w:hAnsi="Calibri" w:cs="Calibri"/>
        </w:rPr>
        <w:t xml:space="preserve">  </w:t>
      </w:r>
    </w:p>
    <w:p w:rsidR="00EE5A6E" w:rsidRDefault="00EE5A6E" w:rsidP="00CF5396">
      <w:pPr>
        <w:rPr>
          <w:rFonts w:ascii="Calibri" w:hAnsi="Calibri" w:cs="Calibri"/>
        </w:rPr>
      </w:pPr>
    </w:p>
    <w:p w:rsidR="00C76928" w:rsidRPr="00B6608F" w:rsidRDefault="00EE5A6E" w:rsidP="00EE5A6E">
      <w:pPr>
        <w:rPr>
          <w:rFonts w:ascii="Calibri" w:hAnsi="Calibri" w:cs="Calibri"/>
        </w:rPr>
      </w:pPr>
      <w:r w:rsidRPr="00215AD4">
        <w:rPr>
          <w:rFonts w:ascii="Calibri" w:hAnsi="Calibri" w:cs="Calibri"/>
        </w:rPr>
        <w:t>Moon completed the installation by inputting the tuning file provided by the monitor manufacturer into Powersoft's Armo</w:t>
      </w:r>
      <w:r w:rsidR="0091087C">
        <w:rPr>
          <w:rFonts w:ascii="Calibri" w:hAnsi="Calibri" w:cs="Calibri"/>
        </w:rPr>
        <w:t xml:space="preserve">níaPlus System Manager software and </w:t>
      </w:r>
      <w:r w:rsidRPr="00215AD4">
        <w:rPr>
          <w:rFonts w:ascii="Calibri" w:hAnsi="Calibri" w:cs="Calibri"/>
        </w:rPr>
        <w:t>making</w:t>
      </w:r>
      <w:r w:rsidR="0091087C">
        <w:rPr>
          <w:rFonts w:ascii="Calibri" w:hAnsi="Calibri" w:cs="Calibri"/>
        </w:rPr>
        <w:t xml:space="preserve"> his</w:t>
      </w:r>
      <w:r w:rsidRPr="00215AD4">
        <w:rPr>
          <w:rFonts w:ascii="Calibri" w:hAnsi="Calibri" w:cs="Calibri"/>
        </w:rPr>
        <w:t xml:space="preserve"> adjustments to the EQ within ArmoníaPlus. “If you make adjustments dir</w:t>
      </w:r>
      <w:r w:rsidR="0091087C">
        <w:rPr>
          <w:rFonts w:ascii="Calibri" w:hAnsi="Calibri" w:cs="Calibri"/>
        </w:rPr>
        <w:t>ectly on the console, then a front-of-house</w:t>
      </w:r>
      <w:r w:rsidRPr="00215AD4">
        <w:rPr>
          <w:rFonts w:ascii="Calibri" w:hAnsi="Calibri" w:cs="Calibri"/>
        </w:rPr>
        <w:t xml:space="preserve"> engineer can mess with it,” Moon said. “But if you do it in</w:t>
      </w:r>
      <w:r w:rsidR="00215AD4">
        <w:rPr>
          <w:rFonts w:ascii="Calibri" w:hAnsi="Calibri" w:cs="Calibri"/>
        </w:rPr>
        <w:t xml:space="preserve"> Armonía and save it as a prese</w:t>
      </w:r>
      <w:r w:rsidRPr="00215AD4">
        <w:rPr>
          <w:rFonts w:ascii="Calibri" w:hAnsi="Calibri" w:cs="Calibri"/>
        </w:rPr>
        <w:t>t, somebody walking into the venue doesn't have the ability to change any of the house curve.” Using ArmoníaPlus, he increased the high pass settings on the original tuning file to mitigate any potential low-end problems in the historic ballroom. “We made our own high pass, because there are already four 18-inch speakers on the stage, and we wanted to take a little bit of low end off the stage.”</w:t>
      </w:r>
      <w:r w:rsidR="00C76928" w:rsidRPr="00B6608F">
        <w:rPr>
          <w:rFonts w:ascii="Calibri" w:hAnsi="Calibri" w:cs="Calibri"/>
        </w:rPr>
        <w:t xml:space="preserve"> </w:t>
      </w:r>
    </w:p>
    <w:p w:rsidR="00C76928" w:rsidRPr="00F35247" w:rsidRDefault="00C76928" w:rsidP="00C76928">
      <w:pPr>
        <w:rPr>
          <w:rFonts w:ascii="Calibri" w:hAnsi="Calibri" w:cs="Calibri"/>
        </w:rPr>
      </w:pPr>
    </w:p>
    <w:p w:rsidR="00C76928" w:rsidRPr="00B6608F" w:rsidRDefault="00CF5396" w:rsidP="00C76928">
      <w:pPr>
        <w:rPr>
          <w:rFonts w:ascii="Calibri" w:hAnsi="Calibri" w:cs="Calibri"/>
          <w:b/>
        </w:rPr>
      </w:pPr>
      <w:r w:rsidRPr="00CF5396">
        <w:rPr>
          <w:rFonts w:ascii="Calibri" w:hAnsi="Calibri" w:cs="Calibri"/>
          <w:b/>
        </w:rPr>
        <w:t>Smaller Footprint Requires Less Manpower</w:t>
      </w:r>
    </w:p>
    <w:p w:rsidR="00CF5396" w:rsidRPr="00CF5396" w:rsidRDefault="00CF5396" w:rsidP="00CF5396">
      <w:pPr>
        <w:rPr>
          <w:rFonts w:ascii="Calibri" w:hAnsi="Calibri" w:cs="Calibri"/>
          <w:lang w:val="en-GB"/>
        </w:rPr>
      </w:pPr>
      <w:r w:rsidRPr="00CF5396">
        <w:rPr>
          <w:rFonts w:ascii="Calibri" w:hAnsi="Calibri" w:cs="Calibri"/>
          <w:lang w:val="en-GB"/>
        </w:rPr>
        <w:t xml:space="preserve">Renovating the Tacoma Elks Temple required a significant effort on the McMenamin’s part, and turning the Spanish Ballroom into </w:t>
      </w:r>
      <w:r w:rsidR="0081427A">
        <w:rPr>
          <w:rFonts w:ascii="Calibri" w:hAnsi="Calibri" w:cs="Calibri"/>
          <w:lang w:val="en-GB"/>
        </w:rPr>
        <w:t xml:space="preserve">a </w:t>
      </w:r>
      <w:r w:rsidRPr="00CF5396">
        <w:rPr>
          <w:rFonts w:ascii="Calibri" w:hAnsi="Calibri" w:cs="Calibri"/>
          <w:lang w:val="en-GB"/>
        </w:rPr>
        <w:t xml:space="preserve">destination venue was no exception for Tone Proper AV. </w:t>
      </w:r>
      <w:r w:rsidR="00EE5A6E">
        <w:rPr>
          <w:rFonts w:ascii="Calibri" w:hAnsi="Calibri" w:cs="Calibri"/>
          <w:lang w:val="en-GB"/>
        </w:rPr>
        <w:t>“</w:t>
      </w:r>
      <w:r w:rsidRPr="00CF5396">
        <w:rPr>
          <w:rFonts w:ascii="Calibri" w:hAnsi="Calibri" w:cs="Calibri"/>
          <w:lang w:val="en-GB"/>
        </w:rPr>
        <w:t>Any time I walk into a building that’s really unique, I instantly get heartburn, because I know it’s probably going to be an engineering nightmare,</w:t>
      </w:r>
      <w:r w:rsidR="00EE5A6E">
        <w:rPr>
          <w:rFonts w:ascii="Calibri" w:hAnsi="Calibri" w:cs="Calibri"/>
          <w:lang w:val="en-GB"/>
        </w:rPr>
        <w:t>”</w:t>
      </w:r>
      <w:r w:rsidRPr="00CF5396">
        <w:rPr>
          <w:rFonts w:ascii="Calibri" w:hAnsi="Calibri" w:cs="Calibri"/>
          <w:lang w:val="en-GB"/>
        </w:rPr>
        <w:t xml:space="preserve"> Moon said. Without ramps available to wheel equipment into the venue, Moon needed a lot more manpower than usual to muscle the pre-built rig up the venue’s steps. </w:t>
      </w:r>
    </w:p>
    <w:p w:rsidR="00CF5396" w:rsidRPr="00CF5396" w:rsidRDefault="00CF5396" w:rsidP="00CF5396">
      <w:pPr>
        <w:rPr>
          <w:rFonts w:ascii="Calibri" w:hAnsi="Calibri" w:cs="Calibri"/>
          <w:lang w:val="en-GB"/>
        </w:rPr>
      </w:pPr>
    </w:p>
    <w:p w:rsidR="00CF5396" w:rsidRPr="00CF5396" w:rsidRDefault="00CF5396" w:rsidP="00CF5396">
      <w:pPr>
        <w:rPr>
          <w:rFonts w:ascii="Calibri" w:hAnsi="Calibri" w:cs="Calibri"/>
          <w:lang w:val="en-GB"/>
        </w:rPr>
      </w:pPr>
      <w:r>
        <w:rPr>
          <w:rFonts w:ascii="Calibri" w:hAnsi="Calibri" w:cs="Calibri"/>
          <w:noProof/>
        </w:rPr>
        <w:drawing>
          <wp:anchor distT="0" distB="0" distL="114300" distR="114300" simplePos="0" relativeHeight="251662336" behindDoc="0" locked="0" layoutInCell="1" allowOverlap="1">
            <wp:simplePos x="0" y="0"/>
            <wp:positionH relativeFrom="column">
              <wp:posOffset>4106545</wp:posOffset>
            </wp:positionH>
            <wp:positionV relativeFrom="paragraph">
              <wp:posOffset>214630</wp:posOffset>
            </wp:positionV>
            <wp:extent cx="2066290" cy="2025015"/>
            <wp:effectExtent l="0" t="25400" r="0" b="6985"/>
            <wp:wrapTight wrapText="bothSides">
              <wp:wrapPolygon edited="0">
                <wp:start x="-50" y="21820"/>
                <wp:lineTo x="21457" y="21820"/>
                <wp:lineTo x="21457" y="-125"/>
                <wp:lineTo x="-50" y="-125"/>
                <wp:lineTo x="-50" y="21820"/>
              </wp:wrapPolygon>
            </wp:wrapTight>
            <wp:docPr id="6" name="Picture 0" descr="Out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ide-2.jpg"/>
                    <pic:cNvPicPr/>
                  </pic:nvPicPr>
                  <pic:blipFill>
                    <a:blip r:embed="rId10"/>
                    <a:srcRect r="23609"/>
                    <a:stretch>
                      <a:fillRect/>
                    </a:stretch>
                  </pic:blipFill>
                  <pic:spPr>
                    <a:xfrm rot="5400000">
                      <a:off x="0" y="0"/>
                      <a:ext cx="2066290" cy="2025015"/>
                    </a:xfrm>
                    <a:prstGeom prst="rect">
                      <a:avLst/>
                    </a:prstGeom>
                  </pic:spPr>
                </pic:pic>
              </a:graphicData>
            </a:graphic>
          </wp:anchor>
        </w:drawing>
      </w:r>
      <w:r w:rsidR="00EE5A6E">
        <w:rPr>
          <w:rFonts w:ascii="Calibri" w:hAnsi="Calibri" w:cs="Calibri"/>
          <w:lang w:val="en-GB"/>
        </w:rPr>
        <w:t>”</w:t>
      </w:r>
      <w:r w:rsidRPr="00CF5396">
        <w:rPr>
          <w:rFonts w:ascii="Calibri" w:hAnsi="Calibri" w:cs="Calibri"/>
          <w:lang w:val="en-GB"/>
        </w:rPr>
        <w:t xml:space="preserve">There was no loading dock, and we had to carry everything up and down stairs; and, since we pre-build a lot of the cable looms and do all the soldering our shop, we basically bring a working rig that we deploy and plug in, so it’s a lot heavier than just taking individual pieces up and then racking them. It required a lot to get everything in. </w:t>
      </w:r>
    </w:p>
    <w:p w:rsidR="00CF5396" w:rsidRPr="00CF5396" w:rsidRDefault="00CF5396" w:rsidP="00CF5396">
      <w:pPr>
        <w:rPr>
          <w:rFonts w:ascii="Calibri" w:hAnsi="Calibri" w:cs="Calibri"/>
          <w:lang w:val="en-GB"/>
        </w:rPr>
      </w:pPr>
    </w:p>
    <w:p w:rsidR="00C76928" w:rsidRPr="00B6608F" w:rsidRDefault="00EE5A6E" w:rsidP="00CF5396">
      <w:pPr>
        <w:rPr>
          <w:rFonts w:ascii="Calibri" w:hAnsi="Calibri" w:cs="Calibri"/>
          <w:lang w:val="en-GB"/>
        </w:rPr>
      </w:pPr>
      <w:r>
        <w:rPr>
          <w:rFonts w:ascii="Calibri" w:hAnsi="Calibri" w:cs="Calibri"/>
          <w:lang w:val="en-GB"/>
        </w:rPr>
        <w:t>“</w:t>
      </w:r>
      <w:r w:rsidR="00CF5396" w:rsidRPr="00CF5396">
        <w:rPr>
          <w:rFonts w:ascii="Calibri" w:hAnsi="Calibri" w:cs="Calibri"/>
          <w:lang w:val="en-GB"/>
        </w:rPr>
        <w:t xml:space="preserve">McMenamin’s takes these old buildings and turns them into awesome venue's, hotels and bars. It’s what they do. But, because they’re old buildings, and they’re not really designed with monitor engineers in mind, everything has to fit into </w:t>
      </w:r>
      <w:r w:rsidR="00CF5396">
        <w:rPr>
          <w:rFonts w:ascii="Calibri" w:hAnsi="Calibri" w:cs="Calibri"/>
          <w:lang w:val="en-GB"/>
        </w:rPr>
        <w:t xml:space="preserve">a small footprint. And since </w:t>
      </w:r>
      <w:r w:rsidR="00CF5396" w:rsidRPr="00CF5396">
        <w:rPr>
          <w:rFonts w:ascii="Calibri" w:hAnsi="Calibri" w:cs="Calibri"/>
          <w:lang w:val="en-GB"/>
        </w:rPr>
        <w:t>monitor desk consists of the main 52-channel split, and right next to that are</w:t>
      </w:r>
      <w:r w:rsidR="00CF5396">
        <w:rPr>
          <w:rFonts w:ascii="Calibri" w:hAnsi="Calibri" w:cs="Calibri"/>
          <w:lang w:val="en-GB"/>
        </w:rPr>
        <w:t xml:space="preserve"> all the monitor amplifiers,</w:t>
      </w:r>
      <w:r w:rsidR="00CF5396" w:rsidRPr="00CF5396">
        <w:rPr>
          <w:rFonts w:ascii="Calibri" w:hAnsi="Calibri" w:cs="Calibri"/>
          <w:lang w:val="en-GB"/>
        </w:rPr>
        <w:t xml:space="preserve"> to be able to have all the monitor amplifiers take up only </w:t>
      </w:r>
      <w:r w:rsidR="00CF5396">
        <w:rPr>
          <w:rFonts w:ascii="Calibri" w:hAnsi="Calibri" w:cs="Calibri"/>
          <w:lang w:val="en-GB"/>
        </w:rPr>
        <w:t>four rack spaces for 12 mixes is amazing.  The Quattrocanali 4804 is a juggernaut.</w:t>
      </w:r>
      <w:r>
        <w:rPr>
          <w:rFonts w:ascii="Calibri" w:hAnsi="Calibri" w:cs="Calibri"/>
          <w:lang w:val="en-GB"/>
        </w:rPr>
        <w:t>”</w:t>
      </w:r>
      <w:r w:rsidR="00CF5396">
        <w:rPr>
          <w:rFonts w:ascii="Calibri" w:hAnsi="Calibri" w:cs="Calibri"/>
          <w:lang w:val="en-GB"/>
        </w:rPr>
        <w:t xml:space="preserve"> </w:t>
      </w:r>
    </w:p>
    <w:p w:rsidR="00215AD4" w:rsidRDefault="00215AD4" w:rsidP="00C76928">
      <w:pPr>
        <w:rPr>
          <w:rFonts w:ascii="Calibri" w:hAnsi="Calibri" w:cs="Calibri"/>
        </w:rPr>
      </w:pPr>
    </w:p>
    <w:p w:rsidR="00215AD4" w:rsidRDefault="00215AD4" w:rsidP="00C76928">
      <w:pPr>
        <w:rPr>
          <w:rFonts w:ascii="Calibri" w:hAnsi="Calibri" w:cs="Calibri"/>
        </w:rPr>
      </w:pPr>
    </w:p>
    <w:p w:rsidR="00215AD4" w:rsidRDefault="00215AD4" w:rsidP="00C76928">
      <w:pPr>
        <w:rPr>
          <w:rFonts w:ascii="Calibri" w:hAnsi="Calibri" w:cs="Calibri"/>
        </w:rPr>
      </w:pPr>
    </w:p>
    <w:p w:rsidR="00215AD4" w:rsidRDefault="00215AD4" w:rsidP="00C76928">
      <w:pPr>
        <w:rPr>
          <w:rFonts w:ascii="Calibri" w:hAnsi="Calibri" w:cs="Calibri"/>
        </w:rPr>
      </w:pPr>
    </w:p>
    <w:p w:rsidR="00C76928" w:rsidRPr="00B6608F" w:rsidRDefault="00C76928" w:rsidP="00C76928">
      <w:pPr>
        <w:rPr>
          <w:rFonts w:ascii="Calibri" w:hAnsi="Calibri" w:cs="Calibri"/>
        </w:rPr>
      </w:pPr>
    </w:p>
    <w:p w:rsidR="007C2BEA" w:rsidRDefault="007C2BEA" w:rsidP="00C76928">
      <w:pPr>
        <w:rPr>
          <w:rFonts w:ascii="Calibri" w:hAnsi="Calibri" w:cs="Calibri"/>
          <w:lang w:val="en-GB"/>
        </w:rPr>
      </w:pP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2BEA" w:rsidRPr="001633D1">
        <w:trPr>
          <w:trHeight w:val="945"/>
        </w:trPr>
        <w:tc>
          <w:tcPr>
            <w:tcW w:w="9629" w:type="dxa"/>
            <w:gridSpan w:val="2"/>
          </w:tcPr>
          <w:p w:rsidR="007C2BEA" w:rsidRDefault="007C2BEA" w:rsidP="00742F9B">
            <w:pPr>
              <w:pStyle w:val="Subtitle"/>
            </w:pPr>
            <w:r w:rsidRPr="00DF429D">
              <w:lastRenderedPageBreak/>
              <w:br w:type="page"/>
            </w:r>
            <w:r>
              <w:t>For further information</w:t>
            </w:r>
          </w:p>
          <w:p w:rsidR="007C2BEA" w:rsidRPr="008E4308" w:rsidRDefault="007C2BEA" w:rsidP="00742F9B"/>
        </w:tc>
      </w:tr>
      <w:tr w:rsidR="007C2BEA" w:rsidRPr="001633D1">
        <w:trPr>
          <w:trHeight w:val="472"/>
        </w:trPr>
        <w:tc>
          <w:tcPr>
            <w:tcW w:w="4814" w:type="dxa"/>
          </w:tcPr>
          <w:p w:rsidR="007C2BEA" w:rsidRPr="000D4E21" w:rsidRDefault="007C2BEA" w:rsidP="00742F9B">
            <w:pPr>
              <w:rPr>
                <w:sz w:val="24"/>
                <w:szCs w:val="24"/>
                <w:lang w:val="it-IT"/>
              </w:rPr>
            </w:pPr>
            <w:r w:rsidRPr="000D4E21">
              <w:rPr>
                <w:sz w:val="24"/>
                <w:szCs w:val="24"/>
                <w:lang w:val="it-IT"/>
              </w:rPr>
              <w:t>Francesco Fanicchi</w:t>
            </w:r>
          </w:p>
          <w:p w:rsidR="007C2BEA" w:rsidRPr="000D4E21" w:rsidRDefault="007C2BEA" w:rsidP="00742F9B">
            <w:pPr>
              <w:rPr>
                <w:color w:val="0088C4"/>
                <w:sz w:val="16"/>
                <w:szCs w:val="16"/>
                <w:lang w:val="it-IT"/>
              </w:rPr>
            </w:pPr>
            <w:r w:rsidRPr="000D4E21">
              <w:rPr>
                <w:color w:val="0088C4"/>
                <w:sz w:val="16"/>
                <w:szCs w:val="16"/>
                <w:lang w:val="it-IT"/>
              </w:rPr>
              <w:t>POWERSOFT FIRENZE</w:t>
            </w:r>
          </w:p>
          <w:p w:rsidR="007C2BEA" w:rsidRPr="000D4E21" w:rsidRDefault="007C2BEA" w:rsidP="00742F9B">
            <w:pPr>
              <w:rPr>
                <w:sz w:val="16"/>
                <w:szCs w:val="16"/>
                <w:lang w:val="it-IT"/>
              </w:rPr>
            </w:pPr>
            <w:r w:rsidRPr="000D4E21">
              <w:rPr>
                <w:sz w:val="16"/>
                <w:szCs w:val="16"/>
                <w:lang w:val="it-IT"/>
              </w:rPr>
              <w:t>francesco.fanicchi@powersoft.com</w:t>
            </w:r>
          </w:p>
          <w:p w:rsidR="007C2BEA" w:rsidRPr="001633D1" w:rsidRDefault="007C2BEA" w:rsidP="00742F9B">
            <w:r w:rsidRPr="007C64C4">
              <w:rPr>
                <w:sz w:val="16"/>
                <w:szCs w:val="16"/>
              </w:rPr>
              <w:t>+39 346 9719798</w:t>
            </w:r>
          </w:p>
        </w:tc>
        <w:tc>
          <w:tcPr>
            <w:tcW w:w="4815" w:type="dxa"/>
          </w:tcPr>
          <w:p w:rsidR="007C2BEA" w:rsidRPr="007C64C4" w:rsidRDefault="007C2BEA" w:rsidP="00742F9B">
            <w:pPr>
              <w:rPr>
                <w:sz w:val="24"/>
                <w:szCs w:val="24"/>
              </w:rPr>
            </w:pPr>
            <w:r>
              <w:rPr>
                <w:sz w:val="24"/>
                <w:szCs w:val="24"/>
              </w:rPr>
              <w:t>Jeff Touzeau</w:t>
            </w:r>
          </w:p>
          <w:p w:rsidR="007C2BEA" w:rsidRPr="007C64C4" w:rsidRDefault="007C2BEA" w:rsidP="00742F9B">
            <w:pPr>
              <w:rPr>
                <w:color w:val="0088C4"/>
                <w:sz w:val="16"/>
                <w:szCs w:val="16"/>
              </w:rPr>
            </w:pPr>
            <w:r>
              <w:rPr>
                <w:color w:val="0088C4"/>
                <w:sz w:val="16"/>
                <w:szCs w:val="16"/>
              </w:rPr>
              <w:t>Hummingbird Media</w:t>
            </w:r>
          </w:p>
          <w:p w:rsidR="007C2BEA" w:rsidRPr="007C64C4" w:rsidRDefault="007C2BEA" w:rsidP="00742F9B">
            <w:pPr>
              <w:rPr>
                <w:sz w:val="16"/>
                <w:szCs w:val="16"/>
              </w:rPr>
            </w:pPr>
            <w:r>
              <w:rPr>
                <w:sz w:val="16"/>
                <w:szCs w:val="16"/>
              </w:rPr>
              <w:t>jeff@hummingbirdmedia.com</w:t>
            </w:r>
          </w:p>
          <w:p w:rsidR="007C2BEA" w:rsidRPr="001633D1" w:rsidRDefault="007C2BEA" w:rsidP="00742F9B">
            <w:r w:rsidRPr="007C64C4">
              <w:rPr>
                <w:sz w:val="16"/>
                <w:szCs w:val="16"/>
              </w:rPr>
              <w:t>+</w:t>
            </w:r>
            <w:r>
              <w:rPr>
                <w:sz w:val="16"/>
                <w:szCs w:val="16"/>
              </w:rPr>
              <w:t>1 (914) 602-2913</w:t>
            </w:r>
          </w:p>
        </w:tc>
      </w:tr>
    </w:tbl>
    <w:p w:rsidR="007C2BEA" w:rsidRDefault="007C2BEA" w:rsidP="007C2BEA"/>
    <w:p w:rsidR="007C2BEA" w:rsidRPr="001633D1" w:rsidRDefault="007C2BEA" w:rsidP="007C2BEA"/>
    <w:p w:rsidR="007C2BEA" w:rsidRDefault="007C2BEA" w:rsidP="007C2BEA">
      <w:pPr>
        <w:pStyle w:val="Footer"/>
        <w:ind w:hanging="567"/>
      </w:pPr>
      <w:r>
        <w:rPr>
          <w:noProof/>
        </w:rPr>
        <w:drawing>
          <wp:inline distT="0" distB="0" distL="0" distR="0">
            <wp:extent cx="6490642" cy="3563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soft Letterhead footer_1addre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642" cy="356349"/>
                    </a:xfrm>
                    <a:prstGeom prst="rect">
                      <a:avLst/>
                    </a:prstGeom>
                  </pic:spPr>
                </pic:pic>
              </a:graphicData>
            </a:graphic>
          </wp:inline>
        </w:drawing>
      </w:r>
    </w:p>
    <w:p w:rsidR="007C2BEA" w:rsidRDefault="007C2BEA" w:rsidP="007C2BEA">
      <w:pPr>
        <w:pStyle w:val="Footer"/>
      </w:pPr>
    </w:p>
    <w:p w:rsidR="007C2BEA" w:rsidRDefault="007C2BEA" w:rsidP="007C2BEA">
      <w:pPr>
        <w:pStyle w:val="Footer"/>
      </w:pPr>
    </w:p>
    <w:p w:rsidR="007C2BEA" w:rsidRPr="008E4308" w:rsidRDefault="007C2BEA" w:rsidP="007C2BEA">
      <w:pPr>
        <w:pStyle w:val="Footer"/>
        <w:rPr>
          <w:sz w:val="15"/>
          <w:szCs w:val="15"/>
        </w:rPr>
      </w:pPr>
      <w:r w:rsidRPr="008E4308">
        <w:rPr>
          <w:sz w:val="15"/>
          <w:szCs w:val="15"/>
        </w:rPr>
        <w:t>ABOUT POWERSOFT:</w:t>
      </w:r>
    </w:p>
    <w:p w:rsidR="007C2BEA" w:rsidRPr="008E4308" w:rsidRDefault="007C2BEA" w:rsidP="007C2BEA">
      <w:pPr>
        <w:pStyle w:val="Footer"/>
        <w:rPr>
          <w:sz w:val="15"/>
          <w:szCs w:val="15"/>
        </w:rPr>
      </w:pPr>
      <w:r w:rsidRPr="008E4308">
        <w:rPr>
          <w:sz w:val="15"/>
          <w:szCs w:val="15"/>
        </w:rPr>
        <w:t xml:space="preserve">Powersoft is the world leader in lightweight, high power, single rack space, energy efficient amplifiers for the professional audio market. Founded in Italy in 1995, headquartered in Florence, Italy, with offices in </w:t>
      </w:r>
      <w:r w:rsidR="00D6700B">
        <w:rPr>
          <w:sz w:val="15"/>
          <w:szCs w:val="15"/>
        </w:rPr>
        <w:t>New Jersey</w:t>
      </w:r>
      <w:r w:rsidRPr="008E4308">
        <w:rPr>
          <w:sz w:val="15"/>
          <w:szCs w:val="15"/>
        </w:rPr>
        <w:t xml:space="preserve">, Powersoft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Powersoft website: </w:t>
      </w:r>
      <w:hyperlink r:id="rId12" w:history="1">
        <w:r w:rsidRPr="008E4308">
          <w:rPr>
            <w:rStyle w:val="Hyperlink"/>
            <w:sz w:val="15"/>
            <w:szCs w:val="15"/>
          </w:rPr>
          <w:t>www.powersoft.com</w:t>
        </w:r>
      </w:hyperlink>
    </w:p>
    <w:p w:rsidR="007C2BEA" w:rsidRPr="00B6608F" w:rsidRDefault="007C2BEA" w:rsidP="00C76928">
      <w:pPr>
        <w:rPr>
          <w:rFonts w:ascii="Calibri" w:hAnsi="Calibri" w:cs="Calibri"/>
          <w:lang w:val="en-GB"/>
        </w:rPr>
      </w:pPr>
    </w:p>
    <w:p w:rsidR="00C76928" w:rsidRPr="00B6608F" w:rsidRDefault="00C76928" w:rsidP="00C76928">
      <w:pPr>
        <w:rPr>
          <w:rFonts w:ascii="Calibri" w:hAnsi="Calibri" w:cs="Calibri"/>
          <w:lang w:val="en-GB"/>
        </w:rPr>
      </w:pPr>
    </w:p>
    <w:sectPr w:rsidR="00C76928" w:rsidRPr="00B6608F" w:rsidSect="00DF429D">
      <w:footerReference w:type="even" r:id="rId13"/>
      <w:headerReference w:type="first" r:id="rId14"/>
      <w:pgSz w:w="11900" w:h="16840"/>
      <w:pgMar w:top="848" w:right="1127" w:bottom="1080" w:left="1134" w:header="567" w:footer="6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44D9" w:rsidRDefault="000044D9" w:rsidP="00DF429D">
      <w:r>
        <w:separator/>
      </w:r>
    </w:p>
    <w:p w:rsidR="000044D9" w:rsidRDefault="000044D9" w:rsidP="00DF429D"/>
  </w:endnote>
  <w:endnote w:type="continuationSeparator" w:id="0">
    <w:p w:rsidR="000044D9" w:rsidRDefault="000044D9" w:rsidP="00DF429D">
      <w:r>
        <w:continuationSeparator/>
      </w:r>
    </w:p>
    <w:p w:rsidR="000044D9" w:rsidRDefault="000044D9" w:rsidP="00DF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owersoft Cab18">
    <w:altName w:val="Courier"/>
    <w:panose1 w:val="00000000000000000000"/>
    <w:charset w:val="00"/>
    <w:family w:val="auto"/>
    <w:notTrueType/>
    <w:pitch w:val="variable"/>
    <w:sig w:usb0="A0000007" w:usb1="1000006B"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4A2" w:rsidRDefault="003D63A3" w:rsidP="00DF429D">
    <w:pPr>
      <w:pStyle w:val="Footer"/>
      <w:rPr>
        <w:rStyle w:val="PageNumber"/>
      </w:rPr>
    </w:pPr>
    <w:r>
      <w:rPr>
        <w:rStyle w:val="PageNumber"/>
      </w:rPr>
      <w:fldChar w:fldCharType="begin"/>
    </w:r>
    <w:r w:rsidR="00C154A2">
      <w:rPr>
        <w:rStyle w:val="PageNumber"/>
      </w:rPr>
      <w:instrText xml:space="preserve">PAGE  </w:instrText>
    </w:r>
    <w:r>
      <w:rPr>
        <w:rStyle w:val="PageNumber"/>
      </w:rPr>
      <w:fldChar w:fldCharType="separate"/>
    </w:r>
    <w:r w:rsidR="00C154A2">
      <w:rPr>
        <w:rStyle w:val="PageNumber"/>
        <w:noProof/>
      </w:rPr>
      <w:t>2</w:t>
    </w:r>
    <w:r>
      <w:rPr>
        <w:rStyle w:val="PageNumber"/>
      </w:rPr>
      <w:fldChar w:fldCharType="end"/>
    </w:r>
  </w:p>
  <w:p w:rsidR="00C154A2" w:rsidRDefault="00C154A2" w:rsidP="00DF429D">
    <w:pPr>
      <w:pStyle w:val="Footer"/>
      <w:rPr>
        <w:rStyle w:val="PageNumber"/>
      </w:rPr>
    </w:pPr>
  </w:p>
  <w:p w:rsidR="00C154A2" w:rsidRDefault="00C154A2" w:rsidP="00DF429D">
    <w:pPr>
      <w:pStyle w:val="Footer"/>
    </w:pPr>
  </w:p>
  <w:p w:rsidR="00C154A2" w:rsidRDefault="00C154A2" w:rsidP="00DF4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44D9" w:rsidRDefault="000044D9" w:rsidP="00DF429D">
      <w:r>
        <w:separator/>
      </w:r>
    </w:p>
    <w:p w:rsidR="000044D9" w:rsidRDefault="000044D9" w:rsidP="00DF429D"/>
  </w:footnote>
  <w:footnote w:type="continuationSeparator" w:id="0">
    <w:p w:rsidR="000044D9" w:rsidRDefault="000044D9" w:rsidP="00DF429D">
      <w:r>
        <w:continuationSeparator/>
      </w:r>
    </w:p>
    <w:p w:rsidR="000044D9" w:rsidRDefault="000044D9" w:rsidP="00DF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4A2" w:rsidRDefault="00C154A2" w:rsidP="007C64C4">
    <w:pPr>
      <w:pStyle w:val="Header"/>
      <w:ind w:hanging="567"/>
    </w:pPr>
    <w:r w:rsidRPr="00157B51">
      <w:rPr>
        <w:noProof/>
      </w:rPr>
      <w:drawing>
        <wp:inline distT="0" distB="0" distL="0" distR="0">
          <wp:extent cx="6120765" cy="8521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852170"/>
                  </a:xfrm>
                  <a:prstGeom prst="rect">
                    <a:avLst/>
                  </a:prstGeom>
                </pic:spPr>
              </pic:pic>
            </a:graphicData>
          </a:graphic>
        </wp:inline>
      </w:drawing>
    </w:r>
    <w:r w:rsidRPr="00157B51">
      <w:rPr>
        <w:noProof/>
        <w:lang w:eastAsia="it-IT"/>
      </w:rPr>
      <w:t xml:space="preserve"> </w:t>
    </w:r>
  </w:p>
  <w:p w:rsidR="00C154A2" w:rsidRDefault="00C154A2" w:rsidP="00DF429D">
    <w:pPr>
      <w:pStyle w:val="Header"/>
    </w:pPr>
  </w:p>
  <w:p w:rsidR="00C154A2" w:rsidRDefault="00C154A2" w:rsidP="00DF4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ECC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00AC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402C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66C10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C6252A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E8A4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227F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1E11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82F1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CAB3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1896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A54EDB"/>
    <w:multiLevelType w:val="hybridMultilevel"/>
    <w:tmpl w:val="AE6AB234"/>
    <w:lvl w:ilvl="0" w:tplc="C1F21302">
      <w:start w:val="1"/>
      <w:numFmt w:val="decimal"/>
      <w:lvlText w:val="%1."/>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352249"/>
    <w:multiLevelType w:val="hybridMultilevel"/>
    <w:tmpl w:val="9EC8E3C4"/>
    <w:lvl w:ilvl="0" w:tplc="04100001">
      <w:start w:val="1"/>
      <w:numFmt w:val="bullet"/>
      <w:lvlText w:val=""/>
      <w:lvlJc w:val="left"/>
      <w:pPr>
        <w:ind w:left="360" w:hanging="360"/>
      </w:pPr>
      <w:rPr>
        <w:rFonts w:ascii="Symbol" w:hAnsi="Symbol" w:hint="default"/>
      </w:rPr>
    </w:lvl>
    <w:lvl w:ilvl="1" w:tplc="AA3077A4">
      <w:start w:val="1"/>
      <w:numFmt w:val="bullet"/>
      <w:pStyle w:val="NoteLevel31"/>
      <w:lvlText w:val="o"/>
      <w:lvlJc w:val="left"/>
      <w:pPr>
        <w:ind w:left="567" w:hanging="283"/>
      </w:pPr>
      <w:rPr>
        <w:rFonts w:ascii="Courier New" w:hAnsi="Courier New" w:hint="default"/>
        <w:color w:val="3487BC"/>
        <w:sz w:val="26"/>
      </w:rPr>
    </w:lvl>
    <w:lvl w:ilvl="2" w:tplc="62C69C74">
      <w:start w:val="1"/>
      <w:numFmt w:val="bullet"/>
      <w:pStyle w:val="NoteLevel41"/>
      <w:lvlText w:val="o"/>
      <w:lvlJc w:val="left"/>
      <w:pPr>
        <w:ind w:left="851" w:hanging="284"/>
      </w:pPr>
      <w:rPr>
        <w:rFonts w:ascii="Courier New" w:hAnsi="Courier New" w:hint="default"/>
        <w:color w:val="3487BC"/>
        <w:sz w:val="24"/>
      </w:rPr>
    </w:lvl>
    <w:lvl w:ilvl="3" w:tplc="D6A2AEEC">
      <w:start w:val="1"/>
      <w:numFmt w:val="bullet"/>
      <w:pStyle w:val="NoteLevel51"/>
      <w:lvlText w:val="o"/>
      <w:lvlJc w:val="left"/>
      <w:pPr>
        <w:ind w:left="1134" w:hanging="283"/>
      </w:pPr>
      <w:rPr>
        <w:rFonts w:ascii="Courier New" w:hAnsi="Courier New" w:hint="default"/>
        <w:color w:val="3487BC"/>
        <w:sz w:val="22"/>
      </w:rPr>
    </w:lvl>
    <w:lvl w:ilvl="4" w:tplc="36EEA188">
      <w:start w:val="1"/>
      <w:numFmt w:val="bullet"/>
      <w:pStyle w:val="NoteLevel61"/>
      <w:lvlText w:val="o"/>
      <w:lvlJc w:val="left"/>
      <w:pPr>
        <w:ind w:left="1418" w:hanging="284"/>
      </w:pPr>
      <w:rPr>
        <w:rFonts w:ascii="Courier New" w:hAnsi="Courier New" w:hint="default"/>
        <w:color w:val="3487BC"/>
        <w:sz w:val="20"/>
      </w:rPr>
    </w:lvl>
    <w:lvl w:ilvl="5" w:tplc="3A32F9E0">
      <w:start w:val="1"/>
      <w:numFmt w:val="bullet"/>
      <w:pStyle w:val="NoteLevel71"/>
      <w:lvlText w:val="•"/>
      <w:lvlJc w:val="left"/>
      <w:pPr>
        <w:ind w:left="1701" w:hanging="283"/>
      </w:pPr>
      <w:rPr>
        <w:rFonts w:ascii="Powersoft Cab18" w:hAnsi="Powersoft Cab18" w:hint="default"/>
        <w:b w:val="0"/>
        <w:i w:val="0"/>
        <w:color w:val="3487BC"/>
        <w:sz w:val="16"/>
        <w:u w:color="3487BC"/>
      </w:rPr>
    </w:lvl>
    <w:lvl w:ilvl="6" w:tplc="207207B6">
      <w:start w:val="1"/>
      <w:numFmt w:val="bullet"/>
      <w:pStyle w:val="NoteLevel81"/>
      <w:lvlText w:val="•"/>
      <w:lvlJc w:val="left"/>
      <w:pPr>
        <w:ind w:left="1985" w:hanging="284"/>
      </w:pPr>
      <w:rPr>
        <w:rFonts w:ascii="Powersoft Cab18" w:hAnsi="Powersoft Cab18" w:hint="default"/>
        <w:b w:val="0"/>
        <w:i w:val="0"/>
        <w:color w:val="3487BC"/>
        <w:sz w:val="16"/>
        <w:u w:color="3487BC"/>
      </w:rPr>
    </w:lvl>
    <w:lvl w:ilvl="7" w:tplc="7DA6AB52">
      <w:start w:val="1"/>
      <w:numFmt w:val="bullet"/>
      <w:pStyle w:val="NoteLevel91"/>
      <w:lvlText w:val="•"/>
      <w:lvlJc w:val="left"/>
      <w:pPr>
        <w:ind w:left="2268" w:hanging="283"/>
      </w:pPr>
      <w:rPr>
        <w:rFonts w:ascii="Powersoft Cab18" w:hAnsi="Powersoft Cab18" w:hint="default"/>
        <w:b w:val="0"/>
        <w:i w:val="0"/>
        <w:color w:val="3487BC"/>
        <w:sz w:val="16"/>
        <w:u w:color="3487BC"/>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05DEF"/>
    <w:multiLevelType w:val="hybridMultilevel"/>
    <w:tmpl w:val="69AA2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B210BBE6">
      <w:start w:val="1"/>
      <w:numFmt w:val="lowerRoman"/>
      <w:pStyle w:val="ListNumber3"/>
      <w:lvlText w:val="%3."/>
      <w:lvlJc w:val="right"/>
      <w:pPr>
        <w:ind w:left="1021" w:hanging="170"/>
      </w:pPr>
      <w:rPr>
        <w:rFonts w:hint="default"/>
      </w:rPr>
    </w:lvl>
    <w:lvl w:ilvl="3" w:tplc="7B96CE12">
      <w:start w:val="1"/>
      <w:numFmt w:val="decimal"/>
      <w:pStyle w:val="ListNumber4"/>
      <w:lvlText w:val="%4."/>
      <w:lvlJc w:val="left"/>
      <w:pPr>
        <w:ind w:left="1418" w:hanging="284"/>
      </w:pPr>
      <w:rPr>
        <w:rFonts w:hint="default"/>
      </w:rPr>
    </w:lvl>
    <w:lvl w:ilvl="4" w:tplc="0CF8CD34">
      <w:start w:val="1"/>
      <w:numFmt w:val="lowerLetter"/>
      <w:pStyle w:val="ListNumber5"/>
      <w:lvlText w:val="%5."/>
      <w:lvlJc w:val="left"/>
      <w:pPr>
        <w:ind w:left="1701" w:hanging="283"/>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AB15674"/>
    <w:multiLevelType w:val="hybridMultilevel"/>
    <w:tmpl w:val="DA2675EE"/>
    <w:lvl w:ilvl="0" w:tplc="DC100B14">
      <w:start w:val="1"/>
      <w:numFmt w:val="bullet"/>
      <w:lvlText w:val="o"/>
      <w:lvlJc w:val="left"/>
      <w:pPr>
        <w:ind w:left="284" w:hanging="284"/>
      </w:pPr>
      <w:rPr>
        <w:rFonts w:ascii="Powersoft Cab18" w:hAnsi="Powersoft Cab18"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0DE1B4B"/>
    <w:multiLevelType w:val="hybridMultilevel"/>
    <w:tmpl w:val="E0BC2F8C"/>
    <w:lvl w:ilvl="0" w:tplc="8856F026">
      <w:start w:val="1"/>
      <w:numFmt w:val="decimal"/>
      <w:pStyle w:val="ListNumber"/>
      <w:lvlText w:val="%1."/>
      <w:lvlJc w:val="left"/>
      <w:pPr>
        <w:ind w:left="284" w:hanging="284"/>
      </w:pPr>
      <w:rPr>
        <w:rFonts w:ascii="Powersoft Cab18" w:hAnsi="Powersoft Cab18" w:hint="default"/>
        <w:b w:val="0"/>
        <w:i w:val="0"/>
        <w:color w:val="3487BC"/>
        <w:sz w:val="20"/>
        <w:u w:color="3487BC"/>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7575B17"/>
    <w:multiLevelType w:val="hybridMultilevel"/>
    <w:tmpl w:val="7B60A40E"/>
    <w:lvl w:ilvl="0" w:tplc="D480B92E">
      <w:start w:val="1"/>
      <w:numFmt w:val="bullet"/>
      <w:lvlText w:val="•"/>
      <w:lvlJc w:val="left"/>
      <w:pPr>
        <w:ind w:left="2268" w:hanging="283"/>
      </w:pPr>
      <w:rPr>
        <w:rFonts w:ascii="Powersoft Cab18" w:hAnsi="Powersoft Cab18" w:hint="default"/>
        <w:b w:val="0"/>
        <w:i w:val="0"/>
        <w:color w:val="3487BC"/>
        <w:sz w:val="16"/>
        <w:u w:color="3487BC"/>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DF5545"/>
    <w:multiLevelType w:val="hybridMultilevel"/>
    <w:tmpl w:val="282C8FD4"/>
    <w:lvl w:ilvl="0" w:tplc="3A46044E">
      <w:start w:val="1"/>
      <w:numFmt w:val="bullet"/>
      <w:pStyle w:val="NoteLevel21"/>
      <w:lvlText w:val="•"/>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C473FA9"/>
    <w:multiLevelType w:val="hybridMultilevel"/>
    <w:tmpl w:val="8AB012EA"/>
    <w:lvl w:ilvl="0" w:tplc="0410000F">
      <w:start w:val="1"/>
      <w:numFmt w:val="decimal"/>
      <w:lvlText w:val="%1."/>
      <w:lvlJc w:val="left"/>
      <w:pPr>
        <w:ind w:left="360" w:hanging="360"/>
      </w:pPr>
    </w:lvl>
    <w:lvl w:ilvl="1" w:tplc="11868BD2">
      <w:start w:val="1"/>
      <w:numFmt w:val="lowerLetter"/>
      <w:pStyle w:val="ListNumber2"/>
      <w:lvlText w:val="%2."/>
      <w:lvlJc w:val="left"/>
      <w:pPr>
        <w:ind w:left="567" w:hanging="283"/>
      </w:pPr>
      <w:rPr>
        <w:rFonts w:ascii="Powersoft Cab18" w:hAnsi="Powersoft Cab18" w:hint="default"/>
        <w:color w:val="3487BC"/>
        <w:sz w:val="18"/>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4553BC0"/>
    <w:multiLevelType w:val="hybridMultilevel"/>
    <w:tmpl w:val="0002BCFE"/>
    <w:lvl w:ilvl="0" w:tplc="4C8294E0">
      <w:start w:val="1"/>
      <w:numFmt w:val="bullet"/>
      <w:lvlText w:val=""/>
      <w:lvlJc w:val="left"/>
      <w:pPr>
        <w:ind w:left="284" w:hanging="284"/>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D421642"/>
    <w:multiLevelType w:val="hybridMultilevel"/>
    <w:tmpl w:val="1EA606CA"/>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FD30B98"/>
    <w:multiLevelType w:val="hybridMultilevel"/>
    <w:tmpl w:val="D856FCC2"/>
    <w:lvl w:ilvl="0" w:tplc="04100001">
      <w:start w:val="1"/>
      <w:numFmt w:val="bullet"/>
      <w:lvlText w:val=""/>
      <w:lvlJc w:val="left"/>
      <w:pPr>
        <w:ind w:left="360" w:hanging="360"/>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0"/>
  </w:num>
  <w:num w:numId="6">
    <w:abstractNumId w:val="1"/>
  </w:num>
  <w:num w:numId="7">
    <w:abstractNumId w:val="2"/>
  </w:num>
  <w:num w:numId="8">
    <w:abstractNumId w:val="3"/>
  </w:num>
  <w:num w:numId="9">
    <w:abstractNumId w:val="4"/>
  </w:num>
  <w:num w:numId="10">
    <w:abstractNumId w:val="9"/>
  </w:num>
  <w:num w:numId="11">
    <w:abstractNumId w:val="0"/>
  </w:num>
  <w:num w:numId="12">
    <w:abstractNumId w:val="12"/>
  </w:num>
  <w:num w:numId="13">
    <w:abstractNumId w:val="20"/>
  </w:num>
  <w:num w:numId="14">
    <w:abstractNumId w:val="14"/>
  </w:num>
  <w:num w:numId="15">
    <w:abstractNumId w:val="21"/>
  </w:num>
  <w:num w:numId="16">
    <w:abstractNumId w:val="19"/>
  </w:num>
  <w:num w:numId="17">
    <w:abstractNumId w:val="17"/>
  </w:num>
  <w:num w:numId="18">
    <w:abstractNumId w:val="11"/>
  </w:num>
  <w:num w:numId="19">
    <w:abstractNumId w:val="16"/>
  </w:num>
  <w:num w:numId="20">
    <w:abstractNumId w:val="13"/>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MacDisableGlyphATSUI" w:val="0"/>
  </w:docVars>
  <w:rsids>
    <w:rsidRoot w:val="001F4A5B"/>
    <w:rsid w:val="000044B6"/>
    <w:rsid w:val="000044D9"/>
    <w:rsid w:val="00034F74"/>
    <w:rsid w:val="000464D9"/>
    <w:rsid w:val="00052429"/>
    <w:rsid w:val="00057B1E"/>
    <w:rsid w:val="000B3EB6"/>
    <w:rsid w:val="000B5494"/>
    <w:rsid w:val="000D3D56"/>
    <w:rsid w:val="000D3DBC"/>
    <w:rsid w:val="000D4E21"/>
    <w:rsid w:val="000E6043"/>
    <w:rsid w:val="000F4C45"/>
    <w:rsid w:val="00106E1D"/>
    <w:rsid w:val="00112194"/>
    <w:rsid w:val="00123EEA"/>
    <w:rsid w:val="00155E7D"/>
    <w:rsid w:val="00157B51"/>
    <w:rsid w:val="001633D1"/>
    <w:rsid w:val="00164E50"/>
    <w:rsid w:val="001705A5"/>
    <w:rsid w:val="0018289B"/>
    <w:rsid w:val="00184960"/>
    <w:rsid w:val="00184FD4"/>
    <w:rsid w:val="00186A23"/>
    <w:rsid w:val="00194A63"/>
    <w:rsid w:val="001A1C3E"/>
    <w:rsid w:val="001A3019"/>
    <w:rsid w:val="001B46B8"/>
    <w:rsid w:val="001E0B19"/>
    <w:rsid w:val="001E2F11"/>
    <w:rsid w:val="001F43E2"/>
    <w:rsid w:val="001F4A5B"/>
    <w:rsid w:val="002038AA"/>
    <w:rsid w:val="00207776"/>
    <w:rsid w:val="00215AD4"/>
    <w:rsid w:val="00240BCC"/>
    <w:rsid w:val="00251591"/>
    <w:rsid w:val="0025183F"/>
    <w:rsid w:val="0025320E"/>
    <w:rsid w:val="00270BF4"/>
    <w:rsid w:val="002770B7"/>
    <w:rsid w:val="00295965"/>
    <w:rsid w:val="002A3E1F"/>
    <w:rsid w:val="002D4290"/>
    <w:rsid w:val="002E1407"/>
    <w:rsid w:val="002F3CAE"/>
    <w:rsid w:val="00303F37"/>
    <w:rsid w:val="00326188"/>
    <w:rsid w:val="0033682B"/>
    <w:rsid w:val="00344BB7"/>
    <w:rsid w:val="003600A9"/>
    <w:rsid w:val="00366EBE"/>
    <w:rsid w:val="003775DB"/>
    <w:rsid w:val="003950BC"/>
    <w:rsid w:val="00395F4C"/>
    <w:rsid w:val="003B28BE"/>
    <w:rsid w:val="003D2DED"/>
    <w:rsid w:val="003D63A3"/>
    <w:rsid w:val="003E0F38"/>
    <w:rsid w:val="003E3F65"/>
    <w:rsid w:val="00400D39"/>
    <w:rsid w:val="00406AB7"/>
    <w:rsid w:val="00414410"/>
    <w:rsid w:val="00452665"/>
    <w:rsid w:val="004664CC"/>
    <w:rsid w:val="004757E4"/>
    <w:rsid w:val="00481CDF"/>
    <w:rsid w:val="00483907"/>
    <w:rsid w:val="0049587B"/>
    <w:rsid w:val="004A1D7F"/>
    <w:rsid w:val="004A6EFF"/>
    <w:rsid w:val="004E13B0"/>
    <w:rsid w:val="004F0972"/>
    <w:rsid w:val="004F54BC"/>
    <w:rsid w:val="00503693"/>
    <w:rsid w:val="0050705C"/>
    <w:rsid w:val="00541943"/>
    <w:rsid w:val="00557461"/>
    <w:rsid w:val="00557C6E"/>
    <w:rsid w:val="00573775"/>
    <w:rsid w:val="005779EC"/>
    <w:rsid w:val="0058424E"/>
    <w:rsid w:val="005A5167"/>
    <w:rsid w:val="005E0F46"/>
    <w:rsid w:val="005F7225"/>
    <w:rsid w:val="00601F3E"/>
    <w:rsid w:val="00606595"/>
    <w:rsid w:val="0061514B"/>
    <w:rsid w:val="00632197"/>
    <w:rsid w:val="00640666"/>
    <w:rsid w:val="0064406B"/>
    <w:rsid w:val="00644F94"/>
    <w:rsid w:val="00671532"/>
    <w:rsid w:val="006751C5"/>
    <w:rsid w:val="00676F50"/>
    <w:rsid w:val="00680BED"/>
    <w:rsid w:val="006B3E38"/>
    <w:rsid w:val="006C1C62"/>
    <w:rsid w:val="006E5C35"/>
    <w:rsid w:val="007131AB"/>
    <w:rsid w:val="00742F9B"/>
    <w:rsid w:val="00756928"/>
    <w:rsid w:val="00771E96"/>
    <w:rsid w:val="007946C9"/>
    <w:rsid w:val="007B2934"/>
    <w:rsid w:val="007C2BEA"/>
    <w:rsid w:val="007C64C4"/>
    <w:rsid w:val="007D3ADF"/>
    <w:rsid w:val="007F1245"/>
    <w:rsid w:val="00804265"/>
    <w:rsid w:val="00812F69"/>
    <w:rsid w:val="008135C0"/>
    <w:rsid w:val="0081427A"/>
    <w:rsid w:val="008334AC"/>
    <w:rsid w:val="00843FCB"/>
    <w:rsid w:val="00850432"/>
    <w:rsid w:val="0085181F"/>
    <w:rsid w:val="0088104F"/>
    <w:rsid w:val="00887793"/>
    <w:rsid w:val="008E2872"/>
    <w:rsid w:val="008E4308"/>
    <w:rsid w:val="008E4BDE"/>
    <w:rsid w:val="008E5039"/>
    <w:rsid w:val="00902952"/>
    <w:rsid w:val="0091087C"/>
    <w:rsid w:val="00930722"/>
    <w:rsid w:val="00953C3C"/>
    <w:rsid w:val="009543F0"/>
    <w:rsid w:val="009570A5"/>
    <w:rsid w:val="0096769C"/>
    <w:rsid w:val="00973D09"/>
    <w:rsid w:val="009935A5"/>
    <w:rsid w:val="009956BA"/>
    <w:rsid w:val="009B071E"/>
    <w:rsid w:val="009B3EE8"/>
    <w:rsid w:val="009C33CF"/>
    <w:rsid w:val="009C358B"/>
    <w:rsid w:val="009D4427"/>
    <w:rsid w:val="009D7DE3"/>
    <w:rsid w:val="009E19BB"/>
    <w:rsid w:val="009E1D41"/>
    <w:rsid w:val="009F0DF9"/>
    <w:rsid w:val="009F1560"/>
    <w:rsid w:val="009F4F82"/>
    <w:rsid w:val="00A12B14"/>
    <w:rsid w:val="00A24F34"/>
    <w:rsid w:val="00A37B96"/>
    <w:rsid w:val="00A606A3"/>
    <w:rsid w:val="00A71E09"/>
    <w:rsid w:val="00A851DD"/>
    <w:rsid w:val="00AD4A7E"/>
    <w:rsid w:val="00AE4984"/>
    <w:rsid w:val="00AF7C9B"/>
    <w:rsid w:val="00B01B5F"/>
    <w:rsid w:val="00B14FF5"/>
    <w:rsid w:val="00B1603A"/>
    <w:rsid w:val="00B23B5B"/>
    <w:rsid w:val="00B31445"/>
    <w:rsid w:val="00B65858"/>
    <w:rsid w:val="00B6608F"/>
    <w:rsid w:val="00B66AD4"/>
    <w:rsid w:val="00B735AC"/>
    <w:rsid w:val="00B767DB"/>
    <w:rsid w:val="00B821C7"/>
    <w:rsid w:val="00B93878"/>
    <w:rsid w:val="00BA43A5"/>
    <w:rsid w:val="00BB265A"/>
    <w:rsid w:val="00BD33B6"/>
    <w:rsid w:val="00BD4676"/>
    <w:rsid w:val="00BE21F3"/>
    <w:rsid w:val="00BE6B76"/>
    <w:rsid w:val="00BF0525"/>
    <w:rsid w:val="00C017C0"/>
    <w:rsid w:val="00C0611F"/>
    <w:rsid w:val="00C07E25"/>
    <w:rsid w:val="00C1069B"/>
    <w:rsid w:val="00C11EA7"/>
    <w:rsid w:val="00C154A2"/>
    <w:rsid w:val="00C24595"/>
    <w:rsid w:val="00C30968"/>
    <w:rsid w:val="00C575B1"/>
    <w:rsid w:val="00C609F3"/>
    <w:rsid w:val="00C76928"/>
    <w:rsid w:val="00C76AD5"/>
    <w:rsid w:val="00C81A03"/>
    <w:rsid w:val="00C86CC5"/>
    <w:rsid w:val="00C911A0"/>
    <w:rsid w:val="00C923DC"/>
    <w:rsid w:val="00CA61AA"/>
    <w:rsid w:val="00CB00E8"/>
    <w:rsid w:val="00CB3F60"/>
    <w:rsid w:val="00CC5D98"/>
    <w:rsid w:val="00CD3DDD"/>
    <w:rsid w:val="00CF5396"/>
    <w:rsid w:val="00D1382B"/>
    <w:rsid w:val="00D148D0"/>
    <w:rsid w:val="00D25EE6"/>
    <w:rsid w:val="00D43FCF"/>
    <w:rsid w:val="00D45F79"/>
    <w:rsid w:val="00D6700B"/>
    <w:rsid w:val="00D710D7"/>
    <w:rsid w:val="00D721EB"/>
    <w:rsid w:val="00D722D9"/>
    <w:rsid w:val="00DD3C9E"/>
    <w:rsid w:val="00DD76E2"/>
    <w:rsid w:val="00DE099F"/>
    <w:rsid w:val="00DF31D5"/>
    <w:rsid w:val="00DF429D"/>
    <w:rsid w:val="00E1118F"/>
    <w:rsid w:val="00E311C4"/>
    <w:rsid w:val="00E31A46"/>
    <w:rsid w:val="00E35316"/>
    <w:rsid w:val="00E85E38"/>
    <w:rsid w:val="00E903E1"/>
    <w:rsid w:val="00EA185C"/>
    <w:rsid w:val="00EA524A"/>
    <w:rsid w:val="00EB6EEE"/>
    <w:rsid w:val="00EC00E5"/>
    <w:rsid w:val="00EE371F"/>
    <w:rsid w:val="00EE5A6E"/>
    <w:rsid w:val="00EE7BCE"/>
    <w:rsid w:val="00F214B1"/>
    <w:rsid w:val="00F229C6"/>
    <w:rsid w:val="00F2608E"/>
    <w:rsid w:val="00F35247"/>
    <w:rsid w:val="00F4232C"/>
    <w:rsid w:val="00F42D92"/>
    <w:rsid w:val="00F572D7"/>
    <w:rsid w:val="00F61B3E"/>
    <w:rsid w:val="00F90326"/>
    <w:rsid w:val="00FC38C7"/>
    <w:rsid w:val="00FD216F"/>
    <w:rsid w:val="00FD5646"/>
    <w:rsid w:val="00FF0AD7"/>
    <w:rsid w:val="00FF1AB1"/>
    <w:rsid w:val="00FF5DD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0FE82"/>
  <w15:docId w15:val="{22FA583F-5AF8-E248-945A-A148DA58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29D"/>
    <w:pPr>
      <w:jc w:val="both"/>
    </w:pPr>
    <w:rPr>
      <w:rFonts w:ascii="Powersoft Cab18" w:hAnsi="Powersoft Cab18"/>
      <w:kern w:val="10"/>
      <w:sz w:val="22"/>
      <w:szCs w:val="22"/>
      <w:lang w:val="en-US"/>
    </w:rPr>
  </w:style>
  <w:style w:type="paragraph" w:styleId="Heading1">
    <w:name w:val="heading 1"/>
    <w:aliases w:val="Titolo Alt"/>
    <w:next w:val="Subtitle"/>
    <w:link w:val="Heading1Char"/>
    <w:uiPriority w:val="9"/>
    <w:qFormat/>
    <w:rsid w:val="00A12B14"/>
    <w:pPr>
      <w:spacing w:after="200" w:line="560" w:lineRule="exact"/>
      <w:contextualSpacing/>
      <w:outlineLvl w:val="0"/>
    </w:pPr>
    <w:rPr>
      <w:rFonts w:ascii="Powersoft Cab18" w:hAnsi="Powersoft Cab18"/>
      <w:caps/>
      <w:color w:val="3487BC"/>
      <w:kern w:val="2"/>
      <w:sz w:val="56"/>
      <w:szCs w:val="56"/>
    </w:rPr>
  </w:style>
  <w:style w:type="paragraph" w:styleId="Heading2">
    <w:name w:val="heading 2"/>
    <w:aliases w:val="Sottotitolo Alt"/>
    <w:next w:val="Normal"/>
    <w:link w:val="Heading2Char"/>
    <w:uiPriority w:val="9"/>
    <w:unhideWhenUsed/>
    <w:qFormat/>
    <w:rsid w:val="00A12B14"/>
    <w:pPr>
      <w:spacing w:after="200" w:line="240" w:lineRule="exact"/>
      <w:contextualSpacing/>
      <w:outlineLvl w:val="1"/>
    </w:pPr>
    <w:rPr>
      <w:rFonts w:ascii="Powersoft Cab18" w:hAnsi="Powersoft Cab18"/>
      <w:caps/>
      <w:color w:val="3487BC"/>
      <w:kern w:val="2"/>
    </w:rPr>
  </w:style>
  <w:style w:type="paragraph" w:styleId="Heading3">
    <w:name w:val="heading 3"/>
    <w:aliases w:val="Alternativo"/>
    <w:link w:val="Heading3Char"/>
    <w:uiPriority w:val="9"/>
    <w:unhideWhenUsed/>
    <w:qFormat/>
    <w:rsid w:val="005F7225"/>
    <w:pPr>
      <w:outlineLvl w:val="2"/>
    </w:pPr>
    <w:rPr>
      <w:rFonts w:ascii="Powersoft Cab18" w:hAnsi="Powersoft Cab18"/>
      <w:caps/>
      <w:color w:val="3487BC"/>
      <w:kern w:val="2"/>
    </w:rPr>
  </w:style>
  <w:style w:type="paragraph" w:styleId="Heading4">
    <w:name w:val="heading 4"/>
    <w:aliases w:val="Alt Spaziato"/>
    <w:link w:val="Heading4Char"/>
    <w:uiPriority w:val="9"/>
    <w:unhideWhenUsed/>
    <w:qFormat/>
    <w:rsid w:val="005F7225"/>
    <w:pPr>
      <w:spacing w:line="360" w:lineRule="auto"/>
      <w:outlineLvl w:val="3"/>
    </w:pPr>
    <w:rPr>
      <w:rFonts w:ascii="Powersoft Cab18" w:hAnsi="Powersoft Cab18"/>
      <w:caps/>
      <w:color w:val="3487BC"/>
      <w:kern w:val="2"/>
    </w:rPr>
  </w:style>
  <w:style w:type="paragraph" w:styleId="Heading5">
    <w:name w:val="heading 5"/>
    <w:aliases w:val="Corsivo Alt"/>
    <w:next w:val="Normal"/>
    <w:link w:val="Heading5Char"/>
    <w:uiPriority w:val="9"/>
    <w:unhideWhenUsed/>
    <w:qFormat/>
    <w:rsid w:val="005F7225"/>
    <w:pPr>
      <w:contextualSpacing/>
      <w:outlineLvl w:val="4"/>
    </w:pPr>
    <w:rPr>
      <w:rFonts w:ascii="Powersoft Cab18" w:hAnsi="Powersoft Cab18"/>
      <w:i/>
      <w:caps/>
      <w:color w:val="3487BC"/>
      <w:kern w:val="2"/>
    </w:rPr>
  </w:style>
  <w:style w:type="paragraph" w:styleId="Heading6">
    <w:name w:val="heading 6"/>
    <w:aliases w:val="&quot;Cit.&quot;"/>
    <w:link w:val="Heading6Char"/>
    <w:uiPriority w:val="9"/>
    <w:unhideWhenUsed/>
    <w:qFormat/>
    <w:rsid w:val="00A12B14"/>
    <w:pPr>
      <w:outlineLvl w:val="5"/>
    </w:pPr>
    <w:rPr>
      <w:rFonts w:ascii="Powersoft Cab18" w:hAnsi="Powersoft Cab18"/>
      <w:i/>
      <w:color w:val="808080" w:themeColor="background1" w:themeShade="80"/>
      <w:kern w:val="2"/>
      <w:sz w:val="28"/>
      <w:szCs w:val="28"/>
    </w:rPr>
  </w:style>
  <w:style w:type="paragraph" w:styleId="Heading7">
    <w:name w:val="heading 7"/>
    <w:aliases w:val="Headline"/>
    <w:next w:val="Heading2"/>
    <w:link w:val="Heading7Char"/>
    <w:uiPriority w:val="9"/>
    <w:unhideWhenUsed/>
    <w:qFormat/>
    <w:rsid w:val="004E13B0"/>
    <w:pPr>
      <w:spacing w:after="200" w:line="780" w:lineRule="exact"/>
      <w:contextualSpacing/>
      <w:outlineLvl w:val="6"/>
    </w:pPr>
    <w:rPr>
      <w:rFonts w:ascii="Powersoft Cab18" w:hAnsi="Powersoft Cab18"/>
      <w:b/>
      <w:kern w:val="2"/>
      <w:sz w:val="72"/>
      <w:szCs w:val="72"/>
    </w:rPr>
  </w:style>
  <w:style w:type="paragraph" w:styleId="Heading8">
    <w:name w:val="heading 8"/>
    <w:aliases w:val="Headline Alt"/>
    <w:link w:val="Heading8Char"/>
    <w:uiPriority w:val="9"/>
    <w:unhideWhenUsed/>
    <w:qFormat/>
    <w:rsid w:val="00E1118F"/>
    <w:pPr>
      <w:spacing w:line="780" w:lineRule="exact"/>
      <w:outlineLvl w:val="7"/>
    </w:pPr>
    <w:rPr>
      <w:rFonts w:ascii="Powersoft Cab18" w:hAnsi="Powersoft Cab18"/>
      <w:b/>
      <w:caps/>
      <w:color w:val="3487BC"/>
      <w:kern w:val="2"/>
      <w:sz w:val="72"/>
      <w:szCs w:val="72"/>
    </w:rPr>
  </w:style>
  <w:style w:type="paragraph" w:styleId="Heading9">
    <w:name w:val="heading 9"/>
    <w:link w:val="Heading9Char"/>
    <w:uiPriority w:val="9"/>
    <w:unhideWhenUsed/>
    <w:rsid w:val="007131AB"/>
    <w:pPr>
      <w:outlineLvl w:val="8"/>
    </w:pPr>
    <w:rPr>
      <w:rFonts w:ascii="Powersoft Cab18" w:hAnsi="Powersoft Cab18"/>
      <w:kern w:val="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03A"/>
    <w:pPr>
      <w:tabs>
        <w:tab w:val="center" w:pos="4819"/>
        <w:tab w:val="right" w:pos="9638"/>
      </w:tabs>
    </w:pPr>
  </w:style>
  <w:style w:type="character" w:customStyle="1" w:styleId="HeaderChar">
    <w:name w:val="Header Char"/>
    <w:basedOn w:val="DefaultParagraphFont"/>
    <w:link w:val="Header"/>
    <w:uiPriority w:val="99"/>
    <w:rsid w:val="00B1603A"/>
  </w:style>
  <w:style w:type="paragraph" w:styleId="Footer">
    <w:name w:val="footer"/>
    <w:basedOn w:val="Normal"/>
    <w:link w:val="FooterChar"/>
    <w:uiPriority w:val="99"/>
    <w:unhideWhenUsed/>
    <w:rsid w:val="00B1603A"/>
    <w:pPr>
      <w:tabs>
        <w:tab w:val="center" w:pos="4819"/>
        <w:tab w:val="right" w:pos="9638"/>
      </w:tabs>
    </w:pPr>
  </w:style>
  <w:style w:type="character" w:customStyle="1" w:styleId="FooterChar">
    <w:name w:val="Footer Char"/>
    <w:basedOn w:val="DefaultParagraphFont"/>
    <w:link w:val="Footer"/>
    <w:uiPriority w:val="99"/>
    <w:rsid w:val="00B1603A"/>
  </w:style>
  <w:style w:type="table" w:styleId="TableGrid">
    <w:name w:val="Table Grid"/>
    <w:basedOn w:val="TableNormal"/>
    <w:uiPriority w:val="39"/>
    <w:rsid w:val="00F6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DF429D"/>
    <w:pPr>
      <w:spacing w:after="200"/>
      <w:contextualSpacing/>
    </w:pPr>
    <w:rPr>
      <w:rFonts w:ascii="Powersoft Cab18" w:hAnsi="Powersoft Cab18"/>
      <w:kern w:val="2"/>
      <w:sz w:val="32"/>
      <w:szCs w:val="32"/>
      <w:lang w:val="en-US"/>
    </w:rPr>
  </w:style>
  <w:style w:type="character" w:customStyle="1" w:styleId="SubtitleChar">
    <w:name w:val="Subtitle Char"/>
    <w:basedOn w:val="DefaultParagraphFont"/>
    <w:link w:val="Subtitle"/>
    <w:uiPriority w:val="11"/>
    <w:rsid w:val="00DF429D"/>
    <w:rPr>
      <w:rFonts w:ascii="Powersoft Cab18" w:hAnsi="Powersoft Cab18"/>
      <w:kern w:val="2"/>
      <w:sz w:val="32"/>
      <w:szCs w:val="32"/>
      <w:lang w:val="en-US"/>
    </w:rPr>
  </w:style>
  <w:style w:type="character" w:customStyle="1" w:styleId="Heading2Char">
    <w:name w:val="Heading 2 Char"/>
    <w:aliases w:val="Sottotitolo Alt Char"/>
    <w:basedOn w:val="DefaultParagraphFont"/>
    <w:link w:val="Heading2"/>
    <w:uiPriority w:val="9"/>
    <w:rsid w:val="00A12B14"/>
    <w:rPr>
      <w:rFonts w:ascii="Powersoft Cab18" w:hAnsi="Powersoft Cab18"/>
      <w:caps/>
      <w:color w:val="3487BC"/>
      <w:kern w:val="2"/>
    </w:rPr>
  </w:style>
  <w:style w:type="paragraph" w:styleId="NoSpacing">
    <w:name w:val="No Spacing"/>
    <w:aliases w:val="Spaziato"/>
    <w:uiPriority w:val="1"/>
    <w:qFormat/>
    <w:rsid w:val="00A12B14"/>
    <w:pPr>
      <w:spacing w:line="360" w:lineRule="auto"/>
    </w:pPr>
    <w:rPr>
      <w:rFonts w:ascii="Powersoft Cab18" w:hAnsi="Powersoft Cab18"/>
      <w:kern w:val="2"/>
      <w:sz w:val="28"/>
    </w:rPr>
  </w:style>
  <w:style w:type="character" w:customStyle="1" w:styleId="Heading1Char">
    <w:name w:val="Heading 1 Char"/>
    <w:aliases w:val="Titolo Alt Char"/>
    <w:basedOn w:val="DefaultParagraphFont"/>
    <w:link w:val="Heading1"/>
    <w:uiPriority w:val="9"/>
    <w:rsid w:val="00A12B14"/>
    <w:rPr>
      <w:rFonts w:ascii="Powersoft Cab18" w:hAnsi="Powersoft Cab18"/>
      <w:caps/>
      <w:color w:val="3487BC"/>
      <w:kern w:val="2"/>
      <w:sz w:val="56"/>
      <w:szCs w:val="56"/>
    </w:rPr>
  </w:style>
  <w:style w:type="character" w:styleId="PageNumber">
    <w:name w:val="page number"/>
    <w:basedOn w:val="DefaultParagraphFont"/>
    <w:uiPriority w:val="99"/>
    <w:semiHidden/>
    <w:unhideWhenUsed/>
    <w:rsid w:val="000E6043"/>
  </w:style>
  <w:style w:type="paragraph" w:styleId="Title">
    <w:name w:val="Title"/>
    <w:next w:val="Subtitle"/>
    <w:link w:val="TitleChar"/>
    <w:uiPriority w:val="10"/>
    <w:qFormat/>
    <w:rsid w:val="00DF429D"/>
    <w:pPr>
      <w:contextualSpacing/>
    </w:pPr>
    <w:rPr>
      <w:rFonts w:ascii="Powersoft Cab18" w:hAnsi="Powersoft Cab18"/>
      <w:b/>
      <w:kern w:val="2"/>
      <w:sz w:val="60"/>
      <w:szCs w:val="60"/>
      <w:lang w:val="en-US"/>
    </w:rPr>
  </w:style>
  <w:style w:type="character" w:customStyle="1" w:styleId="TitleChar">
    <w:name w:val="Title Char"/>
    <w:basedOn w:val="DefaultParagraphFont"/>
    <w:link w:val="Title"/>
    <w:uiPriority w:val="10"/>
    <w:rsid w:val="00DF429D"/>
    <w:rPr>
      <w:rFonts w:ascii="Powersoft Cab18" w:hAnsi="Powersoft Cab18"/>
      <w:b/>
      <w:kern w:val="2"/>
      <w:sz w:val="60"/>
      <w:szCs w:val="60"/>
      <w:lang w:val="en-US"/>
    </w:rPr>
  </w:style>
  <w:style w:type="character" w:customStyle="1" w:styleId="Heading3Char">
    <w:name w:val="Heading 3 Char"/>
    <w:aliases w:val="Alternativo Char"/>
    <w:basedOn w:val="DefaultParagraphFont"/>
    <w:link w:val="Heading3"/>
    <w:uiPriority w:val="9"/>
    <w:rsid w:val="005F7225"/>
    <w:rPr>
      <w:rFonts w:ascii="Powersoft Cab18" w:hAnsi="Powersoft Cab18"/>
      <w:caps/>
      <w:color w:val="3487BC"/>
      <w:kern w:val="2"/>
    </w:rPr>
  </w:style>
  <w:style w:type="character" w:customStyle="1" w:styleId="Heading4Char">
    <w:name w:val="Heading 4 Char"/>
    <w:aliases w:val="Alt Spaziato Char"/>
    <w:basedOn w:val="DefaultParagraphFont"/>
    <w:link w:val="Heading4"/>
    <w:uiPriority w:val="9"/>
    <w:rsid w:val="005F7225"/>
    <w:rPr>
      <w:rFonts w:ascii="Powersoft Cab18" w:hAnsi="Powersoft Cab18"/>
      <w:caps/>
      <w:color w:val="3487BC"/>
      <w:kern w:val="2"/>
    </w:rPr>
  </w:style>
  <w:style w:type="character" w:styleId="Emphasis">
    <w:name w:val="Emphasis"/>
    <w:aliases w:val="Corsivo"/>
    <w:uiPriority w:val="20"/>
    <w:rsid w:val="00C07E25"/>
    <w:rPr>
      <w:i/>
      <w:color w:val="000000" w:themeColor="text1"/>
    </w:rPr>
  </w:style>
  <w:style w:type="character" w:styleId="IntenseEmphasis">
    <w:name w:val="Intense Emphasis"/>
    <w:uiPriority w:val="21"/>
    <w:rsid w:val="00C07E25"/>
    <w:rPr>
      <w:i/>
    </w:rPr>
  </w:style>
  <w:style w:type="character" w:customStyle="1" w:styleId="Heading5Char">
    <w:name w:val="Heading 5 Char"/>
    <w:aliases w:val="Corsivo Alt Char"/>
    <w:basedOn w:val="DefaultParagraphFont"/>
    <w:link w:val="Heading5"/>
    <w:uiPriority w:val="9"/>
    <w:rsid w:val="005F7225"/>
    <w:rPr>
      <w:rFonts w:ascii="Powersoft Cab18" w:hAnsi="Powersoft Cab18"/>
      <w:i/>
      <w:caps/>
      <w:color w:val="3487BC"/>
      <w:kern w:val="2"/>
    </w:rPr>
  </w:style>
  <w:style w:type="paragraph" w:styleId="Quote">
    <w:name w:val="Quote"/>
    <w:basedOn w:val="NoSpacing"/>
    <w:next w:val="Normal"/>
    <w:link w:val="QuoteChar"/>
    <w:uiPriority w:val="29"/>
    <w:rsid w:val="00D45F79"/>
    <w:pPr>
      <w:spacing w:line="240" w:lineRule="auto"/>
    </w:pPr>
    <w:rPr>
      <w:color w:val="808080" w:themeColor="background1" w:themeShade="80"/>
    </w:rPr>
  </w:style>
  <w:style w:type="character" w:customStyle="1" w:styleId="QuoteChar">
    <w:name w:val="Quote Char"/>
    <w:basedOn w:val="DefaultParagraphFont"/>
    <w:link w:val="Quote"/>
    <w:uiPriority w:val="29"/>
    <w:rsid w:val="00D45F79"/>
    <w:rPr>
      <w:rFonts w:ascii="Powersoft Cab18" w:hAnsi="Powersoft Cab18"/>
      <w:color w:val="808080" w:themeColor="background1" w:themeShade="80"/>
      <w:kern w:val="2"/>
      <w:sz w:val="20"/>
    </w:rPr>
  </w:style>
  <w:style w:type="character" w:customStyle="1" w:styleId="Heading6Char">
    <w:name w:val="Heading 6 Char"/>
    <w:aliases w:val="&quot;Cit.&quot; Char"/>
    <w:basedOn w:val="DefaultParagraphFont"/>
    <w:link w:val="Heading6"/>
    <w:uiPriority w:val="9"/>
    <w:rsid w:val="00A12B14"/>
    <w:rPr>
      <w:rFonts w:ascii="Powersoft Cab18" w:hAnsi="Powersoft Cab18"/>
      <w:i/>
      <w:color w:val="808080" w:themeColor="background1" w:themeShade="80"/>
      <w:kern w:val="2"/>
      <w:sz w:val="28"/>
      <w:szCs w:val="28"/>
    </w:rPr>
  </w:style>
  <w:style w:type="character" w:customStyle="1" w:styleId="Heading7Char">
    <w:name w:val="Heading 7 Char"/>
    <w:aliases w:val="Headline Char"/>
    <w:basedOn w:val="DefaultParagraphFont"/>
    <w:link w:val="Heading7"/>
    <w:uiPriority w:val="9"/>
    <w:rsid w:val="004E13B0"/>
    <w:rPr>
      <w:rFonts w:ascii="Powersoft Cab18" w:hAnsi="Powersoft Cab18"/>
      <w:b/>
      <w:kern w:val="2"/>
      <w:sz w:val="72"/>
      <w:szCs w:val="72"/>
    </w:rPr>
  </w:style>
  <w:style w:type="character" w:customStyle="1" w:styleId="Heading8Char">
    <w:name w:val="Heading 8 Char"/>
    <w:aliases w:val="Headline Alt Char"/>
    <w:basedOn w:val="DefaultParagraphFont"/>
    <w:link w:val="Heading8"/>
    <w:uiPriority w:val="9"/>
    <w:rsid w:val="00E1118F"/>
    <w:rPr>
      <w:rFonts w:ascii="Powersoft Cab18" w:hAnsi="Powersoft Cab18"/>
      <w:b/>
      <w:caps/>
      <w:color w:val="3487BC"/>
      <w:kern w:val="2"/>
      <w:sz w:val="72"/>
      <w:szCs w:val="72"/>
    </w:rPr>
  </w:style>
  <w:style w:type="paragraph" w:styleId="List2">
    <w:name w:val="List 2"/>
    <w:basedOn w:val="Normal"/>
    <w:uiPriority w:val="99"/>
    <w:unhideWhenUsed/>
    <w:rsid w:val="00FD216F"/>
    <w:pPr>
      <w:ind w:left="284"/>
      <w:contextualSpacing/>
    </w:pPr>
    <w:rPr>
      <w:sz w:val="24"/>
    </w:rPr>
  </w:style>
  <w:style w:type="paragraph" w:styleId="List">
    <w:name w:val="List"/>
    <w:basedOn w:val="ListNumber"/>
    <w:uiPriority w:val="99"/>
    <w:unhideWhenUsed/>
    <w:qFormat/>
    <w:rsid w:val="003775DB"/>
    <w:pPr>
      <w:numPr>
        <w:numId w:val="0"/>
      </w:numPr>
      <w:contextualSpacing/>
    </w:pPr>
  </w:style>
  <w:style w:type="paragraph" w:styleId="List3">
    <w:name w:val="List 3"/>
    <w:basedOn w:val="Normal"/>
    <w:uiPriority w:val="99"/>
    <w:unhideWhenUsed/>
    <w:rsid w:val="00FD216F"/>
    <w:pPr>
      <w:ind w:left="567"/>
      <w:contextualSpacing/>
    </w:pPr>
  </w:style>
  <w:style w:type="paragraph" w:styleId="List4">
    <w:name w:val="List 4"/>
    <w:basedOn w:val="Normal"/>
    <w:uiPriority w:val="99"/>
    <w:unhideWhenUsed/>
    <w:rsid w:val="00FD216F"/>
    <w:pPr>
      <w:ind w:left="851"/>
      <w:contextualSpacing/>
    </w:pPr>
    <w:rPr>
      <w:sz w:val="20"/>
      <w:szCs w:val="20"/>
    </w:rPr>
  </w:style>
  <w:style w:type="paragraph" w:styleId="List5">
    <w:name w:val="List 5"/>
    <w:basedOn w:val="Normal"/>
    <w:uiPriority w:val="99"/>
    <w:unhideWhenUsed/>
    <w:rsid w:val="00FD216F"/>
    <w:pPr>
      <w:ind w:left="1134"/>
      <w:contextualSpacing/>
    </w:pPr>
    <w:rPr>
      <w:sz w:val="18"/>
      <w:szCs w:val="18"/>
    </w:rPr>
  </w:style>
  <w:style w:type="paragraph" w:styleId="ListContinue">
    <w:name w:val="List Continue"/>
    <w:basedOn w:val="List"/>
    <w:uiPriority w:val="99"/>
    <w:unhideWhenUsed/>
    <w:rsid w:val="00FD216F"/>
  </w:style>
  <w:style w:type="character" w:customStyle="1" w:styleId="Heading9Char">
    <w:name w:val="Heading 9 Char"/>
    <w:basedOn w:val="DefaultParagraphFont"/>
    <w:link w:val="Heading9"/>
    <w:uiPriority w:val="9"/>
    <w:rsid w:val="007131AB"/>
    <w:rPr>
      <w:rFonts w:ascii="Powersoft Cab18" w:hAnsi="Powersoft Cab18"/>
      <w:kern w:val="2"/>
      <w:sz w:val="20"/>
    </w:rPr>
  </w:style>
  <w:style w:type="paragraph" w:styleId="ListParagraph">
    <w:name w:val="List Paragraph"/>
    <w:basedOn w:val="Normal"/>
    <w:uiPriority w:val="34"/>
    <w:rsid w:val="009570A5"/>
    <w:pPr>
      <w:ind w:left="720"/>
      <w:contextualSpacing/>
    </w:pPr>
  </w:style>
  <w:style w:type="paragraph" w:customStyle="1" w:styleId="NoteLevel11">
    <w:name w:val="Note Level 11"/>
    <w:basedOn w:val="Normal"/>
    <w:uiPriority w:val="99"/>
    <w:unhideWhenUsed/>
    <w:rsid w:val="00B65858"/>
  </w:style>
  <w:style w:type="paragraph" w:customStyle="1" w:styleId="NoteLevel21">
    <w:name w:val="Note Level 21"/>
    <w:aliases w:val="List points"/>
    <w:uiPriority w:val="99"/>
    <w:unhideWhenUsed/>
    <w:qFormat/>
    <w:rsid w:val="00B65858"/>
    <w:pPr>
      <w:numPr>
        <w:numId w:val="17"/>
      </w:numPr>
    </w:pPr>
    <w:rPr>
      <w:rFonts w:ascii="Powersoft Cab18" w:hAnsi="Powersoft Cab18"/>
      <w:kern w:val="10"/>
    </w:rPr>
  </w:style>
  <w:style w:type="paragraph" w:customStyle="1" w:styleId="NoteLevel31">
    <w:name w:val="Note Level 31"/>
    <w:basedOn w:val="ListParagraph"/>
    <w:uiPriority w:val="99"/>
    <w:unhideWhenUsed/>
    <w:rsid w:val="00B65858"/>
    <w:pPr>
      <w:numPr>
        <w:ilvl w:val="1"/>
        <w:numId w:val="12"/>
      </w:numPr>
    </w:pPr>
  </w:style>
  <w:style w:type="paragraph" w:customStyle="1" w:styleId="NoteLevel41">
    <w:name w:val="Note Level 41"/>
    <w:basedOn w:val="ListParagraph"/>
    <w:uiPriority w:val="99"/>
    <w:unhideWhenUsed/>
    <w:rsid w:val="00B65858"/>
    <w:pPr>
      <w:numPr>
        <w:ilvl w:val="2"/>
        <w:numId w:val="12"/>
      </w:numPr>
    </w:pPr>
    <w:rPr>
      <w:sz w:val="20"/>
      <w:szCs w:val="20"/>
    </w:rPr>
  </w:style>
  <w:style w:type="paragraph" w:customStyle="1" w:styleId="NoteLevel51">
    <w:name w:val="Note Level 51"/>
    <w:basedOn w:val="ListParagraph"/>
    <w:uiPriority w:val="99"/>
    <w:unhideWhenUsed/>
    <w:rsid w:val="00B65858"/>
    <w:pPr>
      <w:numPr>
        <w:ilvl w:val="3"/>
        <w:numId w:val="12"/>
      </w:numPr>
    </w:pPr>
    <w:rPr>
      <w:sz w:val="18"/>
      <w:szCs w:val="18"/>
    </w:rPr>
  </w:style>
  <w:style w:type="paragraph" w:customStyle="1" w:styleId="NoteLevel61">
    <w:name w:val="Note Level 61"/>
    <w:basedOn w:val="ListParagraph"/>
    <w:uiPriority w:val="99"/>
    <w:unhideWhenUsed/>
    <w:rsid w:val="00B65858"/>
    <w:pPr>
      <w:numPr>
        <w:ilvl w:val="4"/>
        <w:numId w:val="12"/>
      </w:numPr>
    </w:pPr>
    <w:rPr>
      <w:sz w:val="16"/>
      <w:szCs w:val="16"/>
    </w:rPr>
  </w:style>
  <w:style w:type="paragraph" w:customStyle="1" w:styleId="NoteLevel71">
    <w:name w:val="Note Level 71"/>
    <w:basedOn w:val="ListParagraph"/>
    <w:uiPriority w:val="99"/>
    <w:unhideWhenUsed/>
    <w:rsid w:val="00B65858"/>
    <w:pPr>
      <w:numPr>
        <w:ilvl w:val="5"/>
        <w:numId w:val="12"/>
      </w:numPr>
    </w:pPr>
    <w:rPr>
      <w:sz w:val="15"/>
      <w:szCs w:val="15"/>
    </w:rPr>
  </w:style>
  <w:style w:type="paragraph" w:customStyle="1" w:styleId="NoteLevel81">
    <w:name w:val="Note Level 81"/>
    <w:basedOn w:val="ListParagraph"/>
    <w:uiPriority w:val="99"/>
    <w:unhideWhenUsed/>
    <w:rsid w:val="00B65858"/>
    <w:pPr>
      <w:numPr>
        <w:ilvl w:val="6"/>
        <w:numId w:val="12"/>
      </w:numPr>
    </w:pPr>
    <w:rPr>
      <w:sz w:val="13"/>
      <w:szCs w:val="13"/>
    </w:rPr>
  </w:style>
  <w:style w:type="paragraph" w:customStyle="1" w:styleId="NoteLevel91">
    <w:name w:val="Note Level 91"/>
    <w:basedOn w:val="ListParagraph"/>
    <w:uiPriority w:val="99"/>
    <w:unhideWhenUsed/>
    <w:rsid w:val="00B65858"/>
    <w:pPr>
      <w:numPr>
        <w:ilvl w:val="7"/>
        <w:numId w:val="12"/>
      </w:numPr>
    </w:pPr>
    <w:rPr>
      <w:sz w:val="11"/>
      <w:szCs w:val="11"/>
    </w:rPr>
  </w:style>
  <w:style w:type="paragraph" w:styleId="ListNumber">
    <w:name w:val="List Number"/>
    <w:aliases w:val="List Numbers"/>
    <w:uiPriority w:val="99"/>
    <w:unhideWhenUsed/>
    <w:qFormat/>
    <w:rsid w:val="00B65858"/>
    <w:pPr>
      <w:numPr>
        <w:numId w:val="21"/>
      </w:numPr>
    </w:pPr>
    <w:rPr>
      <w:rFonts w:ascii="Powersoft Cab18" w:hAnsi="Powersoft Cab18"/>
      <w:kern w:val="10"/>
      <w:sz w:val="28"/>
      <w:szCs w:val="28"/>
    </w:rPr>
  </w:style>
  <w:style w:type="paragraph" w:styleId="ListNumber2">
    <w:name w:val="List Number 2"/>
    <w:basedOn w:val="ListParagraph"/>
    <w:uiPriority w:val="99"/>
    <w:unhideWhenUsed/>
    <w:rsid w:val="00B65858"/>
    <w:pPr>
      <w:numPr>
        <w:ilvl w:val="1"/>
        <w:numId w:val="22"/>
      </w:numPr>
    </w:pPr>
    <w:rPr>
      <w:sz w:val="24"/>
    </w:rPr>
  </w:style>
  <w:style w:type="paragraph" w:styleId="ListNumber3">
    <w:name w:val="List Number 3"/>
    <w:basedOn w:val="ListParagraph"/>
    <w:uiPriority w:val="99"/>
    <w:unhideWhenUsed/>
    <w:rsid w:val="00B65858"/>
    <w:pPr>
      <w:numPr>
        <w:ilvl w:val="2"/>
        <w:numId w:val="20"/>
      </w:numPr>
    </w:pPr>
    <w:rPr>
      <w:sz w:val="20"/>
      <w:szCs w:val="20"/>
    </w:rPr>
  </w:style>
  <w:style w:type="paragraph" w:styleId="ListNumber4">
    <w:name w:val="List Number 4"/>
    <w:basedOn w:val="ListParagraph"/>
    <w:uiPriority w:val="99"/>
    <w:unhideWhenUsed/>
    <w:rsid w:val="00B65858"/>
    <w:pPr>
      <w:numPr>
        <w:ilvl w:val="3"/>
        <w:numId w:val="20"/>
      </w:numPr>
    </w:pPr>
    <w:rPr>
      <w:sz w:val="18"/>
      <w:szCs w:val="18"/>
    </w:rPr>
  </w:style>
  <w:style w:type="paragraph" w:styleId="ListNumber5">
    <w:name w:val="List Number 5"/>
    <w:basedOn w:val="ListParagraph"/>
    <w:uiPriority w:val="99"/>
    <w:unhideWhenUsed/>
    <w:rsid w:val="00B65858"/>
    <w:pPr>
      <w:numPr>
        <w:ilvl w:val="4"/>
        <w:numId w:val="20"/>
      </w:numPr>
    </w:pPr>
    <w:rPr>
      <w:sz w:val="16"/>
      <w:szCs w:val="16"/>
    </w:rPr>
  </w:style>
  <w:style w:type="paragraph" w:styleId="TOC9">
    <w:name w:val="toc 9"/>
    <w:basedOn w:val="Normal"/>
    <w:next w:val="Normal"/>
    <w:autoRedefine/>
    <w:uiPriority w:val="39"/>
    <w:semiHidden/>
    <w:unhideWhenUsed/>
    <w:rsid w:val="0088104F"/>
    <w:pPr>
      <w:spacing w:after="100"/>
      <w:ind w:left="1600"/>
    </w:pPr>
  </w:style>
  <w:style w:type="paragraph" w:styleId="ListContinue2">
    <w:name w:val="List Continue 2"/>
    <w:basedOn w:val="List2"/>
    <w:uiPriority w:val="99"/>
    <w:unhideWhenUsed/>
    <w:rsid w:val="00FD216F"/>
  </w:style>
  <w:style w:type="paragraph" w:styleId="ListContinue3">
    <w:name w:val="List Continue 3"/>
    <w:basedOn w:val="List3"/>
    <w:uiPriority w:val="99"/>
    <w:unhideWhenUsed/>
    <w:rsid w:val="00FD216F"/>
  </w:style>
  <w:style w:type="paragraph" w:styleId="ListContinue4">
    <w:name w:val="List Continue 4"/>
    <w:basedOn w:val="List4"/>
    <w:uiPriority w:val="99"/>
    <w:unhideWhenUsed/>
    <w:rsid w:val="00FD216F"/>
  </w:style>
  <w:style w:type="paragraph" w:styleId="ListContinue5">
    <w:name w:val="List Continue 5"/>
    <w:basedOn w:val="List5"/>
    <w:uiPriority w:val="99"/>
    <w:unhideWhenUsed/>
    <w:rsid w:val="00FD216F"/>
  </w:style>
  <w:style w:type="paragraph" w:styleId="EndnoteText">
    <w:name w:val="endnote text"/>
    <w:basedOn w:val="Normal"/>
    <w:link w:val="EndnoteTextChar"/>
    <w:uiPriority w:val="99"/>
    <w:semiHidden/>
    <w:unhideWhenUsed/>
    <w:rsid w:val="006751C5"/>
    <w:rPr>
      <w:sz w:val="20"/>
      <w:szCs w:val="20"/>
    </w:rPr>
  </w:style>
  <w:style w:type="character" w:customStyle="1" w:styleId="EndnoteTextChar">
    <w:name w:val="Endnote Text Char"/>
    <w:basedOn w:val="DefaultParagraphFont"/>
    <w:link w:val="EndnoteText"/>
    <w:uiPriority w:val="99"/>
    <w:semiHidden/>
    <w:rsid w:val="006751C5"/>
    <w:rPr>
      <w:rFonts w:ascii="Powersoft Cab18" w:hAnsi="Powersoft Cab18"/>
      <w:kern w:val="10"/>
      <w:sz w:val="20"/>
      <w:szCs w:val="20"/>
    </w:rPr>
  </w:style>
  <w:style w:type="character" w:styleId="EndnoteReference">
    <w:name w:val="endnote reference"/>
    <w:basedOn w:val="DefaultParagraphFont"/>
    <w:uiPriority w:val="99"/>
    <w:semiHidden/>
    <w:unhideWhenUsed/>
    <w:rsid w:val="006751C5"/>
    <w:rPr>
      <w:vertAlign w:val="superscript"/>
    </w:rPr>
  </w:style>
  <w:style w:type="character" w:styleId="Hyperlink">
    <w:name w:val="Hyperlink"/>
    <w:basedOn w:val="DefaultParagraphFont"/>
    <w:uiPriority w:val="99"/>
    <w:unhideWhenUsed/>
    <w:rsid w:val="008E4308"/>
    <w:rPr>
      <w:color w:val="0088C4"/>
      <w:u w:val="single"/>
    </w:rPr>
  </w:style>
  <w:style w:type="character" w:customStyle="1" w:styleId="UnresolvedMention1">
    <w:name w:val="Unresolved Mention1"/>
    <w:basedOn w:val="DefaultParagraphFont"/>
    <w:uiPriority w:val="99"/>
    <w:rsid w:val="00DF429D"/>
    <w:rPr>
      <w:color w:val="605E5C"/>
      <w:shd w:val="clear" w:color="auto" w:fill="E1DFDD"/>
    </w:rPr>
  </w:style>
  <w:style w:type="character" w:customStyle="1" w:styleId="usercontent">
    <w:name w:val="usercontent"/>
    <w:basedOn w:val="DefaultParagraphFont"/>
    <w:rsid w:val="008E4308"/>
  </w:style>
  <w:style w:type="character" w:styleId="Strong">
    <w:name w:val="Strong"/>
    <w:basedOn w:val="DefaultParagraphFont"/>
    <w:uiPriority w:val="22"/>
    <w:rsid w:val="00C76928"/>
    <w:rPr>
      <w:b/>
      <w:bCs/>
    </w:rPr>
  </w:style>
  <w:style w:type="paragraph" w:styleId="BalloonText">
    <w:name w:val="Balloon Text"/>
    <w:basedOn w:val="Normal"/>
    <w:link w:val="BalloonTextChar"/>
    <w:uiPriority w:val="99"/>
    <w:semiHidden/>
    <w:unhideWhenUsed/>
    <w:rsid w:val="001E2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F11"/>
    <w:rPr>
      <w:rFonts w:ascii="Segoe UI" w:hAnsi="Segoe UI" w:cs="Segoe UI"/>
      <w:kern w:val="1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649871200">
      <w:bodyDiv w:val="1"/>
      <w:marLeft w:val="0"/>
      <w:marRight w:val="0"/>
      <w:marTop w:val="0"/>
      <w:marBottom w:val="0"/>
      <w:divBdr>
        <w:top w:val="none" w:sz="0" w:space="0" w:color="auto"/>
        <w:left w:val="none" w:sz="0" w:space="0" w:color="auto"/>
        <w:bottom w:val="none" w:sz="0" w:space="0" w:color="auto"/>
        <w:right w:val="none" w:sz="0" w:space="0" w:color="auto"/>
      </w:divBdr>
    </w:div>
    <w:div w:id="707681066">
      <w:bodyDiv w:val="1"/>
      <w:marLeft w:val="0"/>
      <w:marRight w:val="0"/>
      <w:marTop w:val="0"/>
      <w:marBottom w:val="0"/>
      <w:divBdr>
        <w:top w:val="none" w:sz="0" w:space="0" w:color="auto"/>
        <w:left w:val="none" w:sz="0" w:space="0" w:color="auto"/>
        <w:bottom w:val="none" w:sz="0" w:space="0" w:color="auto"/>
        <w:right w:val="none" w:sz="0" w:space="0" w:color="auto"/>
      </w:divBdr>
    </w:div>
    <w:div w:id="1068916103">
      <w:bodyDiv w:val="1"/>
      <w:marLeft w:val="0"/>
      <w:marRight w:val="0"/>
      <w:marTop w:val="0"/>
      <w:marBottom w:val="0"/>
      <w:divBdr>
        <w:top w:val="none" w:sz="0" w:space="0" w:color="auto"/>
        <w:left w:val="none" w:sz="0" w:space="0" w:color="auto"/>
        <w:bottom w:val="none" w:sz="0" w:space="0" w:color="auto"/>
        <w:right w:val="none" w:sz="0" w:space="0" w:color="auto"/>
      </w:divBdr>
    </w:div>
    <w:div w:id="1125537223">
      <w:bodyDiv w:val="1"/>
      <w:marLeft w:val="0"/>
      <w:marRight w:val="0"/>
      <w:marTop w:val="0"/>
      <w:marBottom w:val="0"/>
      <w:divBdr>
        <w:top w:val="none" w:sz="0" w:space="0" w:color="auto"/>
        <w:left w:val="none" w:sz="0" w:space="0" w:color="auto"/>
        <w:bottom w:val="none" w:sz="0" w:space="0" w:color="auto"/>
        <w:right w:val="none" w:sz="0" w:space="0" w:color="auto"/>
      </w:divBdr>
    </w:div>
    <w:div w:id="1241866839">
      <w:bodyDiv w:val="1"/>
      <w:marLeft w:val="0"/>
      <w:marRight w:val="0"/>
      <w:marTop w:val="0"/>
      <w:marBottom w:val="0"/>
      <w:divBdr>
        <w:top w:val="none" w:sz="0" w:space="0" w:color="auto"/>
        <w:left w:val="none" w:sz="0" w:space="0" w:color="auto"/>
        <w:bottom w:val="none" w:sz="0" w:space="0" w:color="auto"/>
        <w:right w:val="none" w:sz="0" w:space="0" w:color="auto"/>
      </w:divBdr>
    </w:div>
    <w:div w:id="1529493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wersof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29DEB-419F-6047-A0ED-771778299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1072</Words>
  <Characters>6111</Characters>
  <Application>Microsoft Office Word</Application>
  <DocSecurity>0</DocSecurity>
  <Lines>50</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Jeff Touzeau</cp:lastModifiedBy>
  <cp:revision>5</cp:revision>
  <cp:lastPrinted>2019-07-08T18:37:00Z</cp:lastPrinted>
  <dcterms:created xsi:type="dcterms:W3CDTF">2019-07-10T15:42:00Z</dcterms:created>
  <dcterms:modified xsi:type="dcterms:W3CDTF">2019-07-11T19:22:00Z</dcterms:modified>
</cp:coreProperties>
</file>