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08B1" w14:textId="218E210C" w:rsidR="00635909" w:rsidRPr="00635909" w:rsidRDefault="00635909" w:rsidP="00635909">
      <w:pPr>
        <w:shd w:val="clear" w:color="auto" w:fill="FFFFFF"/>
        <w:rPr>
          <w:rFonts w:ascii="Arial" w:hAnsi="Arial" w:cs="Arial"/>
          <w:color w:val="FF0000"/>
          <w:sz w:val="19"/>
          <w:szCs w:val="19"/>
          <w:lang w:eastAsia="en-US"/>
        </w:rPr>
      </w:pPr>
      <w:r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 xml:space="preserve">Loop, </w:t>
      </w:r>
      <w:proofErr w:type="spellStart"/>
      <w:r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>c’est</w:t>
      </w:r>
      <w:proofErr w:type="spellEnd"/>
      <w:r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>parti</w:t>
      </w:r>
      <w:proofErr w:type="spellEnd"/>
      <w:r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 xml:space="preserve"> avec B</w:t>
      </w:r>
      <w:r w:rsidRPr="00635909"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 xml:space="preserve">russels Airlines </w:t>
      </w:r>
      <w:proofErr w:type="gramStart"/>
      <w:r w:rsidRPr="00635909"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>et</w:t>
      </w:r>
      <w:proofErr w:type="gramEnd"/>
      <w:r w:rsidRPr="00635909">
        <w:rPr>
          <w:rFonts w:ascii="Arial" w:hAnsi="Arial" w:cs="Arial"/>
          <w:b/>
          <w:bCs/>
          <w:color w:val="FF0000"/>
          <w:sz w:val="40"/>
          <w:szCs w:val="40"/>
          <w:lang w:eastAsia="en-US"/>
        </w:rPr>
        <w:t xml:space="preserve"> TBWA</w:t>
      </w:r>
    </w:p>
    <w:p w14:paraId="29E95A6D" w14:textId="77777777" w:rsidR="00635909" w:rsidRPr="00635909" w:rsidRDefault="00635909" w:rsidP="00635909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US"/>
        </w:rPr>
      </w:pPr>
      <w:r w:rsidRPr="00635909">
        <w:rPr>
          <w:rFonts w:ascii="Arial" w:hAnsi="Arial" w:cs="Arial"/>
          <w:b/>
          <w:bCs/>
          <w:color w:val="222222"/>
          <w:sz w:val="40"/>
          <w:szCs w:val="40"/>
          <w:lang w:eastAsia="en-US"/>
        </w:rPr>
        <w:t> </w:t>
      </w:r>
    </w:p>
    <w:p w14:paraId="5A0E0C16" w14:textId="77777777" w:rsidR="00D50244" w:rsidRDefault="00324DD1" w:rsidP="0061795A">
      <w:pPr>
        <w:pStyle w:val="TBWA"/>
        <w:rPr>
          <w:sz w:val="22"/>
          <w:lang w:val="fr-FR"/>
        </w:rPr>
      </w:pPr>
      <w:r w:rsidRPr="00D50244">
        <w:rPr>
          <w:sz w:val="22"/>
          <w:lang w:val="fr-FR"/>
        </w:rPr>
        <w:t>LOOP, c’est le premier programme</w:t>
      </w:r>
      <w:r w:rsidR="00D50244">
        <w:rPr>
          <w:sz w:val="22"/>
          <w:lang w:val="fr-FR"/>
        </w:rPr>
        <w:t xml:space="preserve"> de fidélité développé</w:t>
      </w:r>
      <w:r w:rsidRPr="00D50244">
        <w:rPr>
          <w:sz w:val="22"/>
          <w:lang w:val="fr-FR"/>
        </w:rPr>
        <w:t xml:space="preserve"> par une compagnie aérienne spécialement pour les voyageurs occasionnels. Mais qu’a-t-il de particulier ?  Eh bien il permet de profiter très vite des points gagnés, par exemple en épargnant en famille ou en groupe. </w:t>
      </w:r>
    </w:p>
    <w:p w14:paraId="5FF25CF3" w14:textId="77777777" w:rsidR="00D50244" w:rsidRDefault="00D50244" w:rsidP="0061795A">
      <w:pPr>
        <w:pStyle w:val="TBWA"/>
        <w:rPr>
          <w:sz w:val="22"/>
          <w:lang w:val="fr-FR"/>
        </w:rPr>
      </w:pPr>
    </w:p>
    <w:p w14:paraId="6FE4CF82" w14:textId="77777777" w:rsidR="00D50244" w:rsidRDefault="00324DD1" w:rsidP="0061795A">
      <w:pPr>
        <w:pStyle w:val="TBWA"/>
        <w:rPr>
          <w:sz w:val="22"/>
          <w:lang w:val="fr-FR"/>
        </w:rPr>
      </w:pPr>
      <w:r w:rsidRPr="00D50244">
        <w:rPr>
          <w:sz w:val="22"/>
          <w:lang w:val="fr-FR"/>
        </w:rPr>
        <w:t xml:space="preserve">Vite, c’est le mot clé. Et pour son lancement, Brussels Airlines et TBWA ont décidé de lancer de petits oiseaux – devenus l’une des signatures graphiques de Brussels Airlines – mais cette fois… avec un canon !  Une manière de montrer combien il est rapide avec LOOP de collecter des points ! </w:t>
      </w:r>
    </w:p>
    <w:p w14:paraId="000A4AB2" w14:textId="77777777" w:rsidR="00D50244" w:rsidRDefault="00D50244" w:rsidP="0061795A">
      <w:pPr>
        <w:pStyle w:val="TBWA"/>
        <w:rPr>
          <w:sz w:val="22"/>
          <w:lang w:val="fr-FR"/>
        </w:rPr>
      </w:pPr>
    </w:p>
    <w:p w14:paraId="783EBF44" w14:textId="37F9AA62" w:rsidR="00635909" w:rsidRPr="00D50244" w:rsidRDefault="00324DD1" w:rsidP="0061795A">
      <w:pPr>
        <w:pStyle w:val="TBWA"/>
        <w:rPr>
          <w:sz w:val="22"/>
          <w:lang w:val="fr-FR"/>
        </w:rPr>
      </w:pPr>
      <w:r w:rsidRPr="00D50244">
        <w:rPr>
          <w:sz w:val="22"/>
          <w:lang w:val="fr-FR"/>
        </w:rPr>
        <w:t xml:space="preserve">Déclinée en affichage, radio, annonces et </w:t>
      </w:r>
      <w:proofErr w:type="spellStart"/>
      <w:r w:rsidRPr="00D50244">
        <w:rPr>
          <w:sz w:val="22"/>
          <w:lang w:val="fr-FR"/>
        </w:rPr>
        <w:t>bannering</w:t>
      </w:r>
      <w:proofErr w:type="spellEnd"/>
      <w:r w:rsidRPr="00D50244">
        <w:rPr>
          <w:sz w:val="22"/>
          <w:lang w:val="fr-FR"/>
        </w:rPr>
        <w:t xml:space="preserve">, cette campagne fun et familiale sera lancée le 19 octobre, tandis que l’affichage ne commencera que le 9 novembre. Prêts pour une campagne fraîche et amusante ? </w:t>
      </w:r>
      <w:proofErr w:type="spellStart"/>
      <w:r w:rsidRPr="00D50244">
        <w:rPr>
          <w:sz w:val="22"/>
          <w:lang w:val="fr-FR"/>
        </w:rPr>
        <w:t>Loopiiiie</w:t>
      </w:r>
      <w:proofErr w:type="spellEnd"/>
      <w:r w:rsidRPr="00D50244">
        <w:rPr>
          <w:sz w:val="22"/>
          <w:lang w:val="fr-FR"/>
        </w:rPr>
        <w:t xml:space="preserve">, c’est </w:t>
      </w:r>
      <w:proofErr w:type="spellStart"/>
      <w:r w:rsidRPr="00D50244">
        <w:rPr>
          <w:sz w:val="22"/>
          <w:lang w:val="fr-FR"/>
        </w:rPr>
        <w:t>partiiii</w:t>
      </w:r>
      <w:proofErr w:type="spellEnd"/>
      <w:r w:rsidRPr="00D50244">
        <w:rPr>
          <w:sz w:val="22"/>
          <w:lang w:val="fr-FR"/>
        </w:rPr>
        <w:t xml:space="preserve"> !</w:t>
      </w:r>
    </w:p>
    <w:p w14:paraId="1A3C9256" w14:textId="77777777" w:rsidR="00324DD1" w:rsidRDefault="00324DD1" w:rsidP="0061795A">
      <w:pPr>
        <w:pStyle w:val="TBWA"/>
        <w:rPr>
          <w:sz w:val="22"/>
        </w:rPr>
      </w:pPr>
    </w:p>
    <w:p w14:paraId="20C69FD2" w14:textId="77777777" w:rsidR="00635909" w:rsidRDefault="00635909" w:rsidP="0061795A">
      <w:pPr>
        <w:pStyle w:val="TBWA"/>
        <w:rPr>
          <w:sz w:val="22"/>
        </w:rPr>
      </w:pPr>
    </w:p>
    <w:p w14:paraId="7EEE0610" w14:textId="77777777" w:rsidR="0061795A" w:rsidRDefault="00635909" w:rsidP="0061795A">
      <w:pPr>
        <w:pStyle w:val="TBWA"/>
        <w:rPr>
          <w:sz w:val="22"/>
        </w:rPr>
      </w:pPr>
      <w:r>
        <w:rPr>
          <w:sz w:val="22"/>
        </w:rPr>
        <w:t>CREDITS</w:t>
      </w:r>
      <w:bookmarkStart w:id="0" w:name="_GoBack"/>
      <w:bookmarkEnd w:id="0"/>
    </w:p>
    <w:p w14:paraId="0C6B9EA8" w14:textId="77777777" w:rsidR="00635909" w:rsidRDefault="00635909" w:rsidP="0061795A">
      <w:pPr>
        <w:pStyle w:val="TBWA"/>
        <w:rPr>
          <w:sz w:val="22"/>
        </w:rPr>
      </w:pPr>
    </w:p>
    <w:p w14:paraId="17B25CD7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>Brand: Brussels Airlines</w:t>
      </w:r>
    </w:p>
    <w:p w14:paraId="30A0545C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Client: Nathalie </w:t>
      </w:r>
      <w:proofErr w:type="spellStart"/>
      <w:r>
        <w:rPr>
          <w:sz w:val="22"/>
        </w:rPr>
        <w:t>Erdmanis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Matthieu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Fores</w:t>
      </w:r>
      <w:proofErr w:type="spellEnd"/>
    </w:p>
    <w:p w14:paraId="11D1265D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Creative director: Jan </w:t>
      </w:r>
      <w:proofErr w:type="spellStart"/>
      <w:r>
        <w:rPr>
          <w:sz w:val="22"/>
        </w:rPr>
        <w:t>Macken</w:t>
      </w:r>
      <w:proofErr w:type="spellEnd"/>
    </w:p>
    <w:p w14:paraId="1FB98891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Art director: Alex </w:t>
      </w:r>
      <w:proofErr w:type="spellStart"/>
      <w:r>
        <w:rPr>
          <w:sz w:val="22"/>
        </w:rPr>
        <w:t>Ameye</w:t>
      </w:r>
      <w:proofErr w:type="spellEnd"/>
    </w:p>
    <w:p w14:paraId="2BB8E0CB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Copywriter: </w:t>
      </w:r>
      <w:proofErr w:type="spellStart"/>
      <w:r>
        <w:rPr>
          <w:sz w:val="22"/>
        </w:rPr>
        <w:t>Wilfrid</w:t>
      </w:r>
      <w:proofErr w:type="spellEnd"/>
      <w:r>
        <w:rPr>
          <w:sz w:val="22"/>
        </w:rPr>
        <w:t xml:space="preserve"> Morin &amp; Chiara De Decker </w:t>
      </w:r>
    </w:p>
    <w:p w14:paraId="6E949579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Account team: Pauline </w:t>
      </w:r>
      <w:proofErr w:type="spellStart"/>
      <w:r>
        <w:rPr>
          <w:sz w:val="22"/>
        </w:rPr>
        <w:t>Kinet</w:t>
      </w:r>
      <w:proofErr w:type="spellEnd"/>
      <w:r>
        <w:rPr>
          <w:sz w:val="22"/>
        </w:rPr>
        <w:t>, Yolanda Lopez Gomez &amp; Emilie Kino</w:t>
      </w:r>
    </w:p>
    <w:p w14:paraId="553738F8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Strategy: Stephanie </w:t>
      </w:r>
      <w:proofErr w:type="spellStart"/>
      <w:r>
        <w:rPr>
          <w:sz w:val="22"/>
        </w:rPr>
        <w:t>Vercruysse</w:t>
      </w:r>
      <w:proofErr w:type="spellEnd"/>
    </w:p>
    <w:p w14:paraId="42915F3B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Illustrations: </w:t>
      </w:r>
      <w:proofErr w:type="spellStart"/>
      <w:r>
        <w:rPr>
          <w:sz w:val="22"/>
        </w:rPr>
        <w:t>TwoMenandaHorsehead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Hendrik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Everaerts</w:t>
      </w:r>
      <w:proofErr w:type="spellEnd"/>
      <w:r>
        <w:rPr>
          <w:sz w:val="22"/>
        </w:rPr>
        <w:t xml:space="preserve"> &amp; Sarah </w:t>
      </w:r>
      <w:proofErr w:type="spellStart"/>
      <w:r>
        <w:rPr>
          <w:sz w:val="22"/>
        </w:rPr>
        <w:t>Wouters</w:t>
      </w:r>
      <w:proofErr w:type="spellEnd"/>
    </w:p>
    <w:p w14:paraId="5DFF2BCE" w14:textId="77777777" w:rsidR="00635909" w:rsidRDefault="00635909" w:rsidP="0061795A">
      <w:pPr>
        <w:pStyle w:val="TBWA"/>
        <w:rPr>
          <w:sz w:val="22"/>
        </w:rPr>
      </w:pPr>
      <w:r>
        <w:rPr>
          <w:sz w:val="22"/>
        </w:rPr>
        <w:t xml:space="preserve">Radio production: </w:t>
      </w:r>
      <w:proofErr w:type="spellStart"/>
      <w:r>
        <w:rPr>
          <w:sz w:val="22"/>
        </w:rPr>
        <w:t>Saké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Veerle</w:t>
      </w:r>
      <w:proofErr w:type="spellEnd"/>
      <w:r>
        <w:rPr>
          <w:sz w:val="22"/>
        </w:rPr>
        <w:t xml:space="preserve"> Van </w:t>
      </w:r>
      <w:proofErr w:type="spellStart"/>
      <w:r>
        <w:rPr>
          <w:sz w:val="22"/>
        </w:rPr>
        <w:t>Melkebeke</w:t>
      </w:r>
      <w:proofErr w:type="spellEnd"/>
    </w:p>
    <w:p w14:paraId="214061B8" w14:textId="77777777" w:rsidR="00635909" w:rsidRPr="001C6E34" w:rsidRDefault="00635909" w:rsidP="0061795A">
      <w:pPr>
        <w:pStyle w:val="TBWA"/>
        <w:rPr>
          <w:color w:val="auto"/>
          <w:sz w:val="22"/>
        </w:rPr>
      </w:pPr>
    </w:p>
    <w:sectPr w:rsidR="00635909" w:rsidRPr="001C6E3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F15E" w14:textId="77777777" w:rsidR="00635909" w:rsidRDefault="00635909" w:rsidP="0061795A">
      <w:r>
        <w:separator/>
      </w:r>
    </w:p>
  </w:endnote>
  <w:endnote w:type="continuationSeparator" w:id="0">
    <w:p w14:paraId="4B92E5B3" w14:textId="77777777" w:rsidR="00635909" w:rsidRDefault="00635909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B022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5433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8BDE152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50DC9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0BECC29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18831" w14:textId="77777777" w:rsidR="00635909" w:rsidRDefault="00635909" w:rsidP="0061795A">
      <w:r>
        <w:separator/>
      </w:r>
    </w:p>
  </w:footnote>
  <w:footnote w:type="continuationSeparator" w:id="0">
    <w:p w14:paraId="5A771526" w14:textId="77777777" w:rsidR="00635909" w:rsidRDefault="00635909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69AA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28EED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554B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90B9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3A7E4E8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92C3F3B" wp14:editId="7182910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64E5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90378AA" wp14:editId="5538DC9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9"/>
    <w:rsid w:val="00061A67"/>
    <w:rsid w:val="00121240"/>
    <w:rsid w:val="001C6E34"/>
    <w:rsid w:val="00204365"/>
    <w:rsid w:val="00295847"/>
    <w:rsid w:val="002A77AA"/>
    <w:rsid w:val="00324DD1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35909"/>
    <w:rsid w:val="00666192"/>
    <w:rsid w:val="006E2266"/>
    <w:rsid w:val="00740375"/>
    <w:rsid w:val="007C632C"/>
    <w:rsid w:val="00890B9D"/>
    <w:rsid w:val="009F000D"/>
    <w:rsid w:val="00A4264A"/>
    <w:rsid w:val="00A73A16"/>
    <w:rsid w:val="00A858C9"/>
    <w:rsid w:val="00BB7BB0"/>
    <w:rsid w:val="00C66B16"/>
    <w:rsid w:val="00D50244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99C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apple-converted-space">
    <w:name w:val="apple-converted-space"/>
    <w:basedOn w:val="DefaultParagraphFont"/>
    <w:rsid w:val="006359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apple-converted-space">
    <w:name w:val="apple-converted-space"/>
    <w:basedOn w:val="DefaultParagraphFont"/>
    <w:rsid w:val="0063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s:MS%20Office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77514-E561-8946-A9AA-C97ABEED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4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Kino</dc:creator>
  <cp:keywords/>
  <dc:description/>
  <cp:lastModifiedBy>Guest User</cp:lastModifiedBy>
  <cp:revision>3</cp:revision>
  <cp:lastPrinted>2015-10-14T15:33:00Z</cp:lastPrinted>
  <dcterms:created xsi:type="dcterms:W3CDTF">2015-10-19T10:09:00Z</dcterms:created>
  <dcterms:modified xsi:type="dcterms:W3CDTF">2015-10-19T10:15:00Z</dcterms:modified>
</cp:coreProperties>
</file>