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95DDA5" w14:textId="1BC1AD81" w:rsidR="0063413A" w:rsidRDefault="0031670A" w:rsidP="0031670A">
      <w:pPr>
        <w:pStyle w:val="Caption"/>
        <w:jc w:val="right"/>
        <w:rPr>
          <w:lang w:val="en-US"/>
        </w:rPr>
      </w:pPr>
      <w:r>
        <w:rPr>
          <w:rStyle w:val="Strong"/>
          <w:b w:val="0"/>
          <w:bCs w:val="0"/>
        </w:rPr>
        <w:t>Photo credit</w:t>
      </w:r>
      <w:r w:rsidRPr="0031670A">
        <w:rPr>
          <w:rStyle w:val="Strong"/>
        </w:rPr>
        <w:t xml:space="preserve">: </w:t>
      </w:r>
      <w:r w:rsidRPr="0031670A">
        <w:rPr>
          <w:lang w:val="en-US"/>
        </w:rPr>
        <w:t>@niima316</w:t>
      </w:r>
    </w:p>
    <w:p w14:paraId="7029F063" w14:textId="77777777" w:rsidR="0031670A" w:rsidRPr="0031670A" w:rsidRDefault="0031670A" w:rsidP="0031670A">
      <w:pPr>
        <w:rPr>
          <w:lang w:val="en-US"/>
        </w:rPr>
      </w:pPr>
    </w:p>
    <w:p w14:paraId="2E039E7C" w14:textId="1536D7F0" w:rsidR="0063413A" w:rsidRPr="0063413A" w:rsidRDefault="004B0EAA" w:rsidP="0063413A">
      <w:pPr>
        <w:pStyle w:val="Heading1"/>
        <w:rPr>
          <w:rStyle w:val="Strong"/>
          <w:b/>
          <w:bCs w:val="0"/>
        </w:rPr>
      </w:pPr>
      <w:r w:rsidRPr="0063413A">
        <w:rPr>
          <w:noProof/>
        </w:rPr>
        <w:drawing>
          <wp:anchor distT="0" distB="0" distL="114300" distR="114300" simplePos="0" relativeHeight="251658752" behindDoc="0" locked="0" layoutInCell="1" allowOverlap="1" wp14:anchorId="2A14B9E1" wp14:editId="3639E5E3">
            <wp:simplePos x="0" y="0"/>
            <wp:positionH relativeFrom="margin">
              <wp:posOffset>474</wp:posOffset>
            </wp:positionH>
            <wp:positionV relativeFrom="paragraph">
              <wp:posOffset>-513298</wp:posOffset>
            </wp:positionV>
            <wp:extent cx="5000625" cy="2785110"/>
            <wp:effectExtent l="0" t="0" r="9525"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rotWithShape="1">
                    <a:blip r:embed="rId8" cstate="hqprint">
                      <a:extLst>
                        <a:ext uri="{28A0092B-C50C-407E-A947-70E740481C1C}">
                          <a14:useLocalDpi xmlns:a14="http://schemas.microsoft.com/office/drawing/2010/main"/>
                        </a:ext>
                      </a:extLst>
                    </a:blip>
                    <a:srcRect/>
                    <a:stretch/>
                  </pic:blipFill>
                  <pic:spPr bwMode="auto">
                    <a:xfrm>
                      <a:off x="0" y="0"/>
                      <a:ext cx="5000625" cy="27851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Start w:id="0" w:name="_Hlk116393525"/>
      <w:bookmarkStart w:id="1" w:name="_Hlk116393034"/>
      <w:bookmarkEnd w:id="0"/>
      <w:bookmarkEnd w:id="1"/>
      <w:r w:rsidR="00A828B6" w:rsidRPr="0063413A">
        <w:rPr>
          <w:rStyle w:val="Strong"/>
          <w:b/>
          <w:bCs w:val="0"/>
        </w:rPr>
        <w:t xml:space="preserve">831 </w:t>
      </w:r>
      <w:r w:rsidR="008728BB" w:rsidRPr="0063413A">
        <w:rPr>
          <w:rStyle w:val="Strong"/>
          <w:b/>
          <w:bCs w:val="0"/>
        </w:rPr>
        <w:t>return</w:t>
      </w:r>
      <w:r w:rsidRPr="0063413A">
        <w:rPr>
          <w:rStyle w:val="Strong"/>
          <w:b/>
          <w:bCs w:val="0"/>
        </w:rPr>
        <w:t>s</w:t>
      </w:r>
      <w:r w:rsidR="008728BB" w:rsidRPr="0063413A">
        <w:rPr>
          <w:rStyle w:val="Strong"/>
          <w:b/>
          <w:bCs w:val="0"/>
        </w:rPr>
        <w:t xml:space="preserve"> to the stage with Sennheiser Digital 6000</w:t>
      </w:r>
    </w:p>
    <w:p w14:paraId="4477ACB4" w14:textId="02481E87" w:rsidR="00387F6E" w:rsidRPr="004B0EAA" w:rsidRDefault="008728BB" w:rsidP="00FF3754">
      <w:pPr>
        <w:rPr>
          <w:rStyle w:val="Strong"/>
        </w:rPr>
      </w:pPr>
      <w:r w:rsidRPr="004B0EAA">
        <w:rPr>
          <w:rStyle w:val="Strong"/>
        </w:rPr>
        <w:t xml:space="preserve">Taiwanese rock band </w:t>
      </w:r>
      <w:r w:rsidR="00E10DAC">
        <w:rPr>
          <w:rStyle w:val="Strong"/>
        </w:rPr>
        <w:t>makes</w:t>
      </w:r>
      <w:r w:rsidRPr="004B0EAA">
        <w:rPr>
          <w:rStyle w:val="Strong"/>
        </w:rPr>
        <w:t xml:space="preserve"> a strong comeback with </w:t>
      </w:r>
      <w:r w:rsidR="0063413A">
        <w:rPr>
          <w:rStyle w:val="Strong"/>
        </w:rPr>
        <w:t>back-to-back tours across Asia</w:t>
      </w:r>
    </w:p>
    <w:p w14:paraId="6218E14A" w14:textId="77777777" w:rsidR="00596B60" w:rsidRPr="004B0EAA" w:rsidRDefault="00596B60" w:rsidP="00FF3754">
      <w:pPr>
        <w:rPr>
          <w:rStyle w:val="Strong"/>
        </w:rPr>
      </w:pPr>
    </w:p>
    <w:p w14:paraId="2909E50F" w14:textId="2A303F50" w:rsidR="00751D43" w:rsidRPr="004B0EAA" w:rsidRDefault="0063413A" w:rsidP="004E69FF">
      <w:pPr>
        <w:rPr>
          <w:rStyle w:val="Strong"/>
        </w:rPr>
      </w:pPr>
      <w:r>
        <w:rPr>
          <w:rStyle w:val="Strong"/>
          <w:i/>
          <w:iCs/>
        </w:rPr>
        <w:t xml:space="preserve">Taipei, </w:t>
      </w:r>
      <w:r w:rsidR="004B0EAA" w:rsidRPr="0063413A">
        <w:rPr>
          <w:rStyle w:val="Strong"/>
          <w:i/>
          <w:iCs/>
        </w:rPr>
        <w:t>15</w:t>
      </w:r>
      <w:r w:rsidR="00437B1B" w:rsidRPr="0063413A">
        <w:rPr>
          <w:rStyle w:val="Strong"/>
          <w:i/>
          <w:iCs/>
        </w:rPr>
        <w:t xml:space="preserve"> </w:t>
      </w:r>
      <w:r w:rsidR="0013038F" w:rsidRPr="0063413A">
        <w:rPr>
          <w:rStyle w:val="Strong"/>
          <w:rFonts w:hint="eastAsia"/>
          <w:i/>
          <w:iCs/>
        </w:rPr>
        <w:t>D</w:t>
      </w:r>
      <w:r w:rsidR="0013038F" w:rsidRPr="0063413A">
        <w:rPr>
          <w:rStyle w:val="Strong"/>
          <w:i/>
          <w:iCs/>
        </w:rPr>
        <w:t xml:space="preserve">ecember </w:t>
      </w:r>
      <w:r w:rsidR="00437B1B" w:rsidRPr="0063413A">
        <w:rPr>
          <w:rStyle w:val="Strong"/>
          <w:i/>
          <w:iCs/>
        </w:rPr>
        <w:t>2022</w:t>
      </w:r>
      <w:r w:rsidR="00437B1B" w:rsidRPr="004B0EAA">
        <w:rPr>
          <w:rStyle w:val="Strong"/>
        </w:rPr>
        <w:t xml:space="preserve"> – </w:t>
      </w:r>
      <w:r w:rsidR="00CE52ED" w:rsidRPr="004B0EAA">
        <w:rPr>
          <w:rStyle w:val="Strong"/>
        </w:rPr>
        <w:t xml:space="preserve">After a </w:t>
      </w:r>
      <w:r w:rsidR="00516991" w:rsidRPr="004B0EAA">
        <w:rPr>
          <w:rStyle w:val="Strong"/>
        </w:rPr>
        <w:t>two</w:t>
      </w:r>
      <w:r w:rsidR="00CE52ED" w:rsidRPr="004B0EAA">
        <w:rPr>
          <w:rStyle w:val="Strong"/>
        </w:rPr>
        <w:t xml:space="preserve">-year hiatus due to the pandemic, </w:t>
      </w:r>
      <w:r w:rsidR="00437B1B" w:rsidRPr="004B0EAA">
        <w:rPr>
          <w:rStyle w:val="Strong"/>
        </w:rPr>
        <w:t>Taiwanese rock band</w:t>
      </w:r>
      <w:r w:rsidR="004B0EAA">
        <w:rPr>
          <w:rStyle w:val="Strong"/>
        </w:rPr>
        <w:t xml:space="preserve"> 831 (</w:t>
      </w:r>
      <w:r w:rsidR="00437B1B" w:rsidRPr="004B0EAA">
        <w:rPr>
          <w:rStyle w:val="Strong"/>
          <w:rFonts w:hint="eastAsia"/>
        </w:rPr>
        <w:t>八三夭</w:t>
      </w:r>
      <w:r w:rsidR="004B0EAA">
        <w:rPr>
          <w:rStyle w:val="Strong"/>
        </w:rPr>
        <w:t>)</w:t>
      </w:r>
      <w:r w:rsidR="00CE52ED" w:rsidRPr="004B0EAA">
        <w:rPr>
          <w:rStyle w:val="Strong"/>
        </w:rPr>
        <w:t xml:space="preserve"> return</w:t>
      </w:r>
      <w:r w:rsidR="00516991" w:rsidRPr="004B0EAA">
        <w:rPr>
          <w:rStyle w:val="Strong"/>
        </w:rPr>
        <w:t>ed</w:t>
      </w:r>
      <w:r w:rsidR="00CE52ED" w:rsidRPr="004B0EAA">
        <w:rPr>
          <w:rStyle w:val="Strong"/>
        </w:rPr>
        <w:t xml:space="preserve"> to the stage with a series of sold-out concerts across Asia. </w:t>
      </w:r>
      <w:r w:rsidR="000211E8" w:rsidRPr="004B0EAA">
        <w:rPr>
          <w:rStyle w:val="Strong"/>
        </w:rPr>
        <w:t>The “Miss you 300” tour saw them performing 21 sold</w:t>
      </w:r>
      <w:r>
        <w:rPr>
          <w:rStyle w:val="Strong"/>
        </w:rPr>
        <w:t>-</w:t>
      </w:r>
      <w:r w:rsidR="000211E8" w:rsidRPr="004B0EAA">
        <w:rPr>
          <w:rStyle w:val="Strong"/>
        </w:rPr>
        <w:t xml:space="preserve">out shows in </w:t>
      </w:r>
      <w:r w:rsidR="005E66CE" w:rsidRPr="004B0EAA">
        <w:rPr>
          <w:rStyle w:val="Strong"/>
        </w:rPr>
        <w:t>major cities in China a</w:t>
      </w:r>
      <w:r w:rsidR="00E10DAC">
        <w:rPr>
          <w:rStyle w:val="Strong"/>
        </w:rPr>
        <w:t>nd a</w:t>
      </w:r>
      <w:r w:rsidR="005E66CE" w:rsidRPr="004B0EAA">
        <w:rPr>
          <w:rStyle w:val="Strong"/>
        </w:rPr>
        <w:t xml:space="preserve"> debut show in Singapore</w:t>
      </w:r>
      <w:r w:rsidR="000211E8" w:rsidRPr="004B0EAA">
        <w:rPr>
          <w:rStyle w:val="Strong"/>
        </w:rPr>
        <w:t xml:space="preserve"> before they returned to Taiwan to kickstart </w:t>
      </w:r>
      <w:r w:rsidR="005E66CE" w:rsidRPr="004B0EAA">
        <w:rPr>
          <w:rStyle w:val="Strong"/>
        </w:rPr>
        <w:t xml:space="preserve">their “Upside Down World” tour </w:t>
      </w:r>
      <w:r w:rsidR="00E10DAC">
        <w:rPr>
          <w:rStyle w:val="Strong"/>
        </w:rPr>
        <w:t>on</w:t>
      </w:r>
      <w:r w:rsidR="005E66CE" w:rsidRPr="004B0EAA">
        <w:rPr>
          <w:rStyle w:val="Strong"/>
        </w:rPr>
        <w:t xml:space="preserve"> home ground </w:t>
      </w:r>
      <w:r w:rsidR="00E10DAC">
        <w:rPr>
          <w:rStyle w:val="Strong"/>
        </w:rPr>
        <w:t xml:space="preserve">in the </w:t>
      </w:r>
      <w:r w:rsidR="005E66CE" w:rsidRPr="004B0EAA">
        <w:rPr>
          <w:rStyle w:val="Strong"/>
        </w:rPr>
        <w:t xml:space="preserve">Taipei Arena. </w:t>
      </w:r>
      <w:r w:rsidR="00E10DAC">
        <w:rPr>
          <w:rStyle w:val="Strong"/>
        </w:rPr>
        <w:t>As well as giv</w:t>
      </w:r>
      <w:r w:rsidR="00E60117" w:rsidRPr="004B0EAA">
        <w:rPr>
          <w:rStyle w:val="Strong"/>
        </w:rPr>
        <w:t xml:space="preserve">ing </w:t>
      </w:r>
      <w:r w:rsidR="008728BB" w:rsidRPr="004B0EAA">
        <w:rPr>
          <w:rStyle w:val="Strong"/>
        </w:rPr>
        <w:t>their f</w:t>
      </w:r>
      <w:r w:rsidR="00E60117" w:rsidRPr="004B0EAA">
        <w:rPr>
          <w:rStyle w:val="Strong"/>
        </w:rPr>
        <w:t>a</w:t>
      </w:r>
      <w:r w:rsidR="00751D43" w:rsidRPr="004B0EAA">
        <w:rPr>
          <w:rStyle w:val="Strong"/>
        </w:rPr>
        <w:t>n</w:t>
      </w:r>
      <w:r w:rsidR="008728BB" w:rsidRPr="004B0EAA">
        <w:rPr>
          <w:rStyle w:val="Strong"/>
        </w:rPr>
        <w:t>s an</w:t>
      </w:r>
      <w:r w:rsidR="00E60117" w:rsidRPr="004B0EAA">
        <w:rPr>
          <w:rStyle w:val="Strong"/>
        </w:rPr>
        <w:t xml:space="preserve"> </w:t>
      </w:r>
      <w:r w:rsidR="00751D43" w:rsidRPr="004B0EAA">
        <w:rPr>
          <w:rStyle w:val="Strong"/>
        </w:rPr>
        <w:t>electrifying</w:t>
      </w:r>
      <w:r>
        <w:rPr>
          <w:rStyle w:val="Strong"/>
        </w:rPr>
        <w:t>ly</w:t>
      </w:r>
      <w:r w:rsidR="00E60117" w:rsidRPr="004B0EAA">
        <w:rPr>
          <w:rStyle w:val="Strong"/>
        </w:rPr>
        <w:t xml:space="preserve"> good time</w:t>
      </w:r>
      <w:r w:rsidR="00E10DAC">
        <w:rPr>
          <w:rStyle w:val="Strong"/>
        </w:rPr>
        <w:t xml:space="preserve"> at the shows</w:t>
      </w:r>
      <w:r w:rsidR="00E60117" w:rsidRPr="004B0EAA">
        <w:rPr>
          <w:rStyle w:val="Strong"/>
        </w:rPr>
        <w:t xml:space="preserve"> with their beat-heavy hits, the</w:t>
      </w:r>
      <w:r w:rsidR="005E66CE" w:rsidRPr="004B0EAA">
        <w:rPr>
          <w:rStyle w:val="Strong"/>
        </w:rPr>
        <w:t xml:space="preserve"> band</w:t>
      </w:r>
      <w:r w:rsidR="00E60117" w:rsidRPr="004B0EAA">
        <w:rPr>
          <w:rStyle w:val="Strong"/>
        </w:rPr>
        <w:t xml:space="preserve"> also shared their personal thoughts and feelings, </w:t>
      </w:r>
      <w:r w:rsidR="00751D43" w:rsidRPr="004B0EAA">
        <w:rPr>
          <w:rStyle w:val="Strong"/>
        </w:rPr>
        <w:t xml:space="preserve">giving fans a glimpse of </w:t>
      </w:r>
      <w:r w:rsidR="00751D43" w:rsidRPr="00E10DAC">
        <w:rPr>
          <w:rStyle w:val="Strong"/>
        </w:rPr>
        <w:t>the</w:t>
      </w:r>
      <w:r w:rsidR="00284E84" w:rsidRPr="00E10DAC">
        <w:rPr>
          <w:rStyle w:val="Strong"/>
        </w:rPr>
        <w:t>ir</w:t>
      </w:r>
      <w:r w:rsidR="00751D43" w:rsidRPr="00E10DAC">
        <w:rPr>
          <w:rStyle w:val="Strong"/>
        </w:rPr>
        <w:t xml:space="preserve"> </w:t>
      </w:r>
      <w:r w:rsidR="00E10DAC">
        <w:rPr>
          <w:rStyle w:val="Strong"/>
        </w:rPr>
        <w:t>warmth</w:t>
      </w:r>
      <w:r w:rsidR="00751D43" w:rsidRPr="004B0EAA">
        <w:rPr>
          <w:rStyle w:val="Strong"/>
        </w:rPr>
        <w:t xml:space="preserve"> behind the rocker image. </w:t>
      </w:r>
      <w:r w:rsidR="005E66CE" w:rsidRPr="004B0EAA">
        <w:rPr>
          <w:rStyle w:val="Strong"/>
        </w:rPr>
        <w:t xml:space="preserve">Sennheiser’s Digital 6000 </w:t>
      </w:r>
      <w:r w:rsidR="0001429C" w:rsidRPr="004B0EAA">
        <w:rPr>
          <w:rStyle w:val="Strong"/>
        </w:rPr>
        <w:t>has always been a</w:t>
      </w:r>
      <w:r w:rsidR="005E66CE" w:rsidRPr="004B0EAA">
        <w:rPr>
          <w:rStyle w:val="Strong"/>
        </w:rPr>
        <w:t xml:space="preserve"> mainstay </w:t>
      </w:r>
      <w:r w:rsidR="00E10DAC">
        <w:rPr>
          <w:rStyle w:val="Strong"/>
        </w:rPr>
        <w:t>of</w:t>
      </w:r>
      <w:r w:rsidR="005E66CE" w:rsidRPr="004B0EAA">
        <w:rPr>
          <w:rStyle w:val="Strong"/>
        </w:rPr>
        <w:t xml:space="preserve"> </w:t>
      </w:r>
      <w:r>
        <w:rPr>
          <w:rStyle w:val="Strong"/>
        </w:rPr>
        <w:t>831’</w:t>
      </w:r>
      <w:r w:rsidR="005E66CE" w:rsidRPr="004B0EAA">
        <w:rPr>
          <w:rStyle w:val="Strong"/>
        </w:rPr>
        <w:t>s touring inventory</w:t>
      </w:r>
      <w:r w:rsidR="0001429C" w:rsidRPr="004B0EAA">
        <w:rPr>
          <w:rStyle w:val="Strong"/>
        </w:rPr>
        <w:t xml:space="preserve">, which </w:t>
      </w:r>
      <w:r w:rsidR="00E10DAC">
        <w:rPr>
          <w:rStyle w:val="Strong"/>
        </w:rPr>
        <w:t xml:space="preserve">has </w:t>
      </w:r>
      <w:r w:rsidR="0001429C" w:rsidRPr="004B0EAA">
        <w:rPr>
          <w:rStyle w:val="Strong"/>
        </w:rPr>
        <w:t>gradually expanded to include many other Sennheiser and Neumann products such as the SKM 500, MD</w:t>
      </w:r>
      <w:r>
        <w:rPr>
          <w:rStyle w:val="Strong"/>
        </w:rPr>
        <w:t xml:space="preserve"> </w:t>
      </w:r>
      <w:r w:rsidR="0001429C" w:rsidRPr="004B0EAA">
        <w:rPr>
          <w:rStyle w:val="Strong"/>
        </w:rPr>
        <w:t>435 and MD</w:t>
      </w:r>
      <w:r>
        <w:rPr>
          <w:rStyle w:val="Strong"/>
        </w:rPr>
        <w:t xml:space="preserve"> </w:t>
      </w:r>
      <w:r w:rsidR="0001429C" w:rsidRPr="004B0EAA">
        <w:rPr>
          <w:rStyle w:val="Strong"/>
        </w:rPr>
        <w:t xml:space="preserve">445 as well as </w:t>
      </w:r>
      <w:r>
        <w:rPr>
          <w:rStyle w:val="Strong"/>
        </w:rPr>
        <w:t xml:space="preserve">the </w:t>
      </w:r>
      <w:r w:rsidR="0001429C" w:rsidRPr="004B0EAA">
        <w:rPr>
          <w:rStyle w:val="Strong"/>
        </w:rPr>
        <w:t>Neumann KM</w:t>
      </w:r>
      <w:r>
        <w:rPr>
          <w:rStyle w:val="Strong"/>
        </w:rPr>
        <w:t xml:space="preserve"> </w:t>
      </w:r>
      <w:r w:rsidR="0001429C" w:rsidRPr="004B0EAA">
        <w:rPr>
          <w:rStyle w:val="Strong"/>
        </w:rPr>
        <w:t>184.</w:t>
      </w:r>
    </w:p>
    <w:p w14:paraId="4FBF555A" w14:textId="7A3A4970" w:rsidR="0001429C" w:rsidRPr="0013038F" w:rsidRDefault="0001429C" w:rsidP="004B0EAA"/>
    <w:p w14:paraId="26473887" w14:textId="5287A0C1" w:rsidR="007A18E7" w:rsidRDefault="0001429C" w:rsidP="004B0EAA">
      <w:r w:rsidRPr="0013038F">
        <w:t>When</w:t>
      </w:r>
      <w:r w:rsidR="0063413A">
        <w:t xml:space="preserve"> 831’s </w:t>
      </w:r>
      <w:r w:rsidRPr="006D7863">
        <w:t>front</w:t>
      </w:r>
      <w:r w:rsidR="007973EA" w:rsidRPr="006D7863">
        <w:t>-</w:t>
      </w:r>
      <w:r w:rsidRPr="00E90C93">
        <w:t>o</w:t>
      </w:r>
      <w:r w:rsidR="007973EA" w:rsidRPr="00E90C93">
        <w:t>f-</w:t>
      </w:r>
      <w:r w:rsidRPr="00E90C93">
        <w:t>house audio engineer Huang first heard the MD</w:t>
      </w:r>
      <w:r w:rsidR="0063413A">
        <w:t xml:space="preserve"> </w:t>
      </w:r>
      <w:r w:rsidRPr="00E90C93">
        <w:t>435 and MD</w:t>
      </w:r>
      <w:r w:rsidR="0063413A">
        <w:t xml:space="preserve"> </w:t>
      </w:r>
      <w:r w:rsidRPr="00E90C93">
        <w:t>445</w:t>
      </w:r>
      <w:r w:rsidR="007973EA" w:rsidRPr="00E90C93">
        <w:t xml:space="preserve"> </w:t>
      </w:r>
      <w:r w:rsidR="0063413A">
        <w:t>on</w:t>
      </w:r>
      <w:r w:rsidR="007973EA" w:rsidRPr="00E90C93">
        <w:t xml:space="preserve"> the snare</w:t>
      </w:r>
      <w:r w:rsidRPr="00E90C93">
        <w:t>, he was so impressed that he immediately requested for it to be deployed at the Taipei concert. He also enjoys working with the D</w:t>
      </w:r>
      <w:r w:rsidR="0063413A">
        <w:t xml:space="preserve">igital </w:t>
      </w:r>
      <w:r w:rsidRPr="00E90C93">
        <w:t xml:space="preserve">6000 series </w:t>
      </w:r>
      <w:r w:rsidR="007973EA" w:rsidRPr="00E90C93">
        <w:t xml:space="preserve">for its low latency, wide dynamic range and superb sound quality. </w:t>
      </w:r>
    </w:p>
    <w:p w14:paraId="46600EF3" w14:textId="77777777" w:rsidR="007A18E7" w:rsidRDefault="007A18E7" w:rsidP="004B0EAA"/>
    <w:p w14:paraId="29205589" w14:textId="10780229" w:rsidR="0001429C" w:rsidRPr="0013038F" w:rsidRDefault="007973EA" w:rsidP="004B0EAA">
      <w:r w:rsidRPr="00E90C93">
        <w:lastRenderedPageBreak/>
        <w:t>“Sennheiser’s D</w:t>
      </w:r>
      <w:r w:rsidR="0063413A">
        <w:t xml:space="preserve">igital </w:t>
      </w:r>
      <w:r w:rsidRPr="00E90C93">
        <w:t xml:space="preserve">6000 is impressive and has been serving the band really well. In fact, it is lead vocalist Up Lee’s only choice of microphone whenever the band goes on tour,” Huang commented. </w:t>
      </w:r>
    </w:p>
    <w:p w14:paraId="0F424902" w14:textId="77777777" w:rsidR="00751D43" w:rsidRPr="004B0EAA" w:rsidRDefault="00751D43" w:rsidP="004B0EAA"/>
    <w:p w14:paraId="217BE3C9" w14:textId="37C723DC" w:rsidR="001233BB" w:rsidRPr="00E90C93" w:rsidRDefault="0062321A" w:rsidP="0063413A">
      <w:r w:rsidRPr="006D7863">
        <w:rPr>
          <w:noProof/>
        </w:rPr>
        <w:drawing>
          <wp:inline distT="0" distB="0" distL="0" distR="0" wp14:anchorId="27F30DF6" wp14:editId="03CE488B">
            <wp:extent cx="4985468" cy="332811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9" cstate="hqprint">
                      <a:extLst>
                        <a:ext uri="{28A0092B-C50C-407E-A947-70E740481C1C}">
                          <a14:useLocalDpi xmlns:a14="http://schemas.microsoft.com/office/drawing/2010/main"/>
                        </a:ext>
                      </a:extLst>
                    </a:blip>
                    <a:stretch>
                      <a:fillRect/>
                    </a:stretch>
                  </pic:blipFill>
                  <pic:spPr bwMode="auto">
                    <a:xfrm>
                      <a:off x="0" y="0"/>
                      <a:ext cx="5160405" cy="3444900"/>
                    </a:xfrm>
                    <a:prstGeom prst="rect">
                      <a:avLst/>
                    </a:prstGeom>
                    <a:noFill/>
                    <a:ln>
                      <a:noFill/>
                    </a:ln>
                  </pic:spPr>
                </pic:pic>
              </a:graphicData>
            </a:graphic>
          </wp:inline>
        </w:drawing>
      </w:r>
    </w:p>
    <w:p w14:paraId="620B4633" w14:textId="77777777" w:rsidR="0031670A" w:rsidRDefault="0031670A" w:rsidP="0031670A">
      <w:pPr>
        <w:pStyle w:val="Caption"/>
        <w:jc w:val="right"/>
        <w:rPr>
          <w:lang w:val="en-US"/>
        </w:rPr>
      </w:pPr>
      <w:r>
        <w:rPr>
          <w:rStyle w:val="Strong"/>
          <w:b w:val="0"/>
          <w:bCs w:val="0"/>
        </w:rPr>
        <w:t>Photo credit</w:t>
      </w:r>
      <w:r w:rsidRPr="0031670A">
        <w:rPr>
          <w:rStyle w:val="Strong"/>
        </w:rPr>
        <w:t xml:space="preserve">: </w:t>
      </w:r>
      <w:r w:rsidRPr="0031670A">
        <w:rPr>
          <w:lang w:val="en-US"/>
        </w:rPr>
        <w:t>@niima316</w:t>
      </w:r>
    </w:p>
    <w:p w14:paraId="392BAB76" w14:textId="77777777" w:rsidR="0063413A" w:rsidRDefault="0063413A" w:rsidP="004B0EAA"/>
    <w:p w14:paraId="7C681F97" w14:textId="492E8B31" w:rsidR="007E5678" w:rsidRDefault="007E5678" w:rsidP="004B0EAA">
      <w:r>
        <w:t>For vocal</w:t>
      </w:r>
      <w:r w:rsidR="00516991">
        <w:t xml:space="preserve">s, </w:t>
      </w:r>
      <w:r w:rsidR="007973EA" w:rsidRPr="00E90C93">
        <w:t>831 use</w:t>
      </w:r>
      <w:r w:rsidR="00516991">
        <w:t>d</w:t>
      </w:r>
      <w:r w:rsidR="007973EA" w:rsidRPr="00E90C93">
        <w:t xml:space="preserve"> a two-channel Sennheiser Digital 6000 system. Up Lee use</w:t>
      </w:r>
      <w:r w:rsidR="00516991">
        <w:t>d</w:t>
      </w:r>
      <w:r w:rsidR="007973EA" w:rsidRPr="00E90C93">
        <w:t xml:space="preserve"> </w:t>
      </w:r>
      <w:r w:rsidR="00E10DAC">
        <w:t>an</w:t>
      </w:r>
      <w:r w:rsidR="007973EA" w:rsidRPr="00E90C93">
        <w:t xml:space="preserve"> SK</w:t>
      </w:r>
      <w:r w:rsidR="00E90C93" w:rsidRPr="00E90C93">
        <w:t>M</w:t>
      </w:r>
      <w:r w:rsidR="007973EA" w:rsidRPr="00E90C93">
        <w:t xml:space="preserve"> 6000 handheld transmitter while the rest of the band </w:t>
      </w:r>
      <w:r w:rsidR="00516991">
        <w:t xml:space="preserve">relied on </w:t>
      </w:r>
      <w:r w:rsidR="007973EA" w:rsidRPr="00E90C93">
        <w:t>the SKM</w:t>
      </w:r>
      <w:r w:rsidR="0063413A">
        <w:t xml:space="preserve"> </w:t>
      </w:r>
      <w:r w:rsidR="007973EA" w:rsidRPr="00E90C93">
        <w:t>500</w:t>
      </w:r>
      <w:r w:rsidR="00BD5414">
        <w:t xml:space="preserve"> </w:t>
      </w:r>
      <w:r w:rsidR="0063413A">
        <w:t>handhelds</w:t>
      </w:r>
      <w:r w:rsidR="00BD5414">
        <w:t xml:space="preserve"> and SK 500 G4 wireless bodypack transmitters</w:t>
      </w:r>
      <w:r w:rsidR="007973EA" w:rsidRPr="00E90C93">
        <w:t xml:space="preserve">. </w:t>
      </w:r>
      <w:r w:rsidR="00E10DAC">
        <w:t>B</w:t>
      </w:r>
      <w:r w:rsidR="00E90C93" w:rsidRPr="00E90C93">
        <w:t xml:space="preserve">acking vocals were picked up by </w:t>
      </w:r>
      <w:r w:rsidR="0063413A">
        <w:t xml:space="preserve">cabled </w:t>
      </w:r>
      <w:r w:rsidR="00E90C93" w:rsidRPr="00E90C93">
        <w:t>e</w:t>
      </w:r>
      <w:r w:rsidR="0063413A">
        <w:t xml:space="preserve"> </w:t>
      </w:r>
      <w:r w:rsidR="00E90C93" w:rsidRPr="00E90C93">
        <w:t>935 and e</w:t>
      </w:r>
      <w:r w:rsidR="0063413A">
        <w:t xml:space="preserve"> </w:t>
      </w:r>
      <w:r w:rsidR="00E90C93" w:rsidRPr="00E90C93">
        <w:t>945</w:t>
      </w:r>
      <w:r w:rsidR="0063413A">
        <w:t xml:space="preserve"> mics</w:t>
      </w:r>
      <w:r w:rsidR="00E90C93" w:rsidRPr="00E90C93">
        <w:t>.</w:t>
      </w:r>
      <w:r>
        <w:t xml:space="preserve"> </w:t>
      </w:r>
      <w:r w:rsidRPr="007A18E7">
        <w:t>“W</w:t>
      </w:r>
      <w:r>
        <w:t>e are</w:t>
      </w:r>
      <w:r w:rsidRPr="007A18E7">
        <w:t xml:space="preserve"> </w:t>
      </w:r>
      <w:r>
        <w:t>very impressed</w:t>
      </w:r>
      <w:r w:rsidRPr="007A18E7">
        <w:t xml:space="preserve"> </w:t>
      </w:r>
      <w:r>
        <w:t>with</w:t>
      </w:r>
      <w:r w:rsidRPr="007A18E7">
        <w:t xml:space="preserve"> D</w:t>
      </w:r>
      <w:r w:rsidR="0063413A">
        <w:t xml:space="preserve">igital </w:t>
      </w:r>
      <w:r w:rsidRPr="007A18E7">
        <w:t xml:space="preserve">6000’s </w:t>
      </w:r>
      <w:r w:rsidRPr="007864C1">
        <w:t xml:space="preserve">low latency, wide dynamic range and sound quality. </w:t>
      </w:r>
      <w:r w:rsidR="00E10DAC">
        <w:t xml:space="preserve">From an </w:t>
      </w:r>
      <w:r w:rsidRPr="007864C1">
        <w:t xml:space="preserve">engineering </w:t>
      </w:r>
      <w:r w:rsidR="00E10DAC">
        <w:t>perspective</w:t>
      </w:r>
      <w:r w:rsidRPr="007864C1">
        <w:t>, D</w:t>
      </w:r>
      <w:r w:rsidR="0063413A">
        <w:t xml:space="preserve"> </w:t>
      </w:r>
      <w:r w:rsidRPr="007864C1">
        <w:t>6000 requires much less calibration and is capable of unreservedly showcasing the band’s stellar performance.</w:t>
      </w:r>
      <w:r>
        <w:t xml:space="preserve"> It gives the</w:t>
      </w:r>
      <w:r w:rsidR="00E10DAC">
        <w:t>m</w:t>
      </w:r>
      <w:r>
        <w:t xml:space="preserve"> the freedom and peace</w:t>
      </w:r>
      <w:r w:rsidR="0063413A">
        <w:t xml:space="preserve"> </w:t>
      </w:r>
      <w:r>
        <w:t>of</w:t>
      </w:r>
      <w:r w:rsidR="0063413A">
        <w:t xml:space="preserve"> </w:t>
      </w:r>
      <w:r>
        <w:t xml:space="preserve">mind to fully focus on their </w:t>
      </w:r>
      <w:r w:rsidR="0063413A">
        <w:t xml:space="preserve">stage </w:t>
      </w:r>
      <w:r>
        <w:t xml:space="preserve">performance. There is no doubt why this is the vocalist’s </w:t>
      </w:r>
      <w:r w:rsidR="0063413A">
        <w:t xml:space="preserve">system of </w:t>
      </w:r>
      <w:r>
        <w:t xml:space="preserve">choice to work with on tour,” Huang explained. </w:t>
      </w:r>
    </w:p>
    <w:p w14:paraId="44F4EECC" w14:textId="512DB9E0" w:rsidR="00596B60" w:rsidRDefault="00596B60" w:rsidP="007E5678">
      <w:pPr>
        <w:rPr>
          <w:rFonts w:asciiTheme="majorHAnsi" w:hAnsiTheme="majorHAnsi" w:cs="Arial"/>
          <w:szCs w:val="18"/>
        </w:rPr>
      </w:pPr>
    </w:p>
    <w:p w14:paraId="6240962C" w14:textId="7FAF7C78" w:rsidR="0031670A" w:rsidRPr="0063413A" w:rsidRDefault="0031670A" w:rsidP="007E5678">
      <w:pPr>
        <w:rPr>
          <w:rFonts w:asciiTheme="majorHAnsi" w:hAnsiTheme="majorHAnsi" w:cs="Arial"/>
          <w:szCs w:val="18"/>
        </w:rPr>
      </w:pPr>
      <w:r>
        <w:t xml:space="preserve">The guitar and bass were miked with wireless instrument systems from the evolution wireless series, with </w:t>
      </w:r>
      <w:r w:rsidR="009C78A8">
        <w:t xml:space="preserve">the drumkit </w:t>
      </w:r>
      <w:r>
        <w:t>benefitting from a variety of Sennheiser and Neumann microphones</w:t>
      </w:r>
      <w:r w:rsidR="009C78A8">
        <w:t xml:space="preserve">. </w:t>
      </w:r>
    </w:p>
    <w:p w14:paraId="0859C3DD" w14:textId="0379F463" w:rsidR="005C0CCB" w:rsidRDefault="005C0CCB" w:rsidP="0063413A">
      <w:r w:rsidRPr="006D7863">
        <w:rPr>
          <w:noProof/>
        </w:rPr>
        <w:lastRenderedPageBreak/>
        <w:drawing>
          <wp:inline distT="0" distB="0" distL="0" distR="0" wp14:anchorId="19F81EFC" wp14:editId="64BBE89A">
            <wp:extent cx="4886325" cy="325515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hqprint">
                      <a:extLst>
                        <a:ext uri="{28A0092B-C50C-407E-A947-70E740481C1C}">
                          <a14:useLocalDpi xmlns:a14="http://schemas.microsoft.com/office/drawing/2010/main"/>
                        </a:ext>
                      </a:extLst>
                    </a:blip>
                    <a:srcRect/>
                    <a:stretch>
                      <a:fillRect/>
                    </a:stretch>
                  </pic:blipFill>
                  <pic:spPr bwMode="auto">
                    <a:xfrm>
                      <a:off x="0" y="0"/>
                      <a:ext cx="4914163" cy="3273702"/>
                    </a:xfrm>
                    <a:prstGeom prst="rect">
                      <a:avLst/>
                    </a:prstGeom>
                    <a:noFill/>
                    <a:ln>
                      <a:noFill/>
                    </a:ln>
                  </pic:spPr>
                </pic:pic>
              </a:graphicData>
            </a:graphic>
          </wp:inline>
        </w:drawing>
      </w:r>
    </w:p>
    <w:p w14:paraId="659104F1" w14:textId="5BF1ED12" w:rsidR="0031670A" w:rsidRDefault="0031670A" w:rsidP="0031670A">
      <w:pPr>
        <w:pStyle w:val="Caption"/>
        <w:jc w:val="right"/>
        <w:rPr>
          <w:lang w:val="en-US"/>
        </w:rPr>
      </w:pPr>
      <w:r>
        <w:rPr>
          <w:rStyle w:val="Strong"/>
          <w:b w:val="0"/>
          <w:bCs w:val="0"/>
        </w:rPr>
        <w:t>Photo credit</w:t>
      </w:r>
      <w:r w:rsidRPr="0031670A">
        <w:rPr>
          <w:rStyle w:val="Strong"/>
        </w:rPr>
        <w:t xml:space="preserve">: </w:t>
      </w:r>
      <w:r w:rsidRPr="0031670A">
        <w:rPr>
          <w:lang w:val="en-US"/>
        </w:rPr>
        <w:t>@niima316</w:t>
      </w:r>
    </w:p>
    <w:p w14:paraId="6B20A3E1" w14:textId="77777777" w:rsidR="00BF7B1A" w:rsidRPr="00BF7B1A" w:rsidRDefault="00BF7B1A" w:rsidP="00BF7B1A">
      <w:pPr>
        <w:rPr>
          <w:lang w:val="en-US"/>
        </w:rPr>
      </w:pPr>
    </w:p>
    <w:p w14:paraId="4A3B2F93" w14:textId="371B8788" w:rsidR="00516991" w:rsidRDefault="009C78A8" w:rsidP="004B0EAA">
      <w:r w:rsidRPr="0013038F">
        <w:t>The super-cardioid MD</w:t>
      </w:r>
      <w:r>
        <w:t xml:space="preserve"> </w:t>
      </w:r>
      <w:r w:rsidRPr="0013038F">
        <w:t xml:space="preserve">445 was used </w:t>
      </w:r>
      <w:r>
        <w:t>on the snare</w:t>
      </w:r>
      <w:r w:rsidRPr="0013038F">
        <w:t xml:space="preserve">, </w:t>
      </w:r>
      <w:r>
        <w:t xml:space="preserve">with its </w:t>
      </w:r>
      <w:r w:rsidRPr="0013038F">
        <w:t>polar pattern help</w:t>
      </w:r>
      <w:r>
        <w:t>ing</w:t>
      </w:r>
      <w:r w:rsidRPr="0013038F">
        <w:t xml:space="preserve"> to eliminate hi-hat bleed.</w:t>
      </w:r>
      <w:r>
        <w:t xml:space="preserve"> </w:t>
      </w:r>
      <w:r w:rsidR="003D60AA">
        <w:t xml:space="preserve">Additionally, </w:t>
      </w:r>
      <w:r w:rsidR="00E90C93" w:rsidRPr="0013038F">
        <w:t>the e</w:t>
      </w:r>
      <w:r w:rsidR="00FE5E4F">
        <w:t xml:space="preserve"> </w:t>
      </w:r>
      <w:r w:rsidR="00E90C93" w:rsidRPr="0013038F">
        <w:t>901 and e</w:t>
      </w:r>
      <w:r w:rsidR="00FE5E4F">
        <w:t xml:space="preserve"> </w:t>
      </w:r>
      <w:r w:rsidR="00E90C93" w:rsidRPr="0013038F">
        <w:t xml:space="preserve">902 </w:t>
      </w:r>
      <w:r w:rsidR="00FE5E4F">
        <w:t>were</w:t>
      </w:r>
      <w:r w:rsidR="003D60AA">
        <w:t xml:space="preserve"> used on</w:t>
      </w:r>
      <w:r w:rsidR="00E90C93" w:rsidRPr="0013038F">
        <w:t xml:space="preserve"> the kick drum,</w:t>
      </w:r>
      <w:r w:rsidR="003D60AA">
        <w:t xml:space="preserve"> while the</w:t>
      </w:r>
      <w:r w:rsidR="00E90C93" w:rsidRPr="0013038F">
        <w:t xml:space="preserve"> toms and snare bottom were picked up by e</w:t>
      </w:r>
      <w:r w:rsidR="00FE5E4F">
        <w:t xml:space="preserve"> </w:t>
      </w:r>
      <w:r w:rsidR="00E90C93" w:rsidRPr="0013038F">
        <w:t>904 and MD</w:t>
      </w:r>
      <w:r w:rsidR="00FE5E4F">
        <w:t xml:space="preserve"> </w:t>
      </w:r>
      <w:r w:rsidR="00E90C93" w:rsidRPr="0013038F">
        <w:t>421. For the hi-hat and ride, they had chosen the Neumann KM</w:t>
      </w:r>
      <w:r w:rsidR="00FE5E4F">
        <w:t xml:space="preserve"> </w:t>
      </w:r>
      <w:r w:rsidR="00E90C93" w:rsidRPr="0013038F">
        <w:t>184.</w:t>
      </w:r>
    </w:p>
    <w:p w14:paraId="64CF07E5" w14:textId="574E1CC5" w:rsidR="005C0CCB" w:rsidRDefault="005C0CCB" w:rsidP="00516991">
      <w:pPr>
        <w:rPr>
          <w:rFonts w:asciiTheme="majorHAnsi" w:hAnsiTheme="majorHAnsi"/>
          <w:sz w:val="21"/>
          <w:szCs w:val="21"/>
        </w:rPr>
      </w:pPr>
      <w:r w:rsidRPr="006D7863">
        <w:rPr>
          <w:rFonts w:asciiTheme="majorHAnsi" w:eastAsia="MS Gothic" w:hAnsiTheme="majorHAnsi" w:cs="MS Gothic"/>
          <w:noProof/>
          <w:sz w:val="21"/>
          <w:szCs w:val="21"/>
        </w:rPr>
        <w:drawing>
          <wp:inline distT="0" distB="0" distL="0" distR="0" wp14:anchorId="4DDC9D42" wp14:editId="2B945F38">
            <wp:extent cx="4969566" cy="331057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1" cstate="hqprint">
                      <a:extLst>
                        <a:ext uri="{28A0092B-C50C-407E-A947-70E740481C1C}">
                          <a14:useLocalDpi xmlns:a14="http://schemas.microsoft.com/office/drawing/2010/main"/>
                        </a:ext>
                      </a:extLst>
                    </a:blip>
                    <a:stretch>
                      <a:fillRect/>
                    </a:stretch>
                  </pic:blipFill>
                  <pic:spPr bwMode="auto">
                    <a:xfrm>
                      <a:off x="0" y="0"/>
                      <a:ext cx="4980735" cy="3318018"/>
                    </a:xfrm>
                    <a:prstGeom prst="rect">
                      <a:avLst/>
                    </a:prstGeom>
                    <a:noFill/>
                    <a:ln>
                      <a:noFill/>
                    </a:ln>
                  </pic:spPr>
                </pic:pic>
              </a:graphicData>
            </a:graphic>
          </wp:inline>
        </w:drawing>
      </w:r>
    </w:p>
    <w:p w14:paraId="07777968" w14:textId="77777777" w:rsidR="0031670A" w:rsidRDefault="0031670A" w:rsidP="0031670A">
      <w:pPr>
        <w:pStyle w:val="Caption"/>
        <w:jc w:val="right"/>
        <w:rPr>
          <w:lang w:val="en-US"/>
        </w:rPr>
      </w:pPr>
      <w:r>
        <w:rPr>
          <w:rStyle w:val="Strong"/>
          <w:b w:val="0"/>
          <w:bCs w:val="0"/>
        </w:rPr>
        <w:lastRenderedPageBreak/>
        <w:t>Photo credit</w:t>
      </w:r>
      <w:r w:rsidRPr="0031670A">
        <w:rPr>
          <w:rStyle w:val="Strong"/>
        </w:rPr>
        <w:t xml:space="preserve">: </w:t>
      </w:r>
      <w:r w:rsidRPr="0031670A">
        <w:rPr>
          <w:lang w:val="en-US"/>
        </w:rPr>
        <w:t>@niima316</w:t>
      </w:r>
    </w:p>
    <w:p w14:paraId="6AB28F4D" w14:textId="77777777" w:rsidR="00596B60" w:rsidRDefault="00596B60" w:rsidP="00516991">
      <w:pPr>
        <w:rPr>
          <w:rFonts w:asciiTheme="majorHAnsi" w:hAnsiTheme="majorHAnsi"/>
          <w:sz w:val="21"/>
          <w:szCs w:val="21"/>
        </w:rPr>
      </w:pPr>
    </w:p>
    <w:p w14:paraId="43703CF0" w14:textId="010A533C" w:rsidR="00D37AD4" w:rsidRPr="006D7863" w:rsidRDefault="005C0CCB" w:rsidP="004B0EAA">
      <w:pPr>
        <w:rPr>
          <w:rFonts w:cs="Arial"/>
        </w:rPr>
      </w:pPr>
      <w:r w:rsidRPr="007864C1">
        <w:rPr>
          <w:lang w:eastAsia="zh-CN"/>
        </w:rPr>
        <w:t xml:space="preserve">Band Manager Woods Song spoke highly of </w:t>
      </w:r>
      <w:r>
        <w:rPr>
          <w:rFonts w:hint="eastAsia"/>
          <w:lang w:eastAsia="zh-CN"/>
        </w:rPr>
        <w:t>t</w:t>
      </w:r>
      <w:r>
        <w:rPr>
          <w:lang w:eastAsia="zh-CN"/>
        </w:rPr>
        <w:t xml:space="preserve">he support from </w:t>
      </w:r>
      <w:r w:rsidR="00FE5E4F">
        <w:rPr>
          <w:lang w:eastAsia="zh-CN"/>
        </w:rPr>
        <w:t xml:space="preserve">the local team: </w:t>
      </w:r>
      <w:r>
        <w:rPr>
          <w:lang w:eastAsia="zh-CN"/>
        </w:rPr>
        <w:t xml:space="preserve">“I would like to thank the Sennheiser team for the great support. Our repertoire of Sennheiser and Neumann gear has grown a lot over the years. To be able to have our concert at the iconic Taipei Arena fully decked with Sennheiser and Neumann gear is a testament to how much the band love and trust the brand’s products. </w:t>
      </w:r>
      <w:r w:rsidRPr="007A18E7">
        <w:rPr>
          <w:lang w:eastAsia="zh-CN"/>
        </w:rPr>
        <w:t xml:space="preserve">We look forward to </w:t>
      </w:r>
      <w:r w:rsidRPr="007864C1">
        <w:rPr>
          <w:lang w:eastAsia="zh-CN"/>
        </w:rPr>
        <w:t>continuing our journey with Sennheiser</w:t>
      </w:r>
      <w:r>
        <w:rPr>
          <w:lang w:eastAsia="zh-CN"/>
        </w:rPr>
        <w:t xml:space="preserve"> and</w:t>
      </w:r>
      <w:r w:rsidRPr="007864C1">
        <w:rPr>
          <w:lang w:eastAsia="zh-CN"/>
        </w:rPr>
        <w:t xml:space="preserve"> </w:t>
      </w:r>
      <w:r w:rsidR="00E10DAC">
        <w:rPr>
          <w:lang w:eastAsia="zh-CN"/>
        </w:rPr>
        <w:t>taking</w:t>
      </w:r>
      <w:r>
        <w:rPr>
          <w:lang w:eastAsia="zh-CN"/>
        </w:rPr>
        <w:t xml:space="preserve"> our gear</w:t>
      </w:r>
      <w:r w:rsidR="00E10DAC">
        <w:rPr>
          <w:lang w:eastAsia="zh-CN"/>
        </w:rPr>
        <w:t xml:space="preserve"> with us</w:t>
      </w:r>
      <w:r>
        <w:rPr>
          <w:lang w:eastAsia="zh-CN"/>
        </w:rPr>
        <w:t xml:space="preserve"> to wherever the tour takes us next</w:t>
      </w:r>
      <w:r w:rsidRPr="007864C1">
        <w:rPr>
          <w:lang w:eastAsia="zh-CN"/>
        </w:rPr>
        <w:t>!”</w:t>
      </w:r>
    </w:p>
    <w:p w14:paraId="4BCB4D23" w14:textId="0CC692ED" w:rsidR="00A325C4" w:rsidRPr="00E90C93" w:rsidRDefault="00A325C4" w:rsidP="004B0EAA"/>
    <w:p w14:paraId="314C8D59" w14:textId="5F305FBA" w:rsidR="00F86E94" w:rsidRDefault="00A325C4" w:rsidP="004B0EAA">
      <w:r w:rsidRPr="00E90C93">
        <w:t>(Ends)</w:t>
      </w:r>
    </w:p>
    <w:p w14:paraId="5DD54BD8" w14:textId="2201D745" w:rsidR="00596B60" w:rsidRDefault="00596B60" w:rsidP="004B0EAA"/>
    <w:p w14:paraId="3BAC27CA" w14:textId="08EFF7B9" w:rsidR="004B0EAA" w:rsidRDefault="004B0EAA" w:rsidP="004B0EAA">
      <w:r>
        <w:t xml:space="preserve">The high-resolution images accompanying this media release can be downloaded </w:t>
      </w:r>
      <w:hyperlink r:id="rId12" w:history="1">
        <w:r w:rsidRPr="00491824">
          <w:rPr>
            <w:rStyle w:val="Hyperlink"/>
            <w:color w:val="0095D5" w:themeColor="accent1"/>
          </w:rPr>
          <w:t>here</w:t>
        </w:r>
      </w:hyperlink>
      <w:r w:rsidRPr="00491824">
        <w:t>.</w:t>
      </w:r>
      <w:r>
        <w:t xml:space="preserve"> </w:t>
      </w:r>
    </w:p>
    <w:p w14:paraId="4BDAB5CB" w14:textId="77777777" w:rsidR="00596B60" w:rsidRPr="00E90C93" w:rsidRDefault="00596B60" w:rsidP="004B0EAA"/>
    <w:p w14:paraId="60AB3C9F" w14:textId="77777777" w:rsidR="004303E4" w:rsidRPr="004B0EAA" w:rsidRDefault="004303E4" w:rsidP="004B0EAA">
      <w:pPr>
        <w:pStyle w:val="About"/>
        <w:rPr>
          <w:b/>
          <w:bCs/>
          <w:lang w:val="en-US"/>
        </w:rPr>
      </w:pPr>
      <w:bookmarkStart w:id="2" w:name="_Hlk44672633"/>
      <w:r w:rsidRPr="004B0EAA">
        <w:rPr>
          <w:b/>
          <w:bCs/>
          <w:lang w:val="en-US"/>
        </w:rPr>
        <w:t>About the Sennheiser brand</w:t>
      </w:r>
    </w:p>
    <w:p w14:paraId="2441837E" w14:textId="77777777" w:rsidR="004303E4" w:rsidRPr="0013038F" w:rsidRDefault="004303E4" w:rsidP="004B0EAA">
      <w:pPr>
        <w:pStyle w:val="About"/>
        <w:rPr>
          <w:lang w:val="en-US"/>
        </w:rPr>
      </w:pPr>
      <w:r w:rsidRPr="0013038F">
        <w:rPr>
          <w:lang w:val="en-US"/>
        </w:rPr>
        <w:t xml:space="preserve">We live and breathe audio. We are driven by the passion to create audio solutions that make a difference. Building the future of audio and bringing remarkable sound experiences to our customers – this is what the Sennheiser brand has represented for more than 75 years. While professional audio solutions such as microphones, meeting solutions, streaming technologies and monitoring systems are part of the business of Sennheiser electronic GmbH &amp; Co. KG, the business with consumer devices such as headphones, soundbars and speech-enhanced hearables is operated by Sonova Holding AG under the license of Sennheiser.  </w:t>
      </w:r>
    </w:p>
    <w:p w14:paraId="005E498D" w14:textId="77777777" w:rsidR="004303E4" w:rsidRPr="004B0EAA" w:rsidRDefault="004303E4" w:rsidP="004303E4">
      <w:pPr>
        <w:spacing w:line="240" w:lineRule="auto"/>
        <w:rPr>
          <w:rFonts w:asciiTheme="majorHAnsi" w:hAnsiTheme="majorHAnsi"/>
          <w:szCs w:val="18"/>
          <w:lang w:val="en-US"/>
        </w:rPr>
      </w:pPr>
    </w:p>
    <w:p w14:paraId="3C38525B" w14:textId="77777777" w:rsidR="004303E4" w:rsidRPr="004B0EAA" w:rsidRDefault="00C401E8" w:rsidP="004303E4">
      <w:pPr>
        <w:spacing w:line="240" w:lineRule="auto"/>
        <w:rPr>
          <w:rFonts w:asciiTheme="majorHAnsi" w:hAnsiTheme="majorHAnsi"/>
          <w:color w:val="0095D5" w:themeColor="accent1"/>
          <w:szCs w:val="18"/>
          <w:lang w:val="en-US"/>
        </w:rPr>
      </w:pPr>
      <w:hyperlink r:id="rId13" w:history="1">
        <w:r w:rsidR="004303E4" w:rsidRPr="004B0EAA">
          <w:rPr>
            <w:rStyle w:val="Hyperlink"/>
            <w:rFonts w:asciiTheme="majorHAnsi" w:hAnsiTheme="majorHAnsi"/>
            <w:color w:val="0095D5" w:themeColor="accent1"/>
            <w:szCs w:val="18"/>
            <w:lang w:val="en-US"/>
          </w:rPr>
          <w:t>www.sennheiser.com</w:t>
        </w:r>
      </w:hyperlink>
      <w:r w:rsidR="004303E4" w:rsidRPr="004B0EAA">
        <w:rPr>
          <w:rFonts w:asciiTheme="majorHAnsi" w:hAnsiTheme="majorHAnsi"/>
          <w:color w:val="0095D5" w:themeColor="accent1"/>
          <w:szCs w:val="18"/>
          <w:lang w:val="en-US"/>
        </w:rPr>
        <w:t xml:space="preserve"> </w:t>
      </w:r>
    </w:p>
    <w:p w14:paraId="2C48B7D5" w14:textId="4100C4CA" w:rsidR="0038583A" w:rsidRPr="0013038F" w:rsidRDefault="00C401E8" w:rsidP="0013038F">
      <w:pPr>
        <w:spacing w:line="240" w:lineRule="auto"/>
      </w:pPr>
      <w:hyperlink r:id="rId14" w:history="1">
        <w:r w:rsidR="004303E4" w:rsidRPr="004B0EAA">
          <w:rPr>
            <w:rStyle w:val="Hyperlink"/>
            <w:rFonts w:asciiTheme="majorHAnsi" w:hAnsiTheme="majorHAnsi"/>
            <w:color w:val="0095D5" w:themeColor="accent1"/>
            <w:szCs w:val="18"/>
            <w:lang w:val="en-US"/>
          </w:rPr>
          <w:t>www.sennheiser-hearing.com</w:t>
        </w:r>
      </w:hyperlink>
      <w:bookmarkEnd w:id="2"/>
    </w:p>
    <w:sectPr w:rsidR="0038583A" w:rsidRPr="0013038F" w:rsidSect="009031C7">
      <w:headerReference w:type="default" r:id="rId15"/>
      <w:headerReference w:type="first" r:id="rId16"/>
      <w:footerReference w:type="first" r:id="rId17"/>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188C0B" w14:textId="77777777" w:rsidR="003C3A19" w:rsidRDefault="003C3A19" w:rsidP="00CA1EB9">
      <w:pPr>
        <w:spacing w:line="240" w:lineRule="auto"/>
      </w:pPr>
      <w:r>
        <w:separator/>
      </w:r>
    </w:p>
  </w:endnote>
  <w:endnote w:type="continuationSeparator" w:id="0">
    <w:p w14:paraId="4370D572" w14:textId="77777777" w:rsidR="003C3A19" w:rsidRDefault="003C3A19"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nnheiser Office">
    <w:panose1 w:val="020B0504020101010102"/>
    <w:charset w:val="00"/>
    <w:family w:val="swiss"/>
    <w:pitch w:val="variable"/>
    <w:sig w:usb0="A00000AF" w:usb1="500020DB" w:usb2="00000000" w:usb3="00000000" w:csb0="00000093" w:csb1="00000000"/>
    <w:embedRegular r:id="rId1" w:fontKey="{F99DFD30-B757-4D45-BB08-C570C193A13A}"/>
    <w:embedBold r:id="rId2" w:fontKey="{D4E46A2E-3EED-44D8-BD04-1D43CBC9D04A}"/>
    <w:embedItalic r:id="rId3" w:fontKey="{C2CDE472-0539-4148-871D-8AE41B36A73E}"/>
    <w:embedBoldItalic r:id="rId4" w:fontKey="{13F85BA0-5541-4093-8159-0850B5BE8EA2}"/>
  </w:font>
  <w:font w:name="Calibri">
    <w:panose1 w:val="020F0502020204030204"/>
    <w:charset w:val="00"/>
    <w:family w:val="swiss"/>
    <w:pitch w:val="variable"/>
    <w:sig w:usb0="E4002EFF" w:usb1="C000247B" w:usb2="00000009" w:usb3="00000000" w:csb0="000001FF" w:csb1="00000000"/>
    <w:embedRegular r:id="rId5" w:fontKey="{D7327F04-54E2-400B-B592-A3FEA2440288}"/>
  </w:font>
  <w:font w:name="SimSun">
    <w:altName w:val="宋体"/>
    <w:panose1 w:val="02010600030101010101"/>
    <w:charset w:val="86"/>
    <w:family w:val="auto"/>
    <w:pitch w:val="variable"/>
    <w:sig w:usb0="00000003" w:usb1="288F0000" w:usb2="00000016" w:usb3="00000000" w:csb0="00040001" w:csb1="00000000"/>
    <w:embedBold r:id="rId6" w:subsetted="1" w:fontKey="{2982C54E-811B-4C96-B916-31D610ADB81B}"/>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7" w:fontKey="{EBB7ACAF-213B-4215-835A-03F1686A67D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D9AE98" w14:textId="48B1D393" w:rsidR="00324808" w:rsidRDefault="00324808" w:rsidP="009031C7">
    <w:pPr>
      <w:pStyle w:val="Footer"/>
      <w:tabs>
        <w:tab w:val="left" w:pos="3068"/>
      </w:tabs>
    </w:pPr>
    <w:r>
      <w:rPr>
        <w:noProof/>
        <w:lang w:val="en-US"/>
      </w:rPr>
      <w:drawing>
        <wp:anchor distT="0" distB="0" distL="114300" distR="114300" simplePos="0" relativeHeight="251673600" behindDoc="0" locked="1" layoutInCell="1" allowOverlap="1" wp14:anchorId="548C0058" wp14:editId="690E8A90">
          <wp:simplePos x="0" y="0"/>
          <wp:positionH relativeFrom="page">
            <wp:posOffset>900430</wp:posOffset>
          </wp:positionH>
          <wp:positionV relativeFrom="page">
            <wp:posOffset>10153015</wp:posOffset>
          </wp:positionV>
          <wp:extent cx="1026000" cy="108000"/>
          <wp:effectExtent l="0" t="0" r="3175" b="6350"/>
          <wp:wrapNone/>
          <wp:docPr id="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4EB8E3" w14:textId="77777777" w:rsidR="003C3A19" w:rsidRDefault="003C3A19" w:rsidP="00CA1EB9">
      <w:pPr>
        <w:spacing w:line="240" w:lineRule="auto"/>
      </w:pPr>
      <w:r>
        <w:separator/>
      </w:r>
    </w:p>
  </w:footnote>
  <w:footnote w:type="continuationSeparator" w:id="0">
    <w:p w14:paraId="2F589272" w14:textId="77777777" w:rsidR="003C3A19" w:rsidRDefault="003C3A19"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3DDC1" w14:textId="77777777" w:rsidR="00324808" w:rsidRPr="008E5D5C" w:rsidRDefault="00324808" w:rsidP="008E5D5C">
    <w:pPr>
      <w:pStyle w:val="Header"/>
      <w:rPr>
        <w:color w:val="0095D5" w:themeColor="accent1"/>
      </w:rPr>
    </w:pPr>
    <w:r w:rsidRPr="008E5D5C">
      <w:rPr>
        <w:color w:val="0095D5" w:themeColor="accent1"/>
      </w:rPr>
      <w:t>Press Release</w:t>
    </w:r>
    <w:r w:rsidRPr="008E5D5C">
      <w:rPr>
        <w:noProof/>
        <w:color w:val="0095D5" w:themeColor="accent1"/>
        <w:lang w:val="en-US"/>
      </w:rPr>
      <w:drawing>
        <wp:anchor distT="0" distB="0" distL="114300" distR="114300" simplePos="0" relativeHeight="251660288"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4C6F07FC" w14:textId="77777777" w:rsidR="00324808" w:rsidRPr="008E5D5C" w:rsidRDefault="00324808" w:rsidP="008E5D5C">
    <w:pPr>
      <w:pStyle w:val="Header"/>
    </w:pPr>
    <w:r>
      <w:fldChar w:fldCharType="begin"/>
    </w:r>
    <w:r>
      <w:instrText xml:space="preserve"> PAGE  \* Arabic  \* MERGEFORMAT </w:instrText>
    </w:r>
    <w:r>
      <w:fldChar w:fldCharType="separate"/>
    </w:r>
    <w:r>
      <w:rPr>
        <w:noProof/>
      </w:rPr>
      <w:t>2</w:t>
    </w:r>
    <w:r>
      <w:fldChar w:fldCharType="end"/>
    </w:r>
    <w:r>
      <w:t>/</w:t>
    </w:r>
    <w:r w:rsidR="00C401E8">
      <w:fldChar w:fldCharType="begin"/>
    </w:r>
    <w:r w:rsidR="00C401E8">
      <w:instrText xml:space="preserve"> NUMPAGES  \* Arabic  \* MERGEFORMAT </w:instrText>
    </w:r>
    <w:r w:rsidR="00C401E8">
      <w:fldChar w:fldCharType="separate"/>
    </w:r>
    <w:r>
      <w:rPr>
        <w:noProof/>
      </w:rPr>
      <w:t>5</w:t>
    </w:r>
    <w:r w:rsidR="00C401E8">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88F69F" w14:textId="1A3E42EE" w:rsidR="00324808" w:rsidRPr="008E5D5C" w:rsidRDefault="00324808" w:rsidP="008E5D5C">
    <w:pPr>
      <w:pStyle w:val="Header"/>
      <w:rPr>
        <w:color w:val="0095D5" w:themeColor="accent1"/>
      </w:rPr>
    </w:pPr>
    <w:r w:rsidRPr="008E5D5C">
      <w:rPr>
        <w:color w:val="0095D5" w:themeColor="accent1"/>
      </w:rPr>
      <w:t>Press Release</w:t>
    </w:r>
    <w:r w:rsidRPr="008E5D5C">
      <w:rPr>
        <w:noProof/>
        <w:color w:val="0095D5" w:themeColor="accent1"/>
        <w:lang w:val="en-US"/>
      </w:rPr>
      <w:drawing>
        <wp:anchor distT="0" distB="0" distL="114300" distR="114300" simplePos="0" relativeHeight="251656192" behindDoc="0" locked="1" layoutInCell="1" allowOverlap="1" wp14:anchorId="309AB358" wp14:editId="454A663B">
          <wp:simplePos x="0" y="0"/>
          <wp:positionH relativeFrom="page">
            <wp:posOffset>900430</wp:posOffset>
          </wp:positionH>
          <wp:positionV relativeFrom="page">
            <wp:posOffset>422275</wp:posOffset>
          </wp:positionV>
          <wp:extent cx="576000" cy="431117"/>
          <wp:effectExtent l="0" t="0" r="0" b="7620"/>
          <wp:wrapNone/>
          <wp:docPr id="5"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286A0383" w14:textId="73628EF1" w:rsidR="00324808" w:rsidRPr="008E5D5C" w:rsidRDefault="00324808" w:rsidP="008E5D5C">
    <w:pPr>
      <w:pStyle w:val="Header"/>
    </w:pPr>
    <w:r>
      <w:fldChar w:fldCharType="begin"/>
    </w:r>
    <w:r>
      <w:instrText xml:space="preserve"> PAGE  \* Arabic  \* MERGEFORMAT </w:instrText>
    </w:r>
    <w:r>
      <w:fldChar w:fldCharType="separate"/>
    </w:r>
    <w:r>
      <w:rPr>
        <w:noProof/>
      </w:rPr>
      <w:t>1</w:t>
    </w:r>
    <w:r>
      <w:fldChar w:fldCharType="end"/>
    </w:r>
    <w:r>
      <w:t>/</w:t>
    </w:r>
    <w:r w:rsidR="00C401E8">
      <w:fldChar w:fldCharType="begin"/>
    </w:r>
    <w:r w:rsidR="00C401E8">
      <w:instrText xml:space="preserve"> NUMPAGES  \* Arabic  \* MERGEFORMAT </w:instrText>
    </w:r>
    <w:r w:rsidR="00C401E8">
      <w:fldChar w:fldCharType="separate"/>
    </w:r>
    <w:r>
      <w:rPr>
        <w:noProof/>
      </w:rPr>
      <w:t>5</w:t>
    </w:r>
    <w:r w:rsidR="00C401E8">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7"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1"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4"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15"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16" w15:restartNumberingAfterBreak="0">
    <w:nsid w:val="5BF471B5"/>
    <w:multiLevelType w:val="multilevel"/>
    <w:tmpl w:val="EBF84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F612AD2"/>
    <w:multiLevelType w:val="multilevel"/>
    <w:tmpl w:val="FE408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B1C3107"/>
    <w:multiLevelType w:val="multilevel"/>
    <w:tmpl w:val="355C7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2"/>
  </w:num>
  <w:num w:numId="3">
    <w:abstractNumId w:val="21"/>
  </w:num>
  <w:num w:numId="4">
    <w:abstractNumId w:val="4"/>
  </w:num>
  <w:num w:numId="5">
    <w:abstractNumId w:val="17"/>
  </w:num>
  <w:num w:numId="6">
    <w:abstractNumId w:val="8"/>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num>
  <w:num w:numId="9">
    <w:abstractNumId w:val="13"/>
  </w:num>
  <w:num w:numId="10">
    <w:abstractNumId w:val="0"/>
  </w:num>
  <w:num w:numId="11">
    <w:abstractNumId w:val="6"/>
  </w:num>
  <w:num w:numId="12">
    <w:abstractNumId w:val="14"/>
  </w:num>
  <w:num w:numId="13">
    <w:abstractNumId w:val="20"/>
  </w:num>
  <w:num w:numId="14">
    <w:abstractNumId w:val="3"/>
  </w:num>
  <w:num w:numId="15">
    <w:abstractNumId w:val="15"/>
  </w:num>
  <w:num w:numId="16">
    <w:abstractNumId w:val="10"/>
  </w:num>
  <w:num w:numId="17">
    <w:abstractNumId w:val="9"/>
  </w:num>
  <w:num w:numId="18">
    <w:abstractNumId w:val="7"/>
  </w:num>
  <w:num w:numId="19">
    <w:abstractNumId w:val="11"/>
  </w:num>
  <w:num w:numId="20">
    <w:abstractNumId w:val="12"/>
  </w:num>
  <w:num w:numId="21">
    <w:abstractNumId w:val="16"/>
  </w:num>
  <w:num w:numId="22">
    <w:abstractNumId w:val="19"/>
  </w:num>
  <w:num w:numId="2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TrueTypeFonts/>
  <w:bordersDoNotSurroundHeader/>
  <w:bordersDoNotSurroundFooter/>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CA1EB9"/>
    <w:rsid w:val="0000027B"/>
    <w:rsid w:val="000003EA"/>
    <w:rsid w:val="00000AA5"/>
    <w:rsid w:val="00001645"/>
    <w:rsid w:val="00003EA6"/>
    <w:rsid w:val="000065A7"/>
    <w:rsid w:val="00010724"/>
    <w:rsid w:val="000134D7"/>
    <w:rsid w:val="0001429C"/>
    <w:rsid w:val="00014BCA"/>
    <w:rsid w:val="0001632B"/>
    <w:rsid w:val="0001676E"/>
    <w:rsid w:val="000211E8"/>
    <w:rsid w:val="00021722"/>
    <w:rsid w:val="00023E30"/>
    <w:rsid w:val="00034424"/>
    <w:rsid w:val="00035A74"/>
    <w:rsid w:val="00036DC2"/>
    <w:rsid w:val="00042949"/>
    <w:rsid w:val="000441ED"/>
    <w:rsid w:val="000451AC"/>
    <w:rsid w:val="00046898"/>
    <w:rsid w:val="00047D6A"/>
    <w:rsid w:val="000515F9"/>
    <w:rsid w:val="000521D1"/>
    <w:rsid w:val="00052598"/>
    <w:rsid w:val="000534CD"/>
    <w:rsid w:val="000569C8"/>
    <w:rsid w:val="00060BEE"/>
    <w:rsid w:val="0006221A"/>
    <w:rsid w:val="00062A68"/>
    <w:rsid w:val="000650C7"/>
    <w:rsid w:val="00071D44"/>
    <w:rsid w:val="00082526"/>
    <w:rsid w:val="000845EB"/>
    <w:rsid w:val="000850F9"/>
    <w:rsid w:val="00086BC7"/>
    <w:rsid w:val="00090449"/>
    <w:rsid w:val="00090721"/>
    <w:rsid w:val="00093230"/>
    <w:rsid w:val="0009384F"/>
    <w:rsid w:val="000A054A"/>
    <w:rsid w:val="000A12A4"/>
    <w:rsid w:val="000B16C2"/>
    <w:rsid w:val="000C07FC"/>
    <w:rsid w:val="000C1C9D"/>
    <w:rsid w:val="000C3C6E"/>
    <w:rsid w:val="000C5F47"/>
    <w:rsid w:val="000C7414"/>
    <w:rsid w:val="000D07C3"/>
    <w:rsid w:val="000E558A"/>
    <w:rsid w:val="000E735B"/>
    <w:rsid w:val="000E7A92"/>
    <w:rsid w:val="000F1105"/>
    <w:rsid w:val="000F1B7D"/>
    <w:rsid w:val="000F712D"/>
    <w:rsid w:val="000F7E49"/>
    <w:rsid w:val="001030EE"/>
    <w:rsid w:val="00105269"/>
    <w:rsid w:val="001103C9"/>
    <w:rsid w:val="00110939"/>
    <w:rsid w:val="00115425"/>
    <w:rsid w:val="00117457"/>
    <w:rsid w:val="001207BC"/>
    <w:rsid w:val="00121501"/>
    <w:rsid w:val="001233BB"/>
    <w:rsid w:val="00124508"/>
    <w:rsid w:val="001274C0"/>
    <w:rsid w:val="0013038F"/>
    <w:rsid w:val="0013050D"/>
    <w:rsid w:val="001315FD"/>
    <w:rsid w:val="00133138"/>
    <w:rsid w:val="00133565"/>
    <w:rsid w:val="00133894"/>
    <w:rsid w:val="001345C1"/>
    <w:rsid w:val="0013610C"/>
    <w:rsid w:val="0014006E"/>
    <w:rsid w:val="0014010A"/>
    <w:rsid w:val="00140778"/>
    <w:rsid w:val="00152FA9"/>
    <w:rsid w:val="00161E89"/>
    <w:rsid w:val="001624CA"/>
    <w:rsid w:val="00162832"/>
    <w:rsid w:val="00163E4D"/>
    <w:rsid w:val="0016666F"/>
    <w:rsid w:val="0016778C"/>
    <w:rsid w:val="00171BAC"/>
    <w:rsid w:val="001747E2"/>
    <w:rsid w:val="0017710D"/>
    <w:rsid w:val="001772AE"/>
    <w:rsid w:val="00177338"/>
    <w:rsid w:val="00177AA1"/>
    <w:rsid w:val="00182BE1"/>
    <w:rsid w:val="00186350"/>
    <w:rsid w:val="00191692"/>
    <w:rsid w:val="0019478D"/>
    <w:rsid w:val="00195B89"/>
    <w:rsid w:val="00196190"/>
    <w:rsid w:val="00196886"/>
    <w:rsid w:val="00196951"/>
    <w:rsid w:val="00197815"/>
    <w:rsid w:val="001A5920"/>
    <w:rsid w:val="001A5A7D"/>
    <w:rsid w:val="001A6D46"/>
    <w:rsid w:val="001A6DF3"/>
    <w:rsid w:val="001B46A8"/>
    <w:rsid w:val="001B4B52"/>
    <w:rsid w:val="001B6694"/>
    <w:rsid w:val="001C00CF"/>
    <w:rsid w:val="001C0E8F"/>
    <w:rsid w:val="001C63D8"/>
    <w:rsid w:val="001C6A25"/>
    <w:rsid w:val="001D4E25"/>
    <w:rsid w:val="001E0C8F"/>
    <w:rsid w:val="001E6EE1"/>
    <w:rsid w:val="001F1176"/>
    <w:rsid w:val="001F2EA0"/>
    <w:rsid w:val="001F3001"/>
    <w:rsid w:val="001F5B6B"/>
    <w:rsid w:val="002008AB"/>
    <w:rsid w:val="002028DA"/>
    <w:rsid w:val="00203C58"/>
    <w:rsid w:val="002057CE"/>
    <w:rsid w:val="002075EF"/>
    <w:rsid w:val="00210378"/>
    <w:rsid w:val="00213B6E"/>
    <w:rsid w:val="00214801"/>
    <w:rsid w:val="002206C4"/>
    <w:rsid w:val="00225A83"/>
    <w:rsid w:val="0023030F"/>
    <w:rsid w:val="002332F1"/>
    <w:rsid w:val="00235506"/>
    <w:rsid w:val="002356E0"/>
    <w:rsid w:val="00235C08"/>
    <w:rsid w:val="002409B4"/>
    <w:rsid w:val="00241AB5"/>
    <w:rsid w:val="00245322"/>
    <w:rsid w:val="00246211"/>
    <w:rsid w:val="002465AA"/>
    <w:rsid w:val="00247165"/>
    <w:rsid w:val="002474B5"/>
    <w:rsid w:val="002502A3"/>
    <w:rsid w:val="00257E72"/>
    <w:rsid w:val="00262172"/>
    <w:rsid w:val="002664A3"/>
    <w:rsid w:val="00273CCC"/>
    <w:rsid w:val="00280603"/>
    <w:rsid w:val="00282A73"/>
    <w:rsid w:val="00282A8D"/>
    <w:rsid w:val="002834AA"/>
    <w:rsid w:val="00284363"/>
    <w:rsid w:val="002849F1"/>
    <w:rsid w:val="00284E84"/>
    <w:rsid w:val="002856C8"/>
    <w:rsid w:val="00286F89"/>
    <w:rsid w:val="002917A2"/>
    <w:rsid w:val="002A0160"/>
    <w:rsid w:val="002A24D0"/>
    <w:rsid w:val="002A3B73"/>
    <w:rsid w:val="002A54F5"/>
    <w:rsid w:val="002B228B"/>
    <w:rsid w:val="002B4D35"/>
    <w:rsid w:val="002B56E7"/>
    <w:rsid w:val="002B7498"/>
    <w:rsid w:val="002C10B6"/>
    <w:rsid w:val="002C4738"/>
    <w:rsid w:val="002C6F4D"/>
    <w:rsid w:val="002C7064"/>
    <w:rsid w:val="002D11A8"/>
    <w:rsid w:val="002D6BD2"/>
    <w:rsid w:val="002E064D"/>
    <w:rsid w:val="002E1879"/>
    <w:rsid w:val="002E3E3C"/>
    <w:rsid w:val="002E5827"/>
    <w:rsid w:val="002E6AC4"/>
    <w:rsid w:val="002E7A95"/>
    <w:rsid w:val="002F6C5E"/>
    <w:rsid w:val="00305B63"/>
    <w:rsid w:val="00310A1D"/>
    <w:rsid w:val="00311C6F"/>
    <w:rsid w:val="0031670A"/>
    <w:rsid w:val="00320EA4"/>
    <w:rsid w:val="003222F5"/>
    <w:rsid w:val="00323587"/>
    <w:rsid w:val="00324808"/>
    <w:rsid w:val="00324859"/>
    <w:rsid w:val="00326FB8"/>
    <w:rsid w:val="003275FC"/>
    <w:rsid w:val="00330111"/>
    <w:rsid w:val="003330DE"/>
    <w:rsid w:val="00334CD0"/>
    <w:rsid w:val="00337412"/>
    <w:rsid w:val="00340A25"/>
    <w:rsid w:val="00340DE7"/>
    <w:rsid w:val="00343BDE"/>
    <w:rsid w:val="00343C8E"/>
    <w:rsid w:val="003467CF"/>
    <w:rsid w:val="00346D4C"/>
    <w:rsid w:val="003477FA"/>
    <w:rsid w:val="00350556"/>
    <w:rsid w:val="00351B40"/>
    <w:rsid w:val="003524A7"/>
    <w:rsid w:val="00354AF9"/>
    <w:rsid w:val="00363130"/>
    <w:rsid w:val="0036480A"/>
    <w:rsid w:val="00364D9F"/>
    <w:rsid w:val="003673FF"/>
    <w:rsid w:val="003708EA"/>
    <w:rsid w:val="00372321"/>
    <w:rsid w:val="00373F92"/>
    <w:rsid w:val="00374598"/>
    <w:rsid w:val="00375ACD"/>
    <w:rsid w:val="0038583A"/>
    <w:rsid w:val="00387162"/>
    <w:rsid w:val="00387600"/>
    <w:rsid w:val="00387744"/>
    <w:rsid w:val="00387F6E"/>
    <w:rsid w:val="0039163E"/>
    <w:rsid w:val="00392136"/>
    <w:rsid w:val="003A1E02"/>
    <w:rsid w:val="003A26C2"/>
    <w:rsid w:val="003A4922"/>
    <w:rsid w:val="003A649F"/>
    <w:rsid w:val="003B524A"/>
    <w:rsid w:val="003B5A63"/>
    <w:rsid w:val="003B6F65"/>
    <w:rsid w:val="003C3A19"/>
    <w:rsid w:val="003C59A5"/>
    <w:rsid w:val="003C5BCC"/>
    <w:rsid w:val="003D06A1"/>
    <w:rsid w:val="003D20E7"/>
    <w:rsid w:val="003D2DCD"/>
    <w:rsid w:val="003D60AA"/>
    <w:rsid w:val="003E0005"/>
    <w:rsid w:val="003E38A9"/>
    <w:rsid w:val="003E39E1"/>
    <w:rsid w:val="003E4B10"/>
    <w:rsid w:val="003E4BEF"/>
    <w:rsid w:val="003E66A5"/>
    <w:rsid w:val="003F5AC3"/>
    <w:rsid w:val="003F6B63"/>
    <w:rsid w:val="003F77CE"/>
    <w:rsid w:val="0040012C"/>
    <w:rsid w:val="00400B3D"/>
    <w:rsid w:val="00402CCD"/>
    <w:rsid w:val="00404BF7"/>
    <w:rsid w:val="0040644E"/>
    <w:rsid w:val="004122C3"/>
    <w:rsid w:val="004222D6"/>
    <w:rsid w:val="004258A9"/>
    <w:rsid w:val="004303E4"/>
    <w:rsid w:val="00431785"/>
    <w:rsid w:val="004332C4"/>
    <w:rsid w:val="0043430D"/>
    <w:rsid w:val="00437B1B"/>
    <w:rsid w:val="004404D3"/>
    <w:rsid w:val="00442551"/>
    <w:rsid w:val="0044628A"/>
    <w:rsid w:val="0045090B"/>
    <w:rsid w:val="00450FE3"/>
    <w:rsid w:val="004510F7"/>
    <w:rsid w:val="00451F9E"/>
    <w:rsid w:val="00453B3E"/>
    <w:rsid w:val="004555C1"/>
    <w:rsid w:val="004556CC"/>
    <w:rsid w:val="00462AE9"/>
    <w:rsid w:val="00466AA0"/>
    <w:rsid w:val="00474E4B"/>
    <w:rsid w:val="004850F3"/>
    <w:rsid w:val="00490C42"/>
    <w:rsid w:val="00491824"/>
    <w:rsid w:val="004A40F5"/>
    <w:rsid w:val="004A49DA"/>
    <w:rsid w:val="004B0EAA"/>
    <w:rsid w:val="004B435B"/>
    <w:rsid w:val="004C3017"/>
    <w:rsid w:val="004D1199"/>
    <w:rsid w:val="004D3B06"/>
    <w:rsid w:val="004D6268"/>
    <w:rsid w:val="004D76EF"/>
    <w:rsid w:val="004E0A54"/>
    <w:rsid w:val="004E19A6"/>
    <w:rsid w:val="004E518C"/>
    <w:rsid w:val="004E568D"/>
    <w:rsid w:val="004E69FF"/>
    <w:rsid w:val="004E7F9A"/>
    <w:rsid w:val="004F0534"/>
    <w:rsid w:val="004F31F9"/>
    <w:rsid w:val="004F355A"/>
    <w:rsid w:val="004F5975"/>
    <w:rsid w:val="004F79CB"/>
    <w:rsid w:val="00500E07"/>
    <w:rsid w:val="00503BE9"/>
    <w:rsid w:val="00504A34"/>
    <w:rsid w:val="00505597"/>
    <w:rsid w:val="00507935"/>
    <w:rsid w:val="00507C02"/>
    <w:rsid w:val="0051248C"/>
    <w:rsid w:val="005124E6"/>
    <w:rsid w:val="00512E73"/>
    <w:rsid w:val="00516991"/>
    <w:rsid w:val="00523995"/>
    <w:rsid w:val="0052510B"/>
    <w:rsid w:val="00527761"/>
    <w:rsid w:val="005327DB"/>
    <w:rsid w:val="00532E74"/>
    <w:rsid w:val="00535E0F"/>
    <w:rsid w:val="00536203"/>
    <w:rsid w:val="00540827"/>
    <w:rsid w:val="00541F4C"/>
    <w:rsid w:val="005438AB"/>
    <w:rsid w:val="00545A12"/>
    <w:rsid w:val="005522DB"/>
    <w:rsid w:val="005538E6"/>
    <w:rsid w:val="00560FAB"/>
    <w:rsid w:val="00561A8C"/>
    <w:rsid w:val="00564984"/>
    <w:rsid w:val="00572758"/>
    <w:rsid w:val="005735C2"/>
    <w:rsid w:val="00574BF2"/>
    <w:rsid w:val="00576746"/>
    <w:rsid w:val="005775E9"/>
    <w:rsid w:val="00580709"/>
    <w:rsid w:val="00581015"/>
    <w:rsid w:val="00583AAC"/>
    <w:rsid w:val="00584432"/>
    <w:rsid w:val="00584E31"/>
    <w:rsid w:val="005853C0"/>
    <w:rsid w:val="00585911"/>
    <w:rsid w:val="00592A6C"/>
    <w:rsid w:val="00594639"/>
    <w:rsid w:val="005950AC"/>
    <w:rsid w:val="00596B60"/>
    <w:rsid w:val="005A0B2C"/>
    <w:rsid w:val="005A1341"/>
    <w:rsid w:val="005A3459"/>
    <w:rsid w:val="005A65EA"/>
    <w:rsid w:val="005B18BE"/>
    <w:rsid w:val="005C0CCB"/>
    <w:rsid w:val="005C1F67"/>
    <w:rsid w:val="005C346B"/>
    <w:rsid w:val="005C5F30"/>
    <w:rsid w:val="005C698C"/>
    <w:rsid w:val="005C6E3D"/>
    <w:rsid w:val="005C7ECC"/>
    <w:rsid w:val="005D571F"/>
    <w:rsid w:val="005E34A2"/>
    <w:rsid w:val="005E4083"/>
    <w:rsid w:val="005E66CE"/>
    <w:rsid w:val="005F2A2F"/>
    <w:rsid w:val="005F375F"/>
    <w:rsid w:val="005F74D3"/>
    <w:rsid w:val="0060142B"/>
    <w:rsid w:val="006033A5"/>
    <w:rsid w:val="006051BB"/>
    <w:rsid w:val="006108B6"/>
    <w:rsid w:val="006157A7"/>
    <w:rsid w:val="0062293A"/>
    <w:rsid w:val="0062321A"/>
    <w:rsid w:val="00626BAB"/>
    <w:rsid w:val="00627B1F"/>
    <w:rsid w:val="00631B22"/>
    <w:rsid w:val="00633157"/>
    <w:rsid w:val="00633754"/>
    <w:rsid w:val="00633C9A"/>
    <w:rsid w:val="0063413A"/>
    <w:rsid w:val="0063731D"/>
    <w:rsid w:val="006432D3"/>
    <w:rsid w:val="00644253"/>
    <w:rsid w:val="00645368"/>
    <w:rsid w:val="006478D9"/>
    <w:rsid w:val="006502F1"/>
    <w:rsid w:val="006626CC"/>
    <w:rsid w:val="00662BB7"/>
    <w:rsid w:val="00665D96"/>
    <w:rsid w:val="00667104"/>
    <w:rsid w:val="0066793E"/>
    <w:rsid w:val="0067466B"/>
    <w:rsid w:val="006758C2"/>
    <w:rsid w:val="00675D6D"/>
    <w:rsid w:val="00675DA0"/>
    <w:rsid w:val="00675EC3"/>
    <w:rsid w:val="00680116"/>
    <w:rsid w:val="0068193F"/>
    <w:rsid w:val="0068243D"/>
    <w:rsid w:val="00684335"/>
    <w:rsid w:val="006844F7"/>
    <w:rsid w:val="00686D52"/>
    <w:rsid w:val="0069053D"/>
    <w:rsid w:val="006909C7"/>
    <w:rsid w:val="00690B64"/>
    <w:rsid w:val="00692D50"/>
    <w:rsid w:val="0069441D"/>
    <w:rsid w:val="00695CAA"/>
    <w:rsid w:val="00696089"/>
    <w:rsid w:val="006967BE"/>
    <w:rsid w:val="00697868"/>
    <w:rsid w:val="00697D4B"/>
    <w:rsid w:val="006A20EB"/>
    <w:rsid w:val="006A2CC5"/>
    <w:rsid w:val="006A4ECA"/>
    <w:rsid w:val="006A5CB1"/>
    <w:rsid w:val="006B12AB"/>
    <w:rsid w:val="006B1B50"/>
    <w:rsid w:val="006B5046"/>
    <w:rsid w:val="006B6C35"/>
    <w:rsid w:val="006B7361"/>
    <w:rsid w:val="006B7BAC"/>
    <w:rsid w:val="006C0585"/>
    <w:rsid w:val="006C239A"/>
    <w:rsid w:val="006C29E1"/>
    <w:rsid w:val="006C7F79"/>
    <w:rsid w:val="006D154A"/>
    <w:rsid w:val="006D2A97"/>
    <w:rsid w:val="006D4BD0"/>
    <w:rsid w:val="006D55B1"/>
    <w:rsid w:val="006D5C4F"/>
    <w:rsid w:val="006D6565"/>
    <w:rsid w:val="006D7863"/>
    <w:rsid w:val="006E233E"/>
    <w:rsid w:val="006E48CD"/>
    <w:rsid w:val="006E58DB"/>
    <w:rsid w:val="006E5AD2"/>
    <w:rsid w:val="006E7B06"/>
    <w:rsid w:val="006F058F"/>
    <w:rsid w:val="006F134F"/>
    <w:rsid w:val="006F1F15"/>
    <w:rsid w:val="006F21EC"/>
    <w:rsid w:val="006F269B"/>
    <w:rsid w:val="006F2FDD"/>
    <w:rsid w:val="006F5634"/>
    <w:rsid w:val="006F7AF6"/>
    <w:rsid w:val="00701A09"/>
    <w:rsid w:val="00701B5D"/>
    <w:rsid w:val="00703737"/>
    <w:rsid w:val="0071422C"/>
    <w:rsid w:val="007155FA"/>
    <w:rsid w:val="00722560"/>
    <w:rsid w:val="007237E9"/>
    <w:rsid w:val="00724E7B"/>
    <w:rsid w:val="00730716"/>
    <w:rsid w:val="007321DA"/>
    <w:rsid w:val="00732897"/>
    <w:rsid w:val="00733FA9"/>
    <w:rsid w:val="0073498E"/>
    <w:rsid w:val="0073722D"/>
    <w:rsid w:val="00737B01"/>
    <w:rsid w:val="00740D3A"/>
    <w:rsid w:val="00740F42"/>
    <w:rsid w:val="00743A8C"/>
    <w:rsid w:val="00751D43"/>
    <w:rsid w:val="0075529A"/>
    <w:rsid w:val="007562B9"/>
    <w:rsid w:val="00756ED8"/>
    <w:rsid w:val="00760995"/>
    <w:rsid w:val="007639C9"/>
    <w:rsid w:val="007659E8"/>
    <w:rsid w:val="00766E21"/>
    <w:rsid w:val="007671C9"/>
    <w:rsid w:val="00771818"/>
    <w:rsid w:val="00772686"/>
    <w:rsid w:val="0078066D"/>
    <w:rsid w:val="00782317"/>
    <w:rsid w:val="007834E1"/>
    <w:rsid w:val="00785695"/>
    <w:rsid w:val="00786CC6"/>
    <w:rsid w:val="00786EA4"/>
    <w:rsid w:val="00787FC0"/>
    <w:rsid w:val="0079263F"/>
    <w:rsid w:val="00796EF7"/>
    <w:rsid w:val="007973EA"/>
    <w:rsid w:val="007A0C84"/>
    <w:rsid w:val="007A18E7"/>
    <w:rsid w:val="007A2758"/>
    <w:rsid w:val="007A2D75"/>
    <w:rsid w:val="007A53BD"/>
    <w:rsid w:val="007A5DEA"/>
    <w:rsid w:val="007A5F92"/>
    <w:rsid w:val="007B0147"/>
    <w:rsid w:val="007C2184"/>
    <w:rsid w:val="007C3608"/>
    <w:rsid w:val="007C4698"/>
    <w:rsid w:val="007C4F79"/>
    <w:rsid w:val="007C5F04"/>
    <w:rsid w:val="007C68C5"/>
    <w:rsid w:val="007C6B1C"/>
    <w:rsid w:val="007C6C67"/>
    <w:rsid w:val="007D0FC1"/>
    <w:rsid w:val="007D1325"/>
    <w:rsid w:val="007D1CCE"/>
    <w:rsid w:val="007D21FC"/>
    <w:rsid w:val="007D3E22"/>
    <w:rsid w:val="007D50B6"/>
    <w:rsid w:val="007D6683"/>
    <w:rsid w:val="007E3807"/>
    <w:rsid w:val="007E45D0"/>
    <w:rsid w:val="007E5678"/>
    <w:rsid w:val="007E6066"/>
    <w:rsid w:val="007E6DE2"/>
    <w:rsid w:val="007E6EAA"/>
    <w:rsid w:val="007F2068"/>
    <w:rsid w:val="007F2B18"/>
    <w:rsid w:val="007F53DD"/>
    <w:rsid w:val="00800E20"/>
    <w:rsid w:val="008042D1"/>
    <w:rsid w:val="00806C0C"/>
    <w:rsid w:val="00810BAE"/>
    <w:rsid w:val="00812113"/>
    <w:rsid w:val="0081434A"/>
    <w:rsid w:val="008153F8"/>
    <w:rsid w:val="00826B6A"/>
    <w:rsid w:val="00826BC7"/>
    <w:rsid w:val="00835C42"/>
    <w:rsid w:val="00835C5B"/>
    <w:rsid w:val="00842874"/>
    <w:rsid w:val="008429DE"/>
    <w:rsid w:val="00842A37"/>
    <w:rsid w:val="00842A7D"/>
    <w:rsid w:val="008514C4"/>
    <w:rsid w:val="00852BB7"/>
    <w:rsid w:val="008546F4"/>
    <w:rsid w:val="0085476F"/>
    <w:rsid w:val="0085561B"/>
    <w:rsid w:val="00856149"/>
    <w:rsid w:val="0085705E"/>
    <w:rsid w:val="0086153C"/>
    <w:rsid w:val="0086160E"/>
    <w:rsid w:val="00861D34"/>
    <w:rsid w:val="00862AF2"/>
    <w:rsid w:val="00863EBA"/>
    <w:rsid w:val="0086497A"/>
    <w:rsid w:val="00864FA6"/>
    <w:rsid w:val="008728BB"/>
    <w:rsid w:val="00872926"/>
    <w:rsid w:val="00873628"/>
    <w:rsid w:val="0087566E"/>
    <w:rsid w:val="00877F47"/>
    <w:rsid w:val="00880B94"/>
    <w:rsid w:val="00880BFE"/>
    <w:rsid w:val="0088387D"/>
    <w:rsid w:val="00886E20"/>
    <w:rsid w:val="00892E5F"/>
    <w:rsid w:val="008936EE"/>
    <w:rsid w:val="008A2E98"/>
    <w:rsid w:val="008A3BF3"/>
    <w:rsid w:val="008B0C51"/>
    <w:rsid w:val="008B3DD9"/>
    <w:rsid w:val="008B54DB"/>
    <w:rsid w:val="008D372F"/>
    <w:rsid w:val="008D5B56"/>
    <w:rsid w:val="008D6CAB"/>
    <w:rsid w:val="008E477E"/>
    <w:rsid w:val="008E4C72"/>
    <w:rsid w:val="008E571F"/>
    <w:rsid w:val="008E5D5C"/>
    <w:rsid w:val="008E7699"/>
    <w:rsid w:val="008F0C1A"/>
    <w:rsid w:val="008F3CED"/>
    <w:rsid w:val="008F4770"/>
    <w:rsid w:val="008F559F"/>
    <w:rsid w:val="008F70A0"/>
    <w:rsid w:val="00901209"/>
    <w:rsid w:val="00902F4D"/>
    <w:rsid w:val="00902FA2"/>
    <w:rsid w:val="009031C7"/>
    <w:rsid w:val="00904435"/>
    <w:rsid w:val="00912C15"/>
    <w:rsid w:val="0091343F"/>
    <w:rsid w:val="00914416"/>
    <w:rsid w:val="00917FDF"/>
    <w:rsid w:val="00922ACD"/>
    <w:rsid w:val="009302B0"/>
    <w:rsid w:val="009319D3"/>
    <w:rsid w:val="00931A0C"/>
    <w:rsid w:val="00931C8D"/>
    <w:rsid w:val="009320A9"/>
    <w:rsid w:val="00933003"/>
    <w:rsid w:val="00937175"/>
    <w:rsid w:val="009445C9"/>
    <w:rsid w:val="00945E93"/>
    <w:rsid w:val="00946B67"/>
    <w:rsid w:val="00952155"/>
    <w:rsid w:val="00956166"/>
    <w:rsid w:val="00957B9D"/>
    <w:rsid w:val="009608D0"/>
    <w:rsid w:val="00962054"/>
    <w:rsid w:val="00963927"/>
    <w:rsid w:val="0096404E"/>
    <w:rsid w:val="00964682"/>
    <w:rsid w:val="00967F05"/>
    <w:rsid w:val="0097112C"/>
    <w:rsid w:val="00971FAE"/>
    <w:rsid w:val="00974EDA"/>
    <w:rsid w:val="0097538C"/>
    <w:rsid w:val="00977493"/>
    <w:rsid w:val="00984DD8"/>
    <w:rsid w:val="00991BEB"/>
    <w:rsid w:val="00992975"/>
    <w:rsid w:val="00992A12"/>
    <w:rsid w:val="0099338A"/>
    <w:rsid w:val="00994054"/>
    <w:rsid w:val="009973DF"/>
    <w:rsid w:val="00997A82"/>
    <w:rsid w:val="009A0974"/>
    <w:rsid w:val="009A1A59"/>
    <w:rsid w:val="009B3EDB"/>
    <w:rsid w:val="009B607E"/>
    <w:rsid w:val="009B6BB2"/>
    <w:rsid w:val="009B7FBE"/>
    <w:rsid w:val="009C0240"/>
    <w:rsid w:val="009C05BC"/>
    <w:rsid w:val="009C0DD0"/>
    <w:rsid w:val="009C1012"/>
    <w:rsid w:val="009C323E"/>
    <w:rsid w:val="009C45A2"/>
    <w:rsid w:val="009C638A"/>
    <w:rsid w:val="009C78A8"/>
    <w:rsid w:val="009D1CB7"/>
    <w:rsid w:val="009D3F0A"/>
    <w:rsid w:val="009D6AD5"/>
    <w:rsid w:val="009E2CBA"/>
    <w:rsid w:val="009E3461"/>
    <w:rsid w:val="009E3E90"/>
    <w:rsid w:val="009E7A10"/>
    <w:rsid w:val="009F136E"/>
    <w:rsid w:val="009F7EAC"/>
    <w:rsid w:val="00A01949"/>
    <w:rsid w:val="00A02C88"/>
    <w:rsid w:val="00A06005"/>
    <w:rsid w:val="00A06726"/>
    <w:rsid w:val="00A079C0"/>
    <w:rsid w:val="00A07A2E"/>
    <w:rsid w:val="00A10D64"/>
    <w:rsid w:val="00A11362"/>
    <w:rsid w:val="00A11584"/>
    <w:rsid w:val="00A138E6"/>
    <w:rsid w:val="00A14526"/>
    <w:rsid w:val="00A1701D"/>
    <w:rsid w:val="00A22CED"/>
    <w:rsid w:val="00A26180"/>
    <w:rsid w:val="00A325C4"/>
    <w:rsid w:val="00A32F41"/>
    <w:rsid w:val="00A36938"/>
    <w:rsid w:val="00A36C6A"/>
    <w:rsid w:val="00A37748"/>
    <w:rsid w:val="00A40098"/>
    <w:rsid w:val="00A4309A"/>
    <w:rsid w:val="00A434D9"/>
    <w:rsid w:val="00A47844"/>
    <w:rsid w:val="00A545C7"/>
    <w:rsid w:val="00A55E69"/>
    <w:rsid w:val="00A56DA5"/>
    <w:rsid w:val="00A61908"/>
    <w:rsid w:val="00A65088"/>
    <w:rsid w:val="00A67D35"/>
    <w:rsid w:val="00A710ED"/>
    <w:rsid w:val="00A7592B"/>
    <w:rsid w:val="00A828B6"/>
    <w:rsid w:val="00A82AC2"/>
    <w:rsid w:val="00A84B2B"/>
    <w:rsid w:val="00A8551F"/>
    <w:rsid w:val="00A87EA4"/>
    <w:rsid w:val="00A9144B"/>
    <w:rsid w:val="00A92F4F"/>
    <w:rsid w:val="00A95584"/>
    <w:rsid w:val="00A9625E"/>
    <w:rsid w:val="00A9749F"/>
    <w:rsid w:val="00AA0D3F"/>
    <w:rsid w:val="00AA1DB9"/>
    <w:rsid w:val="00AA4F06"/>
    <w:rsid w:val="00AB0C5A"/>
    <w:rsid w:val="00AB3D45"/>
    <w:rsid w:val="00AB48ED"/>
    <w:rsid w:val="00AB4F7C"/>
    <w:rsid w:val="00AB5767"/>
    <w:rsid w:val="00AB6A70"/>
    <w:rsid w:val="00AC401E"/>
    <w:rsid w:val="00AC4501"/>
    <w:rsid w:val="00AC4E77"/>
    <w:rsid w:val="00AC7CFA"/>
    <w:rsid w:val="00AD65C5"/>
    <w:rsid w:val="00AD75E0"/>
    <w:rsid w:val="00AD7B4E"/>
    <w:rsid w:val="00AE0EF3"/>
    <w:rsid w:val="00AE0EF8"/>
    <w:rsid w:val="00AE2057"/>
    <w:rsid w:val="00AE2326"/>
    <w:rsid w:val="00AE4FA2"/>
    <w:rsid w:val="00AF09A5"/>
    <w:rsid w:val="00B0525D"/>
    <w:rsid w:val="00B05B29"/>
    <w:rsid w:val="00B069D9"/>
    <w:rsid w:val="00B06B26"/>
    <w:rsid w:val="00B06EAE"/>
    <w:rsid w:val="00B10B7F"/>
    <w:rsid w:val="00B13D27"/>
    <w:rsid w:val="00B14B27"/>
    <w:rsid w:val="00B17689"/>
    <w:rsid w:val="00B20E88"/>
    <w:rsid w:val="00B21D9D"/>
    <w:rsid w:val="00B22C5D"/>
    <w:rsid w:val="00B2342E"/>
    <w:rsid w:val="00B2607F"/>
    <w:rsid w:val="00B3544D"/>
    <w:rsid w:val="00B476AD"/>
    <w:rsid w:val="00B5217E"/>
    <w:rsid w:val="00B56D8B"/>
    <w:rsid w:val="00B60CEA"/>
    <w:rsid w:val="00B658A8"/>
    <w:rsid w:val="00B701F7"/>
    <w:rsid w:val="00B74CE0"/>
    <w:rsid w:val="00B76701"/>
    <w:rsid w:val="00B76B99"/>
    <w:rsid w:val="00B77E8D"/>
    <w:rsid w:val="00B83982"/>
    <w:rsid w:val="00B843F1"/>
    <w:rsid w:val="00B85593"/>
    <w:rsid w:val="00B86620"/>
    <w:rsid w:val="00B8668C"/>
    <w:rsid w:val="00B8748D"/>
    <w:rsid w:val="00B917F6"/>
    <w:rsid w:val="00B94486"/>
    <w:rsid w:val="00B956FB"/>
    <w:rsid w:val="00B9641D"/>
    <w:rsid w:val="00B96AD3"/>
    <w:rsid w:val="00B97D0D"/>
    <w:rsid w:val="00B97F45"/>
    <w:rsid w:val="00BA2C99"/>
    <w:rsid w:val="00BA36D4"/>
    <w:rsid w:val="00BA68D9"/>
    <w:rsid w:val="00BA6A0B"/>
    <w:rsid w:val="00BA720D"/>
    <w:rsid w:val="00BB077C"/>
    <w:rsid w:val="00BB16BE"/>
    <w:rsid w:val="00BB3817"/>
    <w:rsid w:val="00BB6C23"/>
    <w:rsid w:val="00BC4C8D"/>
    <w:rsid w:val="00BC617C"/>
    <w:rsid w:val="00BC690B"/>
    <w:rsid w:val="00BD1602"/>
    <w:rsid w:val="00BD2220"/>
    <w:rsid w:val="00BD5414"/>
    <w:rsid w:val="00BD5E46"/>
    <w:rsid w:val="00BD6AA5"/>
    <w:rsid w:val="00BE0D8C"/>
    <w:rsid w:val="00BE1FBC"/>
    <w:rsid w:val="00BE46A1"/>
    <w:rsid w:val="00BE56F7"/>
    <w:rsid w:val="00BE7046"/>
    <w:rsid w:val="00BE7969"/>
    <w:rsid w:val="00BE7AB9"/>
    <w:rsid w:val="00BF520E"/>
    <w:rsid w:val="00BF7B1A"/>
    <w:rsid w:val="00BF7D6F"/>
    <w:rsid w:val="00C02462"/>
    <w:rsid w:val="00C02C6E"/>
    <w:rsid w:val="00C0425D"/>
    <w:rsid w:val="00C04E86"/>
    <w:rsid w:val="00C10489"/>
    <w:rsid w:val="00C16707"/>
    <w:rsid w:val="00C20AE4"/>
    <w:rsid w:val="00C24DAB"/>
    <w:rsid w:val="00C264BE"/>
    <w:rsid w:val="00C30400"/>
    <w:rsid w:val="00C30C91"/>
    <w:rsid w:val="00C31F68"/>
    <w:rsid w:val="00C363B8"/>
    <w:rsid w:val="00C40047"/>
    <w:rsid w:val="00C401E8"/>
    <w:rsid w:val="00C413D7"/>
    <w:rsid w:val="00C41533"/>
    <w:rsid w:val="00C42C03"/>
    <w:rsid w:val="00C44D9D"/>
    <w:rsid w:val="00C472D4"/>
    <w:rsid w:val="00C5286F"/>
    <w:rsid w:val="00C54A26"/>
    <w:rsid w:val="00C64EFC"/>
    <w:rsid w:val="00C65C73"/>
    <w:rsid w:val="00C705B6"/>
    <w:rsid w:val="00C75215"/>
    <w:rsid w:val="00C75488"/>
    <w:rsid w:val="00C77D48"/>
    <w:rsid w:val="00C8099E"/>
    <w:rsid w:val="00C81AE4"/>
    <w:rsid w:val="00C81B6E"/>
    <w:rsid w:val="00C85083"/>
    <w:rsid w:val="00C85C44"/>
    <w:rsid w:val="00C91ACD"/>
    <w:rsid w:val="00C931A2"/>
    <w:rsid w:val="00C94578"/>
    <w:rsid w:val="00C97336"/>
    <w:rsid w:val="00CA1EB9"/>
    <w:rsid w:val="00CA23E6"/>
    <w:rsid w:val="00CA3C1D"/>
    <w:rsid w:val="00CA535D"/>
    <w:rsid w:val="00CA7A6F"/>
    <w:rsid w:val="00CB321D"/>
    <w:rsid w:val="00CB46E7"/>
    <w:rsid w:val="00CB4707"/>
    <w:rsid w:val="00CB73FD"/>
    <w:rsid w:val="00CC06C6"/>
    <w:rsid w:val="00CC1493"/>
    <w:rsid w:val="00CC14E7"/>
    <w:rsid w:val="00CC211F"/>
    <w:rsid w:val="00CC48A7"/>
    <w:rsid w:val="00CC4A96"/>
    <w:rsid w:val="00CC702E"/>
    <w:rsid w:val="00CD11F1"/>
    <w:rsid w:val="00CD2BC9"/>
    <w:rsid w:val="00CD5497"/>
    <w:rsid w:val="00CD5F7D"/>
    <w:rsid w:val="00CD7514"/>
    <w:rsid w:val="00CE24C7"/>
    <w:rsid w:val="00CE297A"/>
    <w:rsid w:val="00CE31F8"/>
    <w:rsid w:val="00CE4E9C"/>
    <w:rsid w:val="00CE52ED"/>
    <w:rsid w:val="00CE5729"/>
    <w:rsid w:val="00CF35D0"/>
    <w:rsid w:val="00CF4940"/>
    <w:rsid w:val="00CF55F6"/>
    <w:rsid w:val="00D01307"/>
    <w:rsid w:val="00D01572"/>
    <w:rsid w:val="00D02ACA"/>
    <w:rsid w:val="00D02F84"/>
    <w:rsid w:val="00D0344F"/>
    <w:rsid w:val="00D040DC"/>
    <w:rsid w:val="00D0776E"/>
    <w:rsid w:val="00D14479"/>
    <w:rsid w:val="00D1483E"/>
    <w:rsid w:val="00D1718B"/>
    <w:rsid w:val="00D22EA6"/>
    <w:rsid w:val="00D245A7"/>
    <w:rsid w:val="00D25F97"/>
    <w:rsid w:val="00D27D88"/>
    <w:rsid w:val="00D371A8"/>
    <w:rsid w:val="00D37A55"/>
    <w:rsid w:val="00D37AD4"/>
    <w:rsid w:val="00D40D4D"/>
    <w:rsid w:val="00D41961"/>
    <w:rsid w:val="00D440ED"/>
    <w:rsid w:val="00D446D4"/>
    <w:rsid w:val="00D44A1A"/>
    <w:rsid w:val="00D45221"/>
    <w:rsid w:val="00D465F2"/>
    <w:rsid w:val="00D4710A"/>
    <w:rsid w:val="00D5457A"/>
    <w:rsid w:val="00D57D59"/>
    <w:rsid w:val="00D62E03"/>
    <w:rsid w:val="00D644ED"/>
    <w:rsid w:val="00D66D44"/>
    <w:rsid w:val="00D71671"/>
    <w:rsid w:val="00D72D96"/>
    <w:rsid w:val="00D80A6A"/>
    <w:rsid w:val="00D80B51"/>
    <w:rsid w:val="00D81758"/>
    <w:rsid w:val="00D843A0"/>
    <w:rsid w:val="00D866B6"/>
    <w:rsid w:val="00D92FFC"/>
    <w:rsid w:val="00D942EB"/>
    <w:rsid w:val="00D95391"/>
    <w:rsid w:val="00D97B9A"/>
    <w:rsid w:val="00DA233F"/>
    <w:rsid w:val="00DA5CB2"/>
    <w:rsid w:val="00DA6C29"/>
    <w:rsid w:val="00DA7CA1"/>
    <w:rsid w:val="00DC17E0"/>
    <w:rsid w:val="00DC636A"/>
    <w:rsid w:val="00DC69CF"/>
    <w:rsid w:val="00DC6E90"/>
    <w:rsid w:val="00DD0AB3"/>
    <w:rsid w:val="00DD2D4B"/>
    <w:rsid w:val="00DD3D5C"/>
    <w:rsid w:val="00DD67BB"/>
    <w:rsid w:val="00DD7881"/>
    <w:rsid w:val="00DD7979"/>
    <w:rsid w:val="00DD7E59"/>
    <w:rsid w:val="00DE06A9"/>
    <w:rsid w:val="00DE0922"/>
    <w:rsid w:val="00DE36E4"/>
    <w:rsid w:val="00DE55B1"/>
    <w:rsid w:val="00DF03EB"/>
    <w:rsid w:val="00DF5534"/>
    <w:rsid w:val="00DF7B7B"/>
    <w:rsid w:val="00E00064"/>
    <w:rsid w:val="00E0006B"/>
    <w:rsid w:val="00E00140"/>
    <w:rsid w:val="00E01A8A"/>
    <w:rsid w:val="00E01F66"/>
    <w:rsid w:val="00E03F39"/>
    <w:rsid w:val="00E04293"/>
    <w:rsid w:val="00E059B3"/>
    <w:rsid w:val="00E10DAC"/>
    <w:rsid w:val="00E111F2"/>
    <w:rsid w:val="00E13D2B"/>
    <w:rsid w:val="00E155DE"/>
    <w:rsid w:val="00E200E1"/>
    <w:rsid w:val="00E233E0"/>
    <w:rsid w:val="00E255D6"/>
    <w:rsid w:val="00E32CED"/>
    <w:rsid w:val="00E34363"/>
    <w:rsid w:val="00E36E64"/>
    <w:rsid w:val="00E3787E"/>
    <w:rsid w:val="00E409A0"/>
    <w:rsid w:val="00E42C92"/>
    <w:rsid w:val="00E42F0F"/>
    <w:rsid w:val="00E44880"/>
    <w:rsid w:val="00E46305"/>
    <w:rsid w:val="00E46D1F"/>
    <w:rsid w:val="00E5025E"/>
    <w:rsid w:val="00E535A8"/>
    <w:rsid w:val="00E539C2"/>
    <w:rsid w:val="00E553C2"/>
    <w:rsid w:val="00E60117"/>
    <w:rsid w:val="00E6301A"/>
    <w:rsid w:val="00E631B7"/>
    <w:rsid w:val="00E63719"/>
    <w:rsid w:val="00E64067"/>
    <w:rsid w:val="00E655C6"/>
    <w:rsid w:val="00E65A3D"/>
    <w:rsid w:val="00E7221E"/>
    <w:rsid w:val="00E80EB2"/>
    <w:rsid w:val="00E86685"/>
    <w:rsid w:val="00E90C93"/>
    <w:rsid w:val="00E910C2"/>
    <w:rsid w:val="00E95B59"/>
    <w:rsid w:val="00E9621B"/>
    <w:rsid w:val="00E96D61"/>
    <w:rsid w:val="00EA072B"/>
    <w:rsid w:val="00EA212C"/>
    <w:rsid w:val="00EA33F7"/>
    <w:rsid w:val="00EA38A6"/>
    <w:rsid w:val="00EA42E5"/>
    <w:rsid w:val="00EB0221"/>
    <w:rsid w:val="00EB49F1"/>
    <w:rsid w:val="00EB6084"/>
    <w:rsid w:val="00EB67AD"/>
    <w:rsid w:val="00EB7779"/>
    <w:rsid w:val="00EC3184"/>
    <w:rsid w:val="00EC4738"/>
    <w:rsid w:val="00EC576E"/>
    <w:rsid w:val="00EC7A78"/>
    <w:rsid w:val="00ED0012"/>
    <w:rsid w:val="00ED0659"/>
    <w:rsid w:val="00ED5510"/>
    <w:rsid w:val="00ED5654"/>
    <w:rsid w:val="00ED7E61"/>
    <w:rsid w:val="00EE6A45"/>
    <w:rsid w:val="00EE6FC5"/>
    <w:rsid w:val="00EE7FA5"/>
    <w:rsid w:val="00EF0CD2"/>
    <w:rsid w:val="00EF1194"/>
    <w:rsid w:val="00EF2A43"/>
    <w:rsid w:val="00EF33B6"/>
    <w:rsid w:val="00EF3481"/>
    <w:rsid w:val="00EF7E86"/>
    <w:rsid w:val="00F00682"/>
    <w:rsid w:val="00F0243A"/>
    <w:rsid w:val="00F02C70"/>
    <w:rsid w:val="00F04130"/>
    <w:rsid w:val="00F07328"/>
    <w:rsid w:val="00F0794E"/>
    <w:rsid w:val="00F11351"/>
    <w:rsid w:val="00F13B95"/>
    <w:rsid w:val="00F1798E"/>
    <w:rsid w:val="00F21E95"/>
    <w:rsid w:val="00F22035"/>
    <w:rsid w:val="00F23A6D"/>
    <w:rsid w:val="00F2427F"/>
    <w:rsid w:val="00F31887"/>
    <w:rsid w:val="00F32AAD"/>
    <w:rsid w:val="00F33DD9"/>
    <w:rsid w:val="00F4039B"/>
    <w:rsid w:val="00F41998"/>
    <w:rsid w:val="00F43E67"/>
    <w:rsid w:val="00F443E5"/>
    <w:rsid w:val="00F45AA6"/>
    <w:rsid w:val="00F45F5C"/>
    <w:rsid w:val="00F47AA5"/>
    <w:rsid w:val="00F54F29"/>
    <w:rsid w:val="00F563C4"/>
    <w:rsid w:val="00F615F5"/>
    <w:rsid w:val="00F62E8D"/>
    <w:rsid w:val="00F666A8"/>
    <w:rsid w:val="00F708DF"/>
    <w:rsid w:val="00F70B2F"/>
    <w:rsid w:val="00F7343A"/>
    <w:rsid w:val="00F73E30"/>
    <w:rsid w:val="00F75316"/>
    <w:rsid w:val="00F81F4A"/>
    <w:rsid w:val="00F8305D"/>
    <w:rsid w:val="00F83D75"/>
    <w:rsid w:val="00F84901"/>
    <w:rsid w:val="00F864A8"/>
    <w:rsid w:val="00F86E94"/>
    <w:rsid w:val="00F92C08"/>
    <w:rsid w:val="00F92E39"/>
    <w:rsid w:val="00F96136"/>
    <w:rsid w:val="00F97344"/>
    <w:rsid w:val="00F973D7"/>
    <w:rsid w:val="00F97E2B"/>
    <w:rsid w:val="00FA0620"/>
    <w:rsid w:val="00FA1779"/>
    <w:rsid w:val="00FA5BF1"/>
    <w:rsid w:val="00FA67F4"/>
    <w:rsid w:val="00FB055E"/>
    <w:rsid w:val="00FB1E24"/>
    <w:rsid w:val="00FB2753"/>
    <w:rsid w:val="00FB30C0"/>
    <w:rsid w:val="00FB764F"/>
    <w:rsid w:val="00FC33E4"/>
    <w:rsid w:val="00FC5257"/>
    <w:rsid w:val="00FC67FA"/>
    <w:rsid w:val="00FC6AC1"/>
    <w:rsid w:val="00FC7F33"/>
    <w:rsid w:val="00FD1923"/>
    <w:rsid w:val="00FD215D"/>
    <w:rsid w:val="00FD21F9"/>
    <w:rsid w:val="00FD3B74"/>
    <w:rsid w:val="00FD57E4"/>
    <w:rsid w:val="00FD69BF"/>
    <w:rsid w:val="00FD6D26"/>
    <w:rsid w:val="00FE11E7"/>
    <w:rsid w:val="00FE1588"/>
    <w:rsid w:val="00FE2217"/>
    <w:rsid w:val="00FE562B"/>
    <w:rsid w:val="00FE5E4F"/>
    <w:rsid w:val="00FE5FA5"/>
    <w:rsid w:val="00FF0CBB"/>
    <w:rsid w:val="00FF1E5F"/>
    <w:rsid w:val="00FF3754"/>
    <w:rsid w:val="00FF4236"/>
    <w:rsid w:val="00FF7DC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0E3D6E6"/>
  <w15:docId w15:val="{7D3FE855-8A79-4DCA-9D4B-0AB234D81D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SimSun"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45A2"/>
    <w:pPr>
      <w:spacing w:after="0" w:line="360" w:lineRule="auto"/>
    </w:pPr>
    <w:rPr>
      <w:sz w:val="18"/>
      <w:lang w:val="en-GB"/>
    </w:rPr>
  </w:style>
  <w:style w:type="paragraph" w:styleId="Heading1">
    <w:name w:val="heading 1"/>
    <w:basedOn w:val="Normal"/>
    <w:next w:val="Normal"/>
    <w:link w:val="Heading1Char"/>
    <w:uiPriority w:val="9"/>
    <w:qFormat/>
    <w:rsid w:val="00945E93"/>
    <w:pPr>
      <w:outlineLvl w:val="0"/>
    </w:pPr>
    <w:rPr>
      <w:b/>
      <w:color w:val="0095D5" w:themeColor="accent1"/>
    </w:rPr>
  </w:style>
  <w:style w:type="paragraph" w:styleId="Heading2">
    <w:name w:val="heading 2"/>
    <w:basedOn w:val="Normal"/>
    <w:next w:val="Normal"/>
    <w:link w:val="Heading2Char"/>
    <w:uiPriority w:val="9"/>
    <w:unhideWhenUsed/>
    <w:rsid w:val="009C45A2"/>
    <w:pPr>
      <w:outlineLvl w:val="1"/>
    </w:pPr>
    <w:rPr>
      <w:b/>
    </w:rPr>
  </w:style>
  <w:style w:type="paragraph" w:styleId="Heading4">
    <w:name w:val="heading 4"/>
    <w:basedOn w:val="Normal"/>
    <w:next w:val="Normal"/>
    <w:link w:val="Heading4Char"/>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Heading5">
    <w:name w:val="heading 5"/>
    <w:basedOn w:val="Normal"/>
    <w:next w:val="Normal"/>
    <w:link w:val="Heading5Char"/>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rPr>
  </w:style>
  <w:style w:type="character" w:customStyle="1" w:styleId="HeaderChar">
    <w:name w:val="Header Char"/>
    <w:basedOn w:val="DefaultParagraphFont"/>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rsid w:val="00AC4E77"/>
    <w:pPr>
      <w:spacing w:before="440" w:after="200"/>
      <w:contextualSpacing/>
    </w:pPr>
    <w:rPr>
      <w:sz w:val="24"/>
    </w:rPr>
  </w:style>
  <w:style w:type="character" w:customStyle="1" w:styleId="TitleChar">
    <w:name w:val="Title Char"/>
    <w:basedOn w:val="DefaultParagraphFont"/>
    <w:link w:val="Title"/>
    <w:uiPriority w:val="10"/>
    <w:rsid w:val="00AC4E77"/>
    <w:rPr>
      <w:sz w:val="24"/>
      <w:lang w:val="en-GB"/>
    </w:rPr>
  </w:style>
  <w:style w:type="character" w:customStyle="1" w:styleId="Heading1Char">
    <w:name w:val="Heading 1 Char"/>
    <w:basedOn w:val="DefaultParagraphFont"/>
    <w:link w:val="Heading1"/>
    <w:uiPriority w:val="9"/>
    <w:rsid w:val="00945E93"/>
    <w:rPr>
      <w:b/>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basedOn w:val="DefaultParagraphFont"/>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basedOn w:val="DefaultParagraphFon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BalloonText">
    <w:name w:val="Balloon Text"/>
    <w:basedOn w:val="Normal"/>
    <w:link w:val="BalloonTextChar"/>
    <w:uiPriority w:val="99"/>
    <w:semiHidden/>
    <w:unhideWhenUsed/>
    <w:rsid w:val="009031C7"/>
    <w:pPr>
      <w:spacing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9031C7"/>
    <w:rPr>
      <w:rFonts w:ascii="Segoe UI" w:hAnsi="Segoe UI" w:cs="Segoe UI"/>
      <w:sz w:val="18"/>
      <w:szCs w:val="18"/>
      <w:lang w:val="en-GB"/>
    </w:rPr>
  </w:style>
  <w:style w:type="paragraph" w:customStyle="1" w:styleId="senn-regular">
    <w:name w:val="senn-regular"/>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Strong">
    <w:name w:val="Strong"/>
    <w:basedOn w:val="DefaultParagraphFont"/>
    <w:uiPriority w:val="22"/>
    <w:qFormat/>
    <w:rsid w:val="00D5457A"/>
    <w:rPr>
      <w:b/>
      <w:bCs/>
    </w:rPr>
  </w:style>
  <w:style w:type="character" w:customStyle="1" w:styleId="pricecurrency-sign">
    <w:name w:val="price__currency-sign"/>
    <w:basedOn w:val="DefaultParagraphFont"/>
    <w:rsid w:val="00D5457A"/>
  </w:style>
  <w:style w:type="character" w:customStyle="1" w:styleId="priceamount">
    <w:name w:val="price__amount"/>
    <w:basedOn w:val="DefaultParagraphFont"/>
    <w:rsid w:val="00D5457A"/>
  </w:style>
  <w:style w:type="paragraph" w:customStyle="1" w:styleId="product-teaserpricedetails">
    <w:name w:val="product-teaser__price__details"/>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ollowedHyperlink">
    <w:name w:val="FollowedHyperlink"/>
    <w:basedOn w:val="DefaultParagraphFont"/>
    <w:uiPriority w:val="99"/>
    <w:semiHidden/>
    <w:unhideWhenUsed/>
    <w:rsid w:val="0075529A"/>
    <w:rPr>
      <w:color w:val="000000" w:themeColor="followedHyperlink"/>
      <w:u w:val="single"/>
    </w:rPr>
  </w:style>
  <w:style w:type="paragraph" w:styleId="NormalWeb">
    <w:name w:val="Normal (Web)"/>
    <w:basedOn w:val="Normal"/>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Heading5Char">
    <w:name w:val="Heading 5 Char"/>
    <w:basedOn w:val="DefaultParagraphFont"/>
    <w:link w:val="Heading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Normal"/>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Normal"/>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DefaultParagraphFont"/>
    <w:uiPriority w:val="99"/>
    <w:semiHidden/>
    <w:unhideWhenUsed/>
    <w:rsid w:val="00117457"/>
    <w:rPr>
      <w:color w:val="605E5C"/>
      <w:shd w:val="clear" w:color="auto" w:fill="E1DFDD"/>
    </w:rPr>
  </w:style>
  <w:style w:type="paragraph" w:styleId="ListParagraph">
    <w:name w:val="List Paragraph"/>
    <w:basedOn w:val="Normal"/>
    <w:uiPriority w:val="34"/>
    <w:qFormat/>
    <w:rsid w:val="00FD6D26"/>
    <w:pPr>
      <w:ind w:left="720"/>
      <w:contextualSpacing/>
    </w:pPr>
  </w:style>
  <w:style w:type="character" w:customStyle="1" w:styleId="Heading4Char">
    <w:name w:val="Heading 4 Char"/>
    <w:basedOn w:val="DefaultParagraphFont"/>
    <w:link w:val="Heading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Emphasis">
    <w:name w:val="Emphasis"/>
    <w:basedOn w:val="DefaultParagraphFont"/>
    <w:uiPriority w:val="20"/>
    <w:qFormat/>
    <w:rsid w:val="00EA33F7"/>
    <w:rPr>
      <w:i/>
      <w:iCs/>
    </w:rPr>
  </w:style>
  <w:style w:type="paragraph" w:customStyle="1" w:styleId="paragraph">
    <w:name w:val="paragraph"/>
    <w:basedOn w:val="Normal"/>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DefaultParagraphFont"/>
    <w:rsid w:val="007C6B1C"/>
  </w:style>
  <w:style w:type="character" w:customStyle="1" w:styleId="eop">
    <w:name w:val="eop"/>
    <w:basedOn w:val="DefaultParagraphFont"/>
    <w:rsid w:val="007C6B1C"/>
  </w:style>
  <w:style w:type="character" w:customStyle="1" w:styleId="NichtaufgelsteErwhnung2">
    <w:name w:val="Nicht aufgelöste Erwähnung2"/>
    <w:basedOn w:val="DefaultParagraphFont"/>
    <w:uiPriority w:val="99"/>
    <w:semiHidden/>
    <w:unhideWhenUsed/>
    <w:rsid w:val="00F1798E"/>
    <w:rPr>
      <w:color w:val="605E5C"/>
      <w:shd w:val="clear" w:color="auto" w:fill="E1DFDD"/>
    </w:rPr>
  </w:style>
  <w:style w:type="character" w:customStyle="1" w:styleId="scxw52813454">
    <w:name w:val="scxw52813454"/>
    <w:basedOn w:val="DefaultParagraphFont"/>
    <w:rsid w:val="001A5A7D"/>
  </w:style>
  <w:style w:type="character" w:customStyle="1" w:styleId="ms-h3">
    <w:name w:val="ms-h3"/>
    <w:basedOn w:val="DefaultParagraphFont"/>
    <w:rsid w:val="0006221A"/>
  </w:style>
  <w:style w:type="character" w:customStyle="1" w:styleId="scxw130742757">
    <w:name w:val="scxw130742757"/>
    <w:basedOn w:val="DefaultParagraphFont"/>
    <w:rsid w:val="003E4BEF"/>
  </w:style>
  <w:style w:type="character" w:customStyle="1" w:styleId="ydpb5a3d5bfs1">
    <w:name w:val="ydpb5a3d5bfs1"/>
    <w:basedOn w:val="DefaultParagraphFont"/>
    <w:rsid w:val="008E477E"/>
  </w:style>
  <w:style w:type="character" w:styleId="UnresolvedMention">
    <w:name w:val="Unresolved Mention"/>
    <w:basedOn w:val="DefaultParagraphFont"/>
    <w:uiPriority w:val="99"/>
    <w:semiHidden/>
    <w:unhideWhenUsed/>
    <w:rsid w:val="00373F92"/>
    <w:rPr>
      <w:color w:val="605E5C"/>
      <w:shd w:val="clear" w:color="auto" w:fill="E1DFDD"/>
    </w:rPr>
  </w:style>
  <w:style w:type="character" w:customStyle="1" w:styleId="scxw170946324">
    <w:name w:val="scxw170946324"/>
    <w:basedOn w:val="DefaultParagraphFont"/>
    <w:rsid w:val="00576746"/>
  </w:style>
  <w:style w:type="character" w:customStyle="1" w:styleId="bcx9">
    <w:name w:val="bcx9"/>
    <w:basedOn w:val="DefaultParagraphFont"/>
    <w:rsid w:val="00C40047"/>
  </w:style>
  <w:style w:type="character" w:styleId="CommentReference">
    <w:name w:val="annotation reference"/>
    <w:basedOn w:val="DefaultParagraphFont"/>
    <w:uiPriority w:val="99"/>
    <w:semiHidden/>
    <w:unhideWhenUsed/>
    <w:rsid w:val="00ED0012"/>
    <w:rPr>
      <w:sz w:val="16"/>
      <w:szCs w:val="16"/>
    </w:rPr>
  </w:style>
  <w:style w:type="paragraph" w:styleId="CommentText">
    <w:name w:val="annotation text"/>
    <w:basedOn w:val="Normal"/>
    <w:link w:val="CommentTextChar"/>
    <w:uiPriority w:val="99"/>
    <w:semiHidden/>
    <w:unhideWhenUsed/>
    <w:rsid w:val="00ED0012"/>
    <w:pPr>
      <w:spacing w:line="240" w:lineRule="auto"/>
    </w:pPr>
    <w:rPr>
      <w:sz w:val="20"/>
      <w:szCs w:val="20"/>
    </w:rPr>
  </w:style>
  <w:style w:type="character" w:customStyle="1" w:styleId="CommentTextChar">
    <w:name w:val="Comment Text Char"/>
    <w:basedOn w:val="DefaultParagraphFont"/>
    <w:link w:val="CommentText"/>
    <w:uiPriority w:val="99"/>
    <w:semiHidden/>
    <w:rsid w:val="00ED0012"/>
    <w:rPr>
      <w:sz w:val="20"/>
      <w:szCs w:val="20"/>
      <w:lang w:val="en-GB"/>
    </w:rPr>
  </w:style>
  <w:style w:type="paragraph" w:styleId="CommentSubject">
    <w:name w:val="annotation subject"/>
    <w:basedOn w:val="CommentText"/>
    <w:next w:val="CommentText"/>
    <w:link w:val="CommentSubjectChar"/>
    <w:uiPriority w:val="99"/>
    <w:semiHidden/>
    <w:unhideWhenUsed/>
    <w:rsid w:val="00ED0012"/>
    <w:rPr>
      <w:b/>
      <w:bCs/>
    </w:rPr>
  </w:style>
  <w:style w:type="character" w:customStyle="1" w:styleId="CommentSubjectChar">
    <w:name w:val="Comment Subject Char"/>
    <w:basedOn w:val="CommentTextChar"/>
    <w:link w:val="CommentSubject"/>
    <w:uiPriority w:val="99"/>
    <w:semiHidden/>
    <w:rsid w:val="00ED0012"/>
    <w:rPr>
      <w:b/>
      <w:bCs/>
      <w:sz w:val="20"/>
      <w:szCs w:val="20"/>
      <w:lang w:val="en-GB"/>
    </w:rPr>
  </w:style>
  <w:style w:type="paragraph" w:styleId="Revision">
    <w:name w:val="Revision"/>
    <w:hidden/>
    <w:uiPriority w:val="99"/>
    <w:semiHidden/>
    <w:rsid w:val="00ED0012"/>
    <w:pPr>
      <w:spacing w:after="0" w:line="240" w:lineRule="auto"/>
    </w:pPr>
    <w:rPr>
      <w:sz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42800546">
      <w:bodyDiv w:val="1"/>
      <w:marLeft w:val="0"/>
      <w:marRight w:val="0"/>
      <w:marTop w:val="0"/>
      <w:marBottom w:val="0"/>
      <w:divBdr>
        <w:top w:val="none" w:sz="0" w:space="0" w:color="auto"/>
        <w:left w:val="none" w:sz="0" w:space="0" w:color="auto"/>
        <w:bottom w:val="none" w:sz="0" w:space="0" w:color="auto"/>
        <w:right w:val="none" w:sz="0" w:space="0" w:color="auto"/>
      </w:divBdr>
      <w:divsChild>
        <w:div w:id="566915080">
          <w:marLeft w:val="0"/>
          <w:marRight w:val="0"/>
          <w:marTop w:val="0"/>
          <w:marBottom w:val="0"/>
          <w:divBdr>
            <w:top w:val="none" w:sz="0" w:space="0" w:color="auto"/>
            <w:left w:val="none" w:sz="0" w:space="0" w:color="auto"/>
            <w:bottom w:val="none" w:sz="0" w:space="0" w:color="auto"/>
            <w:right w:val="none" w:sz="0" w:space="0" w:color="auto"/>
          </w:divBdr>
        </w:div>
        <w:div w:id="1321425063">
          <w:marLeft w:val="0"/>
          <w:marRight w:val="0"/>
          <w:marTop w:val="0"/>
          <w:marBottom w:val="0"/>
          <w:divBdr>
            <w:top w:val="none" w:sz="0" w:space="0" w:color="auto"/>
            <w:left w:val="none" w:sz="0" w:space="0" w:color="auto"/>
            <w:bottom w:val="none" w:sz="0" w:space="0" w:color="auto"/>
            <w:right w:val="none" w:sz="0" w:space="0" w:color="auto"/>
          </w:divBdr>
        </w:div>
      </w:divsChild>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717242639">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458913994">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361174478">
          <w:marLeft w:val="0"/>
          <w:marRight w:val="0"/>
          <w:marTop w:val="0"/>
          <w:marBottom w:val="0"/>
          <w:divBdr>
            <w:top w:val="none" w:sz="0" w:space="0" w:color="auto"/>
            <w:left w:val="none" w:sz="0" w:space="0" w:color="auto"/>
            <w:bottom w:val="none" w:sz="0" w:space="0" w:color="auto"/>
            <w:right w:val="none" w:sz="0" w:space="0" w:color="auto"/>
          </w:divBdr>
          <w:divsChild>
            <w:div w:id="1494486521">
              <w:marLeft w:val="0"/>
              <w:marRight w:val="0"/>
              <w:marTop w:val="0"/>
              <w:marBottom w:val="0"/>
              <w:divBdr>
                <w:top w:val="none" w:sz="0" w:space="0" w:color="auto"/>
                <w:left w:val="none" w:sz="0" w:space="0" w:color="auto"/>
                <w:bottom w:val="none" w:sz="0" w:space="0" w:color="auto"/>
                <w:right w:val="none" w:sz="0" w:space="0" w:color="auto"/>
              </w:divBdr>
            </w:div>
            <w:div w:id="1912690369">
              <w:marLeft w:val="0"/>
              <w:marRight w:val="150"/>
              <w:marTop w:val="0"/>
              <w:marBottom w:val="0"/>
              <w:divBdr>
                <w:top w:val="none" w:sz="0" w:space="0" w:color="auto"/>
                <w:left w:val="none" w:sz="0" w:space="0" w:color="auto"/>
                <w:bottom w:val="none" w:sz="0" w:space="0" w:color="auto"/>
                <w:right w:val="none" w:sz="0" w:space="0" w:color="auto"/>
              </w:divBdr>
            </w:div>
          </w:divsChild>
        </w:div>
        <w:div w:id="1378437295">
          <w:marLeft w:val="0"/>
          <w:marRight w:val="0"/>
          <w:marTop w:val="0"/>
          <w:marBottom w:val="0"/>
          <w:divBdr>
            <w:top w:val="none" w:sz="0" w:space="0" w:color="auto"/>
            <w:left w:val="none" w:sz="0" w:space="0" w:color="auto"/>
            <w:bottom w:val="none" w:sz="0" w:space="0" w:color="auto"/>
            <w:right w:val="none" w:sz="0" w:space="0" w:color="auto"/>
          </w:divBdr>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40714118">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1596160391">
          <w:marLeft w:val="360"/>
          <w:marRight w:val="0"/>
          <w:marTop w:val="0"/>
          <w:marBottom w:val="24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1024519">
      <w:bodyDiv w:val="1"/>
      <w:marLeft w:val="0"/>
      <w:marRight w:val="0"/>
      <w:marTop w:val="0"/>
      <w:marBottom w:val="0"/>
      <w:divBdr>
        <w:top w:val="none" w:sz="0" w:space="0" w:color="auto"/>
        <w:left w:val="none" w:sz="0" w:space="0" w:color="auto"/>
        <w:bottom w:val="none" w:sz="0" w:space="0" w:color="auto"/>
        <w:right w:val="none" w:sz="0" w:space="0" w:color="auto"/>
      </w:divBdr>
      <w:divsChild>
        <w:div w:id="322662837">
          <w:marLeft w:val="0"/>
          <w:marRight w:val="0"/>
          <w:marTop w:val="0"/>
          <w:marBottom w:val="0"/>
          <w:divBdr>
            <w:top w:val="none" w:sz="0" w:space="0" w:color="auto"/>
            <w:left w:val="none" w:sz="0" w:space="0" w:color="auto"/>
            <w:bottom w:val="none" w:sz="0" w:space="0" w:color="auto"/>
            <w:right w:val="none" w:sz="0" w:space="0" w:color="auto"/>
          </w:divBdr>
        </w:div>
        <w:div w:id="991105166">
          <w:marLeft w:val="0"/>
          <w:marRight w:val="0"/>
          <w:marTop w:val="0"/>
          <w:marBottom w:val="0"/>
          <w:divBdr>
            <w:top w:val="none" w:sz="0" w:space="0" w:color="auto"/>
            <w:left w:val="none" w:sz="0" w:space="0" w:color="auto"/>
            <w:bottom w:val="none" w:sz="0" w:space="0" w:color="auto"/>
            <w:right w:val="none" w:sz="0" w:space="0" w:color="auto"/>
          </w:divBdr>
        </w:div>
      </w:divsChild>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330989426">
              <w:marLeft w:val="0"/>
              <w:marRight w:val="0"/>
              <w:marTop w:val="0"/>
              <w:marBottom w:val="0"/>
              <w:divBdr>
                <w:top w:val="none" w:sz="0" w:space="0" w:color="auto"/>
                <w:left w:val="none" w:sz="0" w:space="0" w:color="auto"/>
                <w:bottom w:val="none" w:sz="0" w:space="0" w:color="auto"/>
                <w:right w:val="none" w:sz="0" w:space="0" w:color="auto"/>
              </w:divBdr>
            </w:div>
            <w:div w:id="78639314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62337055">
          <w:marLeft w:val="547"/>
          <w:marRight w:val="0"/>
          <w:marTop w:val="0"/>
          <w:marBottom w:val="0"/>
          <w:divBdr>
            <w:top w:val="none" w:sz="0" w:space="0" w:color="auto"/>
            <w:left w:val="none" w:sz="0" w:space="0" w:color="auto"/>
            <w:bottom w:val="none" w:sz="0" w:space="0" w:color="auto"/>
            <w:right w:val="none" w:sz="0" w:space="0" w:color="auto"/>
          </w:divBdr>
        </w:div>
        <w:div w:id="827748664">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562449832">
      <w:bodyDiv w:val="1"/>
      <w:marLeft w:val="0"/>
      <w:marRight w:val="0"/>
      <w:marTop w:val="0"/>
      <w:marBottom w:val="0"/>
      <w:divBdr>
        <w:top w:val="none" w:sz="0" w:space="0" w:color="auto"/>
        <w:left w:val="none" w:sz="0" w:space="0" w:color="auto"/>
        <w:bottom w:val="none" w:sz="0" w:space="0" w:color="auto"/>
        <w:right w:val="none" w:sz="0" w:space="0" w:color="auto"/>
      </w:divBdr>
      <w:divsChild>
        <w:div w:id="511527149">
          <w:marLeft w:val="0"/>
          <w:marRight w:val="0"/>
          <w:marTop w:val="0"/>
          <w:marBottom w:val="0"/>
          <w:divBdr>
            <w:top w:val="none" w:sz="0" w:space="0" w:color="auto"/>
            <w:left w:val="none" w:sz="0" w:space="0" w:color="auto"/>
            <w:bottom w:val="none" w:sz="0" w:space="0" w:color="auto"/>
            <w:right w:val="none" w:sz="0" w:space="0" w:color="auto"/>
          </w:divBdr>
        </w:div>
        <w:div w:id="992954140">
          <w:marLeft w:val="0"/>
          <w:marRight w:val="0"/>
          <w:marTop w:val="0"/>
          <w:marBottom w:val="0"/>
          <w:divBdr>
            <w:top w:val="none" w:sz="0" w:space="0" w:color="auto"/>
            <w:left w:val="none" w:sz="0" w:space="0" w:color="auto"/>
            <w:bottom w:val="none" w:sz="0" w:space="0" w:color="auto"/>
            <w:right w:val="none" w:sz="0" w:space="0" w:color="auto"/>
          </w:divBdr>
        </w:div>
        <w:div w:id="1044675117">
          <w:marLeft w:val="0"/>
          <w:marRight w:val="0"/>
          <w:marTop w:val="0"/>
          <w:marBottom w:val="0"/>
          <w:divBdr>
            <w:top w:val="none" w:sz="0" w:space="0" w:color="auto"/>
            <w:left w:val="none" w:sz="0" w:space="0" w:color="auto"/>
            <w:bottom w:val="none" w:sz="0" w:space="0" w:color="auto"/>
            <w:right w:val="none" w:sz="0" w:space="0" w:color="auto"/>
          </w:divBdr>
        </w:div>
        <w:div w:id="1304002247">
          <w:marLeft w:val="0"/>
          <w:marRight w:val="0"/>
          <w:marTop w:val="0"/>
          <w:marBottom w:val="0"/>
          <w:divBdr>
            <w:top w:val="none" w:sz="0" w:space="0" w:color="auto"/>
            <w:left w:val="none" w:sz="0" w:space="0" w:color="auto"/>
            <w:bottom w:val="none" w:sz="0" w:space="0" w:color="auto"/>
            <w:right w:val="none" w:sz="0" w:space="0" w:color="auto"/>
          </w:divBdr>
        </w:div>
        <w:div w:id="1844392334">
          <w:marLeft w:val="0"/>
          <w:marRight w:val="0"/>
          <w:marTop w:val="0"/>
          <w:marBottom w:val="0"/>
          <w:divBdr>
            <w:top w:val="none" w:sz="0" w:space="0" w:color="auto"/>
            <w:left w:val="none" w:sz="0" w:space="0" w:color="auto"/>
            <w:bottom w:val="none" w:sz="0" w:space="0" w:color="auto"/>
            <w:right w:val="none" w:sz="0" w:space="0" w:color="auto"/>
          </w:divBdr>
        </w:div>
      </w:divsChild>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18294600">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536354514">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1065908668">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47737523">
      <w:bodyDiv w:val="1"/>
      <w:marLeft w:val="0"/>
      <w:marRight w:val="0"/>
      <w:marTop w:val="0"/>
      <w:marBottom w:val="0"/>
      <w:divBdr>
        <w:top w:val="none" w:sz="0" w:space="0" w:color="auto"/>
        <w:left w:val="none" w:sz="0" w:space="0" w:color="auto"/>
        <w:bottom w:val="none" w:sz="0" w:space="0" w:color="auto"/>
        <w:right w:val="none" w:sz="0" w:space="0" w:color="auto"/>
      </w:divBdr>
      <w:divsChild>
        <w:div w:id="348603372">
          <w:marLeft w:val="0"/>
          <w:marRight w:val="0"/>
          <w:marTop w:val="0"/>
          <w:marBottom w:val="0"/>
          <w:divBdr>
            <w:top w:val="none" w:sz="0" w:space="0" w:color="auto"/>
            <w:left w:val="none" w:sz="0" w:space="0" w:color="auto"/>
            <w:bottom w:val="none" w:sz="0" w:space="0" w:color="auto"/>
            <w:right w:val="none" w:sz="0" w:space="0" w:color="auto"/>
          </w:divBdr>
        </w:div>
        <w:div w:id="1212155872">
          <w:marLeft w:val="0"/>
          <w:marRight w:val="0"/>
          <w:marTop w:val="0"/>
          <w:marBottom w:val="0"/>
          <w:divBdr>
            <w:top w:val="none" w:sz="0" w:space="0" w:color="auto"/>
            <w:left w:val="none" w:sz="0" w:space="0" w:color="auto"/>
            <w:bottom w:val="none" w:sz="0" w:space="0" w:color="auto"/>
            <w:right w:val="none" w:sz="0" w:space="0" w:color="auto"/>
          </w:divBdr>
        </w:div>
        <w:div w:id="1686862034">
          <w:marLeft w:val="0"/>
          <w:marRight w:val="0"/>
          <w:marTop w:val="0"/>
          <w:marBottom w:val="0"/>
          <w:divBdr>
            <w:top w:val="none" w:sz="0" w:space="0" w:color="auto"/>
            <w:left w:val="none" w:sz="0" w:space="0" w:color="auto"/>
            <w:bottom w:val="none" w:sz="0" w:space="0" w:color="auto"/>
            <w:right w:val="none" w:sz="0" w:space="0" w:color="auto"/>
          </w:divBdr>
        </w:div>
        <w:div w:id="1941864056">
          <w:marLeft w:val="0"/>
          <w:marRight w:val="0"/>
          <w:marTop w:val="0"/>
          <w:marBottom w:val="0"/>
          <w:divBdr>
            <w:top w:val="none" w:sz="0" w:space="0" w:color="auto"/>
            <w:left w:val="none" w:sz="0" w:space="0" w:color="auto"/>
            <w:bottom w:val="none" w:sz="0" w:space="0" w:color="auto"/>
            <w:right w:val="none" w:sz="0" w:space="0" w:color="auto"/>
          </w:divBdr>
        </w:div>
      </w:divsChild>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669094596">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68690216">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936923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1481776208">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 w:id="2116827474">
      <w:bodyDiv w:val="1"/>
      <w:marLeft w:val="0"/>
      <w:marRight w:val="0"/>
      <w:marTop w:val="0"/>
      <w:marBottom w:val="0"/>
      <w:divBdr>
        <w:top w:val="none" w:sz="0" w:space="0" w:color="auto"/>
        <w:left w:val="none" w:sz="0" w:space="0" w:color="auto"/>
        <w:bottom w:val="none" w:sz="0" w:space="0" w:color="auto"/>
        <w:right w:val="none" w:sz="0" w:space="0" w:color="auto"/>
      </w:divBdr>
      <w:divsChild>
        <w:div w:id="852189087">
          <w:marLeft w:val="0"/>
          <w:marRight w:val="0"/>
          <w:marTop w:val="0"/>
          <w:marBottom w:val="0"/>
          <w:divBdr>
            <w:top w:val="none" w:sz="0" w:space="0" w:color="auto"/>
            <w:left w:val="none" w:sz="0" w:space="0" w:color="auto"/>
            <w:bottom w:val="none" w:sz="0" w:space="0" w:color="auto"/>
            <w:right w:val="none" w:sz="0" w:space="0" w:color="auto"/>
          </w:divBdr>
        </w:div>
        <w:div w:id="1552811668">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sennheiser.com"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sennheiser-brandzone.com/share/dqfus9RGzZNBc9U4KuPa"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sennheiser-hearing.com"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6.emf"/></Relationships>
</file>

<file path=word/_rels/header1.xml.rels><?xml version="1.0" encoding="UTF-8" standalone="yes"?>
<Relationships xmlns="http://schemas.openxmlformats.org/package/2006/relationships"><Relationship Id="rId1" Type="http://schemas.openxmlformats.org/officeDocument/2006/relationships/image" Target="media/image5.emf"/></Relationships>
</file>

<file path=word/_rels/header2.xml.rels><?xml version="1.0" encoding="UTF-8" standalone="yes"?>
<Relationships xmlns="http://schemas.openxmlformats.org/package/2006/relationships"><Relationship Id="rId1" Type="http://schemas.openxmlformats.org/officeDocument/2006/relationships/image" Target="media/image5.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696914-5026-4F1A-8A62-0A648C5FB1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637</Words>
  <Characters>3634</Characters>
  <Application>Microsoft Office Word</Application>
  <DocSecurity>0</DocSecurity>
  <Lines>30</Lines>
  <Paragraphs>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4263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Schmidt, Stephanie</cp:lastModifiedBy>
  <cp:revision>19</cp:revision>
  <cp:lastPrinted>2022-12-15T10:52:00Z</cp:lastPrinted>
  <dcterms:created xsi:type="dcterms:W3CDTF">2022-11-22T13:55:00Z</dcterms:created>
  <dcterms:modified xsi:type="dcterms:W3CDTF">2022-12-15T13:34:00Z</dcterms:modified>
</cp:coreProperties>
</file>